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4B" w:rsidRDefault="00216B6A" w:rsidP="007A2E2B">
      <w:pPr>
        <w:pBdr>
          <w:bottom w:val="single" w:sz="18" w:space="1" w:color="auto"/>
        </w:pBdr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1pt;margin-top:-18.4pt;width:374.4pt;height:4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" o:allowincell="f" stroked="f">
            <v:textbox>
              <w:txbxContent>
                <w:p w:rsidR="00D55BA9" w:rsidRPr="007A2E2B" w:rsidRDefault="00D55BA9" w:rsidP="0065384B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7A2E2B">
                    <w:rPr>
                      <w:rFonts w:ascii="Arial" w:hAnsi="Arial" w:cs="Arial"/>
                      <w:b/>
                      <w:sz w:val="28"/>
                    </w:rPr>
                    <w:t>URBANISTICKÉ STŘEDISKO JIHLAVA, spol. s r. o.</w:t>
                  </w:r>
                </w:p>
                <w:p w:rsidR="00D55BA9" w:rsidRPr="007A2E2B" w:rsidRDefault="00D55BA9" w:rsidP="0065384B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7A2E2B">
                    <w:rPr>
                      <w:rFonts w:ascii="Arial" w:hAnsi="Arial" w:cs="Arial"/>
                      <w:b/>
                      <w:sz w:val="28"/>
                    </w:rPr>
                    <w:t>Matky Boží 11, 586 01 Jihlava</w:t>
                  </w:r>
                </w:p>
                <w:p w:rsidR="00D55BA9" w:rsidRDefault="00D55BA9" w:rsidP="0065384B">
                  <w:pPr>
                    <w:rPr>
                      <w:b/>
                      <w:sz w:val="24"/>
                    </w:rPr>
                  </w:pPr>
                </w:p>
                <w:p w:rsidR="00D55BA9" w:rsidRDefault="00D55BA9" w:rsidP="0065384B"/>
              </w:txbxContent>
            </v:textbox>
          </v:shape>
        </w:pict>
      </w:r>
      <w:r w:rsidR="0065384B" w:rsidRPr="00493009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-367030</wp:posOffset>
            </wp:positionV>
            <wp:extent cx="914400" cy="762000"/>
            <wp:effectExtent l="19050" t="0" r="0" b="0"/>
            <wp:wrapTopAndBottom/>
            <wp:docPr id="2" name="obrázek 2" descr="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84B" w:rsidRPr="00493009">
        <w:rPr>
          <w:b/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5929C2" w:rsidRDefault="005929C2" w:rsidP="0065384B">
      <w:pPr>
        <w:rPr>
          <w:b/>
          <w:sz w:val="22"/>
          <w:szCs w:val="22"/>
          <w:u w:val="single"/>
        </w:rPr>
      </w:pPr>
    </w:p>
    <w:p w:rsidR="005929C2" w:rsidRPr="00493009" w:rsidRDefault="005929C2" w:rsidP="0065384B">
      <w:pPr>
        <w:rPr>
          <w:b/>
          <w:sz w:val="22"/>
          <w:szCs w:val="22"/>
          <w:u w:val="single"/>
        </w:rPr>
      </w:pPr>
    </w:p>
    <w:p w:rsidR="0065384B" w:rsidRPr="002747F8" w:rsidRDefault="0065384B" w:rsidP="0065384B">
      <w:pPr>
        <w:rPr>
          <w:b/>
          <w:color w:val="FF0000"/>
          <w:sz w:val="22"/>
          <w:szCs w:val="22"/>
        </w:rPr>
      </w:pPr>
    </w:p>
    <w:p w:rsidR="0065384B" w:rsidRPr="002747F8" w:rsidRDefault="0065384B" w:rsidP="0065384B">
      <w:pPr>
        <w:rPr>
          <w:b/>
          <w:color w:val="FF0000"/>
          <w:sz w:val="22"/>
          <w:szCs w:val="22"/>
        </w:rPr>
      </w:pPr>
    </w:p>
    <w:p w:rsidR="0065384B" w:rsidRDefault="0065384B" w:rsidP="0065384B">
      <w:pPr>
        <w:rPr>
          <w:b/>
          <w:color w:val="FF0000"/>
          <w:sz w:val="22"/>
          <w:szCs w:val="22"/>
        </w:rPr>
      </w:pPr>
    </w:p>
    <w:p w:rsidR="005929C2" w:rsidRDefault="005929C2" w:rsidP="0065384B">
      <w:pPr>
        <w:rPr>
          <w:b/>
          <w:color w:val="FF0000"/>
          <w:sz w:val="22"/>
          <w:szCs w:val="22"/>
        </w:rPr>
      </w:pPr>
    </w:p>
    <w:p w:rsidR="005929C2" w:rsidRDefault="005929C2" w:rsidP="0065384B">
      <w:pPr>
        <w:rPr>
          <w:b/>
          <w:color w:val="FF0000"/>
          <w:sz w:val="22"/>
          <w:szCs w:val="22"/>
        </w:rPr>
      </w:pPr>
    </w:p>
    <w:p w:rsidR="00642DCC" w:rsidRDefault="00642DCC" w:rsidP="0065384B">
      <w:pPr>
        <w:rPr>
          <w:b/>
          <w:color w:val="FF0000"/>
          <w:sz w:val="22"/>
          <w:szCs w:val="22"/>
        </w:rPr>
      </w:pPr>
    </w:p>
    <w:p w:rsidR="00642DCC" w:rsidRDefault="00642DCC" w:rsidP="0065384B">
      <w:pPr>
        <w:rPr>
          <w:b/>
          <w:color w:val="FF0000"/>
          <w:sz w:val="22"/>
          <w:szCs w:val="22"/>
        </w:rPr>
      </w:pPr>
    </w:p>
    <w:p w:rsidR="005929C2" w:rsidRPr="002747F8" w:rsidRDefault="005929C2" w:rsidP="0065384B">
      <w:pPr>
        <w:rPr>
          <w:b/>
          <w:color w:val="FF0000"/>
          <w:sz w:val="22"/>
          <w:szCs w:val="22"/>
        </w:rPr>
      </w:pPr>
    </w:p>
    <w:p w:rsidR="0065384B" w:rsidRPr="00493009" w:rsidRDefault="0065384B" w:rsidP="0065384B">
      <w:pPr>
        <w:jc w:val="center"/>
        <w:rPr>
          <w:b/>
          <w:sz w:val="22"/>
          <w:szCs w:val="22"/>
        </w:rPr>
      </w:pPr>
    </w:p>
    <w:p w:rsidR="0065384B" w:rsidRPr="00493009" w:rsidRDefault="0065384B" w:rsidP="0065384B">
      <w:pPr>
        <w:rPr>
          <w:b/>
          <w:sz w:val="22"/>
          <w:szCs w:val="22"/>
        </w:rPr>
      </w:pPr>
    </w:p>
    <w:p w:rsidR="0065384B" w:rsidRPr="00493009" w:rsidRDefault="0065384B" w:rsidP="0065384B">
      <w:pPr>
        <w:rPr>
          <w:b/>
          <w:sz w:val="22"/>
          <w:szCs w:val="22"/>
        </w:rPr>
      </w:pPr>
    </w:p>
    <w:p w:rsidR="0065384B" w:rsidRPr="00493009" w:rsidRDefault="0065384B" w:rsidP="0065384B">
      <w:pPr>
        <w:rPr>
          <w:b/>
          <w:sz w:val="22"/>
          <w:szCs w:val="22"/>
        </w:rPr>
      </w:pPr>
    </w:p>
    <w:p w:rsidR="0065384B" w:rsidRPr="00FC3A9D" w:rsidRDefault="0065384B" w:rsidP="0065384B">
      <w:pPr>
        <w:jc w:val="center"/>
        <w:outlineLvl w:val="0"/>
        <w:rPr>
          <w:rFonts w:ascii="Arial" w:hAnsi="Arial" w:cs="Arial"/>
          <w:b/>
          <w:color w:val="FF0000"/>
          <w:sz w:val="72"/>
          <w:szCs w:val="72"/>
        </w:rPr>
      </w:pPr>
      <w:r w:rsidRPr="00493009">
        <w:rPr>
          <w:rFonts w:ascii="Arial" w:hAnsi="Arial" w:cs="Arial"/>
          <w:b/>
          <w:sz w:val="72"/>
          <w:szCs w:val="72"/>
        </w:rPr>
        <w:t xml:space="preserve">ZMĚNA č. </w:t>
      </w:r>
      <w:r w:rsidRPr="00937EDB">
        <w:rPr>
          <w:rFonts w:ascii="Arial" w:hAnsi="Arial" w:cs="Arial"/>
          <w:b/>
          <w:sz w:val="72"/>
          <w:szCs w:val="72"/>
        </w:rPr>
        <w:t>2</w:t>
      </w:r>
      <w:r w:rsidR="005B25A4" w:rsidRPr="00937EDB">
        <w:rPr>
          <w:rFonts w:ascii="Arial" w:hAnsi="Arial" w:cs="Arial"/>
          <w:b/>
          <w:sz w:val="72"/>
          <w:szCs w:val="72"/>
        </w:rPr>
        <w:t>A</w:t>
      </w:r>
      <w:r w:rsidRPr="00937EDB">
        <w:rPr>
          <w:rFonts w:ascii="Arial" w:hAnsi="Arial" w:cs="Arial"/>
          <w:b/>
          <w:sz w:val="72"/>
          <w:szCs w:val="72"/>
        </w:rPr>
        <w:t xml:space="preserve"> </w:t>
      </w:r>
    </w:p>
    <w:p w:rsidR="0065384B" w:rsidRPr="00493009" w:rsidRDefault="0065384B" w:rsidP="0065384B">
      <w:pPr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493009">
        <w:rPr>
          <w:rFonts w:ascii="Arial" w:hAnsi="Arial" w:cs="Arial"/>
          <w:b/>
          <w:sz w:val="72"/>
          <w:szCs w:val="72"/>
        </w:rPr>
        <w:t xml:space="preserve">ÚZEMNÍHO PLÁNU </w:t>
      </w:r>
    </w:p>
    <w:p w:rsidR="0065384B" w:rsidRPr="00493009" w:rsidRDefault="005929C2" w:rsidP="006538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72"/>
          <w:szCs w:val="72"/>
        </w:rPr>
        <w:t>JEMNICE</w:t>
      </w: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7A2E2B">
      <w:pPr>
        <w:jc w:val="center"/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5929C2" w:rsidRDefault="005929C2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42DCC" w:rsidRPr="00493009" w:rsidRDefault="00642DCC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sz w:val="22"/>
          <w:szCs w:val="22"/>
        </w:rPr>
      </w:pPr>
      <w:r w:rsidRPr="00493009">
        <w:rPr>
          <w:rFonts w:ascii="Arial" w:hAnsi="Arial" w:cs="Arial"/>
          <w:b/>
          <w:sz w:val="22"/>
          <w:szCs w:val="22"/>
        </w:rPr>
        <w:t xml:space="preserve">Datum: </w:t>
      </w:r>
      <w:r w:rsidR="005B25A4" w:rsidRPr="00937EDB">
        <w:rPr>
          <w:rFonts w:ascii="Arial" w:hAnsi="Arial" w:cs="Arial"/>
          <w:b/>
          <w:sz w:val="22"/>
          <w:szCs w:val="22"/>
        </w:rPr>
        <w:t>květen 2021</w:t>
      </w:r>
      <w:r w:rsidR="005929C2" w:rsidRPr="00937EDB">
        <w:rPr>
          <w:rFonts w:ascii="Arial" w:hAnsi="Arial" w:cs="Arial"/>
          <w:b/>
          <w:sz w:val="22"/>
          <w:szCs w:val="22"/>
        </w:rPr>
        <w:tab/>
      </w:r>
      <w:r w:rsidR="005929C2" w:rsidRPr="00937EDB">
        <w:rPr>
          <w:rFonts w:ascii="Arial" w:hAnsi="Arial" w:cs="Arial"/>
          <w:b/>
          <w:sz w:val="22"/>
          <w:szCs w:val="22"/>
        </w:rPr>
        <w:tab/>
      </w:r>
      <w:r w:rsidRPr="00493009">
        <w:rPr>
          <w:rFonts w:ascii="Arial" w:hAnsi="Arial" w:cs="Arial"/>
          <w:b/>
          <w:sz w:val="22"/>
          <w:szCs w:val="22"/>
        </w:rPr>
        <w:t xml:space="preserve">                </w:t>
      </w:r>
      <w:r w:rsidRPr="00493009"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493009">
        <w:rPr>
          <w:rFonts w:ascii="Arial" w:hAnsi="Arial" w:cs="Arial"/>
          <w:b/>
          <w:sz w:val="22"/>
          <w:szCs w:val="22"/>
        </w:rPr>
        <w:t>Projektant: Ing. arch. Jiří Hašek</w:t>
      </w:r>
    </w:p>
    <w:p w:rsidR="0065384B" w:rsidRPr="00493009" w:rsidRDefault="0065384B" w:rsidP="0065384B">
      <w:pPr>
        <w:rPr>
          <w:rFonts w:ascii="Arial" w:hAnsi="Arial" w:cs="Arial"/>
          <w:sz w:val="22"/>
          <w:szCs w:val="22"/>
        </w:rPr>
        <w:sectPr w:rsidR="0065384B" w:rsidRPr="00493009" w:rsidSect="005929C2">
          <w:footerReference w:type="first" r:id="rId10"/>
          <w:pgSz w:w="11906" w:h="16838"/>
          <w:pgMar w:top="1418" w:right="1133" w:bottom="1418" w:left="1418" w:header="709" w:footer="680" w:gutter="0"/>
          <w:cols w:space="708"/>
          <w:docGrid w:linePitch="312" w:charSpace="2047"/>
        </w:sectPr>
      </w:pPr>
    </w:p>
    <w:p w:rsidR="0065384B" w:rsidRPr="005929C2" w:rsidRDefault="0065384B" w:rsidP="0065384B">
      <w:pPr>
        <w:tabs>
          <w:tab w:val="left" w:pos="3261"/>
        </w:tabs>
        <w:rPr>
          <w:rFonts w:ascii="Arial" w:hAnsi="Arial" w:cs="Arial"/>
          <w:b/>
          <w:sz w:val="28"/>
          <w:szCs w:val="28"/>
          <w:u w:val="single"/>
        </w:rPr>
      </w:pPr>
      <w:r w:rsidRPr="005929C2">
        <w:rPr>
          <w:rFonts w:ascii="Arial" w:hAnsi="Arial" w:cs="Arial"/>
          <w:b/>
          <w:sz w:val="28"/>
          <w:szCs w:val="28"/>
          <w:u w:val="single"/>
        </w:rPr>
        <w:lastRenderedPageBreak/>
        <w:t>Základní údaje zpracovatele:</w:t>
      </w:r>
    </w:p>
    <w:p w:rsidR="0065384B" w:rsidRPr="00493009" w:rsidRDefault="0065384B" w:rsidP="0065384B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5384B" w:rsidRPr="00493009" w:rsidRDefault="0065384B" w:rsidP="005929C2">
      <w:pPr>
        <w:tabs>
          <w:tab w:val="left" w:pos="3261"/>
        </w:tabs>
        <w:spacing w:line="360" w:lineRule="auto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Název zakázky:</w:t>
      </w:r>
      <w:r w:rsidRPr="00493009">
        <w:rPr>
          <w:rFonts w:ascii="Arial" w:hAnsi="Arial" w:cs="Arial"/>
          <w:sz w:val="22"/>
          <w:szCs w:val="22"/>
        </w:rPr>
        <w:tab/>
        <w:t>Změna č</w:t>
      </w:r>
      <w:r>
        <w:rPr>
          <w:rFonts w:ascii="Arial" w:hAnsi="Arial" w:cs="Arial"/>
          <w:sz w:val="22"/>
          <w:szCs w:val="22"/>
        </w:rPr>
        <w:t>. 2</w:t>
      </w:r>
      <w:r w:rsidR="005B25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F7FA6">
        <w:rPr>
          <w:rFonts w:ascii="Arial" w:hAnsi="Arial" w:cs="Arial"/>
          <w:sz w:val="22"/>
          <w:szCs w:val="22"/>
        </w:rPr>
        <w:t>Ú</w:t>
      </w:r>
      <w:r w:rsidRPr="00493009">
        <w:rPr>
          <w:rFonts w:ascii="Arial" w:hAnsi="Arial" w:cs="Arial"/>
          <w:sz w:val="22"/>
          <w:szCs w:val="22"/>
        </w:rPr>
        <w:t xml:space="preserve">zemního plánu </w:t>
      </w:r>
      <w:r w:rsidR="005929C2">
        <w:rPr>
          <w:rFonts w:ascii="Arial" w:hAnsi="Arial" w:cs="Arial"/>
          <w:sz w:val="22"/>
          <w:szCs w:val="22"/>
        </w:rPr>
        <w:t>Jemnice</w:t>
      </w:r>
    </w:p>
    <w:p w:rsidR="0065384B" w:rsidRPr="00493009" w:rsidRDefault="0065384B" w:rsidP="005929C2">
      <w:pPr>
        <w:tabs>
          <w:tab w:val="left" w:pos="2127"/>
          <w:tab w:val="left" w:pos="3261"/>
        </w:tabs>
        <w:spacing w:line="360" w:lineRule="auto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Místo zakázky:</w:t>
      </w:r>
      <w:r w:rsidRPr="00493009">
        <w:rPr>
          <w:rFonts w:ascii="Arial" w:hAnsi="Arial" w:cs="Arial"/>
          <w:sz w:val="22"/>
          <w:szCs w:val="22"/>
        </w:rPr>
        <w:tab/>
      </w:r>
      <w:r w:rsidRPr="00493009">
        <w:rPr>
          <w:rFonts w:ascii="Arial" w:hAnsi="Arial" w:cs="Arial"/>
          <w:sz w:val="22"/>
          <w:szCs w:val="22"/>
        </w:rPr>
        <w:tab/>
      </w:r>
      <w:r w:rsidR="005929C2">
        <w:rPr>
          <w:rFonts w:ascii="Arial" w:hAnsi="Arial" w:cs="Arial"/>
          <w:sz w:val="22"/>
          <w:szCs w:val="22"/>
        </w:rPr>
        <w:t>Jemnice</w:t>
      </w:r>
    </w:p>
    <w:p w:rsidR="0065384B" w:rsidRPr="00493009" w:rsidRDefault="0065384B" w:rsidP="005929C2">
      <w:pPr>
        <w:tabs>
          <w:tab w:val="left" w:pos="3261"/>
        </w:tabs>
        <w:spacing w:line="360" w:lineRule="auto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Kraj:</w:t>
      </w:r>
      <w:r w:rsidRPr="00493009">
        <w:rPr>
          <w:rFonts w:ascii="Arial" w:hAnsi="Arial" w:cs="Arial"/>
          <w:sz w:val="22"/>
          <w:szCs w:val="22"/>
        </w:rPr>
        <w:tab/>
        <w:t>Kraj Vysočina</w:t>
      </w:r>
    </w:p>
    <w:p w:rsidR="0065384B" w:rsidRPr="00493009" w:rsidRDefault="0065384B" w:rsidP="005929C2">
      <w:pPr>
        <w:tabs>
          <w:tab w:val="left" w:pos="3261"/>
        </w:tabs>
        <w:spacing w:line="360" w:lineRule="auto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Objednatel:</w:t>
      </w:r>
      <w:r w:rsidRPr="00493009">
        <w:rPr>
          <w:rFonts w:ascii="Arial" w:hAnsi="Arial" w:cs="Arial"/>
          <w:sz w:val="22"/>
          <w:szCs w:val="22"/>
        </w:rPr>
        <w:tab/>
        <w:t xml:space="preserve">Město </w:t>
      </w:r>
      <w:r w:rsidR="009F7FA6">
        <w:rPr>
          <w:rFonts w:ascii="Arial" w:hAnsi="Arial" w:cs="Arial"/>
          <w:sz w:val="22"/>
          <w:szCs w:val="22"/>
        </w:rPr>
        <w:t xml:space="preserve">Jemnice </w:t>
      </w:r>
    </w:p>
    <w:p w:rsidR="0065384B" w:rsidRPr="00493009" w:rsidRDefault="0065384B" w:rsidP="005929C2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Pořizovatel:</w:t>
      </w:r>
      <w:r w:rsidRPr="00493009">
        <w:rPr>
          <w:rFonts w:ascii="Arial" w:hAnsi="Arial" w:cs="Arial"/>
          <w:sz w:val="22"/>
          <w:szCs w:val="22"/>
        </w:rPr>
        <w:tab/>
        <w:t>Městský úřad Moravské Budějovice</w:t>
      </w:r>
    </w:p>
    <w:p w:rsidR="0065384B" w:rsidRPr="00493009" w:rsidRDefault="005929C2" w:rsidP="005929C2">
      <w:pPr>
        <w:tabs>
          <w:tab w:val="left" w:pos="3261"/>
        </w:tabs>
        <w:ind w:firstLine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384B" w:rsidRPr="00493009">
        <w:rPr>
          <w:rFonts w:ascii="Arial" w:hAnsi="Arial" w:cs="Arial"/>
          <w:sz w:val="22"/>
          <w:szCs w:val="22"/>
        </w:rPr>
        <w:t>Odbor výstavby a územního plánování</w:t>
      </w:r>
    </w:p>
    <w:p w:rsidR="0065384B" w:rsidRDefault="0065384B" w:rsidP="005929C2">
      <w:pPr>
        <w:tabs>
          <w:tab w:val="left" w:pos="3261"/>
        </w:tabs>
        <w:ind w:left="3261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 xml:space="preserve">Oddělení Úřadu územního plánování, regionální a památkové péče  </w:t>
      </w:r>
    </w:p>
    <w:p w:rsidR="005929C2" w:rsidRPr="00493009" w:rsidRDefault="005929C2" w:rsidP="005929C2">
      <w:pPr>
        <w:tabs>
          <w:tab w:val="left" w:pos="3261"/>
        </w:tabs>
        <w:ind w:left="3261"/>
        <w:rPr>
          <w:rFonts w:ascii="Arial" w:hAnsi="Arial" w:cs="Arial"/>
          <w:sz w:val="22"/>
          <w:szCs w:val="22"/>
        </w:rPr>
      </w:pPr>
    </w:p>
    <w:p w:rsidR="0065384B" w:rsidRPr="00493009" w:rsidRDefault="0065384B" w:rsidP="005929C2">
      <w:pPr>
        <w:tabs>
          <w:tab w:val="left" w:pos="3261"/>
        </w:tabs>
        <w:spacing w:line="360" w:lineRule="auto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Oprávněná osoba pořizovatele:</w:t>
      </w:r>
      <w:r w:rsidRPr="00493009">
        <w:rPr>
          <w:rFonts w:ascii="Arial" w:hAnsi="Arial" w:cs="Arial"/>
          <w:sz w:val="22"/>
          <w:szCs w:val="22"/>
        </w:rPr>
        <w:tab/>
        <w:t>Jaroslav Kunst</w:t>
      </w:r>
    </w:p>
    <w:p w:rsidR="0065384B" w:rsidRPr="00493009" w:rsidRDefault="0065384B" w:rsidP="005929C2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Zpracovatel:</w:t>
      </w:r>
      <w:r w:rsidRPr="00493009">
        <w:rPr>
          <w:rFonts w:ascii="Arial" w:hAnsi="Arial" w:cs="Arial"/>
          <w:sz w:val="22"/>
          <w:szCs w:val="22"/>
        </w:rPr>
        <w:tab/>
        <w:t>Ing. arch. Jiří Hašek ČKA 00302</w:t>
      </w:r>
    </w:p>
    <w:p w:rsidR="0065384B" w:rsidRPr="00493009" w:rsidRDefault="005929C2" w:rsidP="005929C2">
      <w:pPr>
        <w:tabs>
          <w:tab w:val="left" w:pos="3261"/>
        </w:tabs>
        <w:ind w:firstLine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384B" w:rsidRPr="00493009">
        <w:rPr>
          <w:rFonts w:ascii="Arial" w:hAnsi="Arial" w:cs="Arial"/>
          <w:sz w:val="22"/>
          <w:szCs w:val="22"/>
        </w:rPr>
        <w:t xml:space="preserve">Urbanistické středisko Jihlava, spol. s r. o. </w:t>
      </w:r>
    </w:p>
    <w:p w:rsidR="0065384B" w:rsidRPr="00493009" w:rsidRDefault="0065384B" w:rsidP="005929C2">
      <w:pPr>
        <w:ind w:left="3261" w:hanging="3261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Spolupráce:</w:t>
      </w:r>
      <w:r w:rsidRPr="00493009">
        <w:rPr>
          <w:rFonts w:ascii="Arial" w:hAnsi="Arial" w:cs="Arial"/>
          <w:sz w:val="22"/>
          <w:szCs w:val="22"/>
        </w:rPr>
        <w:tab/>
        <w:t>Dana Menšíková</w:t>
      </w:r>
    </w:p>
    <w:p w:rsidR="0065384B" w:rsidRPr="00493009" w:rsidRDefault="0065384B" w:rsidP="005929C2">
      <w:pPr>
        <w:ind w:left="3261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>Alena Kvasničková</w:t>
      </w:r>
    </w:p>
    <w:p w:rsidR="0065384B" w:rsidRPr="00937EDB" w:rsidRDefault="0065384B" w:rsidP="005929C2">
      <w:pPr>
        <w:tabs>
          <w:tab w:val="left" w:pos="3261"/>
        </w:tabs>
        <w:spacing w:line="360" w:lineRule="auto"/>
        <w:rPr>
          <w:rFonts w:ascii="Arial" w:hAnsi="Arial" w:cs="Arial"/>
          <w:sz w:val="22"/>
          <w:szCs w:val="22"/>
        </w:rPr>
      </w:pPr>
      <w:r w:rsidRPr="00493009">
        <w:rPr>
          <w:rFonts w:ascii="Arial" w:hAnsi="Arial" w:cs="Arial"/>
          <w:sz w:val="22"/>
          <w:szCs w:val="22"/>
        </w:rPr>
        <w:tab/>
      </w:r>
    </w:p>
    <w:p w:rsidR="0065384B" w:rsidRPr="00937EDB" w:rsidRDefault="0065384B" w:rsidP="005929C2">
      <w:pPr>
        <w:tabs>
          <w:tab w:val="left" w:pos="326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37EDB">
        <w:rPr>
          <w:rFonts w:ascii="Arial" w:hAnsi="Arial" w:cs="Arial"/>
          <w:sz w:val="22"/>
          <w:szCs w:val="22"/>
        </w:rPr>
        <w:t>Datum zpracování:</w:t>
      </w:r>
      <w:r w:rsidRPr="00937EDB">
        <w:rPr>
          <w:rFonts w:ascii="Arial" w:hAnsi="Arial" w:cs="Arial"/>
          <w:sz w:val="22"/>
          <w:szCs w:val="22"/>
        </w:rPr>
        <w:tab/>
      </w:r>
      <w:r w:rsidR="005B25A4" w:rsidRPr="00937EDB">
        <w:rPr>
          <w:rFonts w:ascii="Arial" w:hAnsi="Arial" w:cs="Arial"/>
          <w:sz w:val="22"/>
          <w:szCs w:val="22"/>
        </w:rPr>
        <w:t xml:space="preserve">květen </w:t>
      </w:r>
      <w:r w:rsidR="00B11F63" w:rsidRPr="00937EDB">
        <w:rPr>
          <w:rFonts w:ascii="Arial" w:hAnsi="Arial" w:cs="Arial"/>
          <w:sz w:val="22"/>
          <w:szCs w:val="22"/>
        </w:rPr>
        <w:t>2021</w:t>
      </w:r>
    </w:p>
    <w:p w:rsidR="0065384B" w:rsidRPr="00937EDB" w:rsidRDefault="0065384B" w:rsidP="005929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5384B" w:rsidRPr="00937EDB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937EDB" w:rsidRDefault="0065384B" w:rsidP="0065384B">
      <w:pPr>
        <w:rPr>
          <w:rFonts w:ascii="Arial" w:hAnsi="Arial" w:cs="Arial"/>
          <w:b/>
          <w:sz w:val="22"/>
          <w:szCs w:val="22"/>
        </w:rPr>
      </w:pPr>
    </w:p>
    <w:p w:rsidR="0065384B" w:rsidRPr="00937EDB" w:rsidRDefault="0065384B" w:rsidP="0065384B">
      <w:pPr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3960"/>
      </w:tblGrid>
      <w:tr w:rsidR="00937EDB" w:rsidRPr="00937EDB" w:rsidTr="005929C2">
        <w:trPr>
          <w:trHeight w:val="618"/>
        </w:trPr>
        <w:tc>
          <w:tcPr>
            <w:tcW w:w="9087" w:type="dxa"/>
            <w:gridSpan w:val="2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384B" w:rsidRPr="00937EDB" w:rsidRDefault="0065384B" w:rsidP="0059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EDB">
              <w:rPr>
                <w:rFonts w:ascii="Arial" w:hAnsi="Arial" w:cs="Arial"/>
                <w:b/>
                <w:bCs/>
                <w:sz w:val="22"/>
                <w:szCs w:val="22"/>
              </w:rPr>
              <w:t>Záznam o účinnosti územně plánovací dokumentace</w:t>
            </w:r>
          </w:p>
        </w:tc>
      </w:tr>
      <w:tr w:rsidR="00937EDB" w:rsidRPr="00937EDB" w:rsidTr="005929C2">
        <w:tblPrEx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5127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384B" w:rsidRPr="00937EDB" w:rsidRDefault="0065384B" w:rsidP="005929C2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EDB">
              <w:rPr>
                <w:rFonts w:ascii="Arial" w:hAnsi="Arial" w:cs="Arial"/>
                <w:sz w:val="22"/>
                <w:szCs w:val="22"/>
              </w:rPr>
              <w:t xml:space="preserve">Název dokumentace </w:t>
            </w:r>
          </w:p>
        </w:tc>
        <w:tc>
          <w:tcPr>
            <w:tcW w:w="3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5384B" w:rsidRPr="00937EDB" w:rsidRDefault="0065384B" w:rsidP="00592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E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Změna č. </w:t>
            </w:r>
            <w:r w:rsidR="005929C2" w:rsidRPr="00937ED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B25A4" w:rsidRPr="00937EDB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37E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Územního plánu </w:t>
            </w:r>
            <w:r w:rsidR="005929C2" w:rsidRPr="00937EDB">
              <w:rPr>
                <w:rFonts w:ascii="Arial" w:hAnsi="Arial" w:cs="Arial"/>
                <w:b/>
                <w:bCs/>
                <w:sz w:val="22"/>
                <w:szCs w:val="22"/>
              </w:rPr>
              <w:t>Jemnice</w:t>
            </w: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127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5127" w:type="dxa"/>
            <w:vMerge w:val="restart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ind w:left="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4F07">
              <w:rPr>
                <w:rFonts w:ascii="Arial" w:hAnsi="Arial" w:cs="Arial"/>
                <w:color w:val="000000" w:themeColor="text1"/>
                <w:sz w:val="22"/>
                <w:szCs w:val="22"/>
              </w:rPr>
              <w:t>Vydávající orgán</w:t>
            </w:r>
          </w:p>
        </w:tc>
        <w:tc>
          <w:tcPr>
            <w:tcW w:w="3960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F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Zastupitelstvo města </w:t>
            </w:r>
            <w:r w:rsidR="005929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Jemnice</w:t>
            </w: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12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22"/>
        </w:trPr>
        <w:tc>
          <w:tcPr>
            <w:tcW w:w="5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ind w:left="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4F07">
              <w:rPr>
                <w:rFonts w:ascii="Arial" w:hAnsi="Arial" w:cs="Arial"/>
                <w:color w:val="000000" w:themeColor="text1"/>
                <w:sz w:val="22"/>
                <w:szCs w:val="22"/>
              </w:rPr>
              <w:t>Nabytí účinnosti</w:t>
            </w:r>
          </w:p>
        </w:tc>
        <w:tc>
          <w:tcPr>
            <w:tcW w:w="3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384B" w:rsidRPr="00FE4F07" w:rsidRDefault="00F20FF5" w:rsidP="005929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18. 6. 2021</w:t>
            </w: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65384B" w:rsidRPr="00FE4F07" w:rsidRDefault="0065384B" w:rsidP="005929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rPr>
          <w:trHeight w:val="375"/>
        </w:trPr>
        <w:tc>
          <w:tcPr>
            <w:tcW w:w="90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384B" w:rsidRPr="00FE4F07" w:rsidRDefault="005929C2" w:rsidP="005929C2">
            <w:pPr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5384B" w:rsidRPr="00FE4F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Oprávněná úřední osoba pořizovatele: </w:t>
            </w:r>
            <w:r w:rsidR="0065384B" w:rsidRPr="00FE4F0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Jaroslav Kunst</w:t>
            </w: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127" w:type="dxa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65384B" w:rsidRDefault="0065384B" w:rsidP="005929C2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E4F0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Městský úřad Moravské Budějovice</w:t>
            </w:r>
          </w:p>
          <w:p w:rsidR="0065384B" w:rsidRDefault="0065384B" w:rsidP="005929C2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Odbor výstavby a územního plánování</w:t>
            </w:r>
          </w:p>
          <w:p w:rsidR="005929C2" w:rsidRDefault="005929C2" w:rsidP="005929C2">
            <w:pPr>
              <w:tabs>
                <w:tab w:val="left" w:pos="87"/>
              </w:tabs>
              <w:ind w:left="87"/>
              <w:rPr>
                <w:rFonts w:ascii="Arial" w:hAnsi="Arial" w:cs="Arial"/>
                <w:sz w:val="22"/>
                <w:szCs w:val="22"/>
              </w:rPr>
            </w:pPr>
            <w:r w:rsidRPr="00493009">
              <w:rPr>
                <w:rFonts w:ascii="Arial" w:hAnsi="Arial" w:cs="Arial"/>
                <w:sz w:val="22"/>
                <w:szCs w:val="22"/>
              </w:rPr>
              <w:t xml:space="preserve">Oddělení Úřadu územního plánování, regionální a památkové péče  </w:t>
            </w:r>
          </w:p>
          <w:p w:rsidR="005929C2" w:rsidRDefault="005929C2" w:rsidP="005929C2">
            <w:pPr>
              <w:tabs>
                <w:tab w:val="left" w:pos="87"/>
              </w:tabs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5929C2" w:rsidRDefault="005929C2" w:rsidP="005929C2">
            <w:pPr>
              <w:tabs>
                <w:tab w:val="left" w:pos="87"/>
              </w:tabs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5929C2" w:rsidRDefault="005929C2" w:rsidP="005929C2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5929C2" w:rsidRPr="00FE4F07" w:rsidRDefault="005929C2" w:rsidP="005929C2">
            <w:pPr>
              <w:ind w:lef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ind w:left="7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127" w:type="dxa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127" w:type="dxa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127" w:type="dxa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65384B" w:rsidRDefault="0065384B" w:rsidP="005929C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5929C2" w:rsidRPr="00FE4F07" w:rsidRDefault="005929C2" w:rsidP="005929C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5127" w:type="dxa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84B" w:rsidRPr="00FE4F07" w:rsidTr="005929C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127" w:type="dxa"/>
            <w:tcBorders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5384B" w:rsidRPr="00FE4F07" w:rsidRDefault="0065384B" w:rsidP="005929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F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65384B" w:rsidRPr="00FE4F07" w:rsidRDefault="0065384B" w:rsidP="005929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F07">
              <w:rPr>
                <w:rFonts w:ascii="Arial" w:hAnsi="Arial" w:cs="Arial"/>
                <w:color w:val="000000" w:themeColor="text1"/>
                <w:sz w:val="22"/>
                <w:szCs w:val="22"/>
              </w:rPr>
              <w:t> Podpis</w:t>
            </w:r>
          </w:p>
        </w:tc>
      </w:tr>
    </w:tbl>
    <w:p w:rsidR="0065384B" w:rsidRPr="00FE4F07" w:rsidRDefault="0065384B" w:rsidP="0065384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5384B" w:rsidRPr="00FE4F07" w:rsidRDefault="0065384B" w:rsidP="0065384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5384B" w:rsidRPr="00493009" w:rsidRDefault="0065384B" w:rsidP="0065384B">
      <w:p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lastRenderedPageBreak/>
        <w:t>OBSAH:</w:t>
      </w:r>
    </w:p>
    <w:p w:rsidR="0065384B" w:rsidRPr="00493009" w:rsidRDefault="0065384B" w:rsidP="0065384B">
      <w:p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5384B" w:rsidRPr="00493009" w:rsidRDefault="0065384B" w:rsidP="00F57936">
      <w:pPr>
        <w:tabs>
          <w:tab w:val="left" w:leader="dot" w:pos="8647"/>
        </w:tabs>
        <w:ind w:right="1134"/>
        <w:rPr>
          <w:rFonts w:ascii="Arial" w:hAnsi="Arial" w:cs="Arial"/>
          <w:b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b/>
          <w:color w:val="000000" w:themeColor="text1"/>
          <w:sz w:val="22"/>
          <w:szCs w:val="22"/>
        </w:rPr>
        <w:t>I.     ZMĚNA ÚZEMNÍHO PLÁNU</w:t>
      </w:r>
      <w:r w:rsidR="00F5793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57936" w:rsidRPr="00F5793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F57936" w:rsidRPr="00F57936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F57936" w:rsidRPr="00F5793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F57936">
        <w:rPr>
          <w:rFonts w:ascii="Arial" w:hAnsi="Arial" w:cs="Arial"/>
          <w:b/>
          <w:color w:val="000000" w:themeColor="text1"/>
          <w:sz w:val="22"/>
          <w:szCs w:val="22"/>
        </w:rPr>
        <w:t>-</w:t>
      </w:r>
    </w:p>
    <w:p w:rsidR="0065384B" w:rsidRPr="00493009" w:rsidRDefault="0065384B" w:rsidP="0065384B">
      <w:pPr>
        <w:tabs>
          <w:tab w:val="left" w:leader="dot" w:pos="9061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5384B" w:rsidRPr="00493009" w:rsidRDefault="0065384B" w:rsidP="0065384B">
      <w:pPr>
        <w:tabs>
          <w:tab w:val="left" w:leader="dot" w:pos="8789"/>
        </w:tabs>
        <w:rPr>
          <w:rFonts w:ascii="Arial" w:hAnsi="Arial" w:cs="Arial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 xml:space="preserve">A.    </w:t>
      </w:r>
      <w:r w:rsidRPr="00493009">
        <w:rPr>
          <w:rFonts w:ascii="Arial" w:hAnsi="Arial" w:cs="Arial"/>
          <w:snapToGrid w:val="0"/>
          <w:color w:val="000000" w:themeColor="text1"/>
          <w:sz w:val="22"/>
          <w:szCs w:val="22"/>
        </w:rPr>
        <w:t>TEXTOVÁ ČÁST ZMĚNY ÚZEMNÍHO PLÁNU</w:t>
      </w:r>
    </w:p>
    <w:p w:rsidR="0065384B" w:rsidRPr="00493009" w:rsidRDefault="0065384B" w:rsidP="0065384B">
      <w:pPr>
        <w:tabs>
          <w:tab w:val="left" w:leader="dot" w:pos="8647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5384B" w:rsidRPr="00493009" w:rsidRDefault="0065384B" w:rsidP="0065384B">
      <w:pPr>
        <w:tabs>
          <w:tab w:val="left" w:leader="dot" w:pos="8647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 xml:space="preserve">B.    </w:t>
      </w:r>
      <w:r w:rsidRPr="00493009">
        <w:rPr>
          <w:rFonts w:ascii="Arial" w:hAnsi="Arial" w:cs="Arial"/>
          <w:snapToGrid w:val="0"/>
          <w:color w:val="000000" w:themeColor="text1"/>
          <w:sz w:val="22"/>
          <w:szCs w:val="22"/>
        </w:rPr>
        <w:t>GRAFICKÁ ČÁST ZMĚNY ÚZEMNÍHO PLÁNU</w:t>
      </w:r>
    </w:p>
    <w:p w:rsidR="0065384B" w:rsidRPr="00493009" w:rsidRDefault="0065384B" w:rsidP="0065384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1874"/>
      </w:tblGrid>
      <w:tr w:rsidR="0065384B" w:rsidRPr="00493009" w:rsidTr="005929C2">
        <w:trPr>
          <w:trHeight w:val="454"/>
        </w:trPr>
        <w:tc>
          <w:tcPr>
            <w:tcW w:w="1418" w:type="dxa"/>
            <w:shd w:val="clear" w:color="auto" w:fill="F2F2F2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Výkres číslo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65384B" w:rsidRPr="00493009" w:rsidRDefault="0065384B" w:rsidP="005929C2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Název výkresu</w:t>
            </w:r>
          </w:p>
        </w:tc>
        <w:tc>
          <w:tcPr>
            <w:tcW w:w="1874" w:type="dxa"/>
            <w:shd w:val="clear" w:color="auto" w:fill="F2F2F2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Měřítko výkresu</w:t>
            </w:r>
          </w:p>
        </w:tc>
      </w:tr>
      <w:tr w:rsidR="0065384B" w:rsidRPr="00493009" w:rsidTr="005929C2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384B" w:rsidRPr="00493009" w:rsidRDefault="0065384B" w:rsidP="005929C2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u w:val="double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Výkres základního členění - výřez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1 : 5 000</w:t>
            </w:r>
          </w:p>
        </w:tc>
      </w:tr>
      <w:tr w:rsidR="0065384B" w:rsidRPr="00493009" w:rsidTr="005929C2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384B" w:rsidRPr="00493009" w:rsidRDefault="0065384B" w:rsidP="005929C2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Hlavní výkres - výřez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1 : 5 000</w:t>
            </w:r>
          </w:p>
        </w:tc>
      </w:tr>
    </w:tbl>
    <w:p w:rsidR="0065384B" w:rsidRPr="00493009" w:rsidRDefault="0065384B" w:rsidP="0065384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65384B" w:rsidRPr="00493009" w:rsidRDefault="0065384B" w:rsidP="0065384B">
      <w:pPr>
        <w:tabs>
          <w:tab w:val="left" w:leader="dot" w:pos="878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A. TEXTOVÁ</w:t>
      </w:r>
      <w:r w:rsidRPr="0049300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ČÁST ODŮVODNĚNÍ ZMĚNY ÚZEMNÍHO PLÁNU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snapToGrid w:val="0"/>
          <w:color w:val="000000" w:themeColor="text1"/>
          <w:sz w:val="22"/>
          <w:szCs w:val="22"/>
        </w:rPr>
        <w:t>Postup pořízení změny územního plánu.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776876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</w:t>
      </w:r>
      <w:r w:rsidR="00776876" w:rsidRPr="00776876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-</w:t>
      </w:r>
      <w:r w:rsidR="00CB5AE1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2</w:t>
      </w:r>
      <w:r w:rsidR="00F57936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4</w:t>
      </w:r>
      <w:r w:rsidR="00776876" w:rsidRPr="00776876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-</w:t>
      </w:r>
      <w:r w:rsidRPr="00776876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Soulad návrhu změny územního plánu s politikou územního rozvoje a územně plánovací dokumentací vydanou krajem, vyhodnocení koordinace využívání území z hlediska širších vztahů.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CB5AE1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4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Soulad s cíli a úkoly územního plánování, zejména s požadavky na ochranu architektonických a urbanistických hodnot území a požadavky na ochranu nezastavěného území.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CB5AE1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5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Soulad s požadavky stavebního zákona a jeho prováděcích předpisů.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CB5AE1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5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</w:p>
    <w:p w:rsidR="0065384B" w:rsidRPr="00493009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Soulad s požadavky zvláštních právních předpisů a stanovisky dotčených orgánů podle zvláštních právních předpisů, popřípadě s výsledkem řešení rozporů.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CB5AE1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6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Pr="004930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5384B" w:rsidRPr="00493009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 xml:space="preserve">Vyhodnocení splnění požadavků obsažených v rozhodnutí zastupitelstva města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493009">
        <w:rPr>
          <w:rFonts w:ascii="Arial" w:hAnsi="Arial" w:cs="Arial"/>
          <w:color w:val="000000" w:themeColor="text1"/>
          <w:sz w:val="22"/>
          <w:szCs w:val="22"/>
        </w:rPr>
        <w:t>o obsahu změny územního plánu pořizované zkráceným postupem.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26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Pr="004930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Komplexní zdůvodnění přijatého řešení.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27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Vyhodnocení účelného využití zastavěného území a vyhodnocení potřeby vymezení zastavitelných ploch.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31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Pr="0077687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Zpráva o vyhodnocení vlivů na udržitelný rozvoj území obsahující základní informace o výsledcích tohoto vyhodnocení včetně výsledků vyhodnocení vlivů na životní prostředí.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31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</w:p>
    <w:p w:rsidR="0065384B" w:rsidRPr="00493009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Výčet záležitostí nadmístního významu, které nejsou řešeny v zásadách územního rozvoje s odůvodněním potřeby jejich vymezení.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31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Pr="004930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5384B" w:rsidRPr="00776876" w:rsidRDefault="0065384B" w:rsidP="00776876">
      <w:pPr>
        <w:pStyle w:val="Odstavecseseznamem"/>
        <w:numPr>
          <w:ilvl w:val="0"/>
          <w:numId w:val="28"/>
        </w:numPr>
        <w:tabs>
          <w:tab w:val="left" w:leader="dot" w:pos="8789"/>
        </w:tabs>
        <w:ind w:left="714" w:right="423" w:hanging="43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color w:val="000000" w:themeColor="text1"/>
          <w:sz w:val="22"/>
          <w:szCs w:val="22"/>
        </w:rPr>
        <w:t>Vyhodnocení předpokládaných důsledků navrhovaného řešení na zemědělský půdní fond a pozemky určené k plnění funkce lesa.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F57936">
        <w:rPr>
          <w:rFonts w:ascii="Arial" w:hAnsi="Arial" w:cs="Arial"/>
          <w:i/>
          <w:color w:val="000000" w:themeColor="text1"/>
          <w:sz w:val="22"/>
          <w:szCs w:val="22"/>
        </w:rPr>
        <w:t>31</w:t>
      </w:r>
      <w:r w:rsidR="00776876" w:rsidRPr="00776876">
        <w:rPr>
          <w:rFonts w:ascii="Arial" w:hAnsi="Arial" w:cs="Arial"/>
          <w:i/>
          <w:color w:val="000000" w:themeColor="text1"/>
          <w:sz w:val="22"/>
          <w:szCs w:val="22"/>
        </w:rPr>
        <w:t>-</w:t>
      </w:r>
    </w:p>
    <w:p w:rsidR="0065384B" w:rsidRPr="00493009" w:rsidRDefault="0065384B" w:rsidP="0065384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5384B" w:rsidRPr="00493009" w:rsidRDefault="0065384B" w:rsidP="0065384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b/>
          <w:color w:val="000000" w:themeColor="text1"/>
          <w:sz w:val="22"/>
          <w:szCs w:val="22"/>
        </w:rPr>
        <w:t xml:space="preserve">B. GRAFICKÁ </w:t>
      </w:r>
      <w:r w:rsidRPr="00493009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ČÁST ODŮVODNĚNÍ ZMĚNY ÚZEMNÍHO PLÁNU</w:t>
      </w:r>
    </w:p>
    <w:p w:rsidR="0065384B" w:rsidRPr="00493009" w:rsidRDefault="0065384B" w:rsidP="0065384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1874"/>
      </w:tblGrid>
      <w:tr w:rsidR="0065384B" w:rsidRPr="00493009" w:rsidTr="005929C2">
        <w:trPr>
          <w:trHeight w:val="454"/>
        </w:trPr>
        <w:tc>
          <w:tcPr>
            <w:tcW w:w="1418" w:type="dxa"/>
            <w:shd w:val="clear" w:color="auto" w:fill="F2F2F2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Výkres číslo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65384B" w:rsidRPr="00493009" w:rsidRDefault="0065384B" w:rsidP="005929C2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Název výkresu</w:t>
            </w:r>
          </w:p>
        </w:tc>
        <w:tc>
          <w:tcPr>
            <w:tcW w:w="1874" w:type="dxa"/>
            <w:shd w:val="clear" w:color="auto" w:fill="F2F2F2"/>
            <w:vAlign w:val="center"/>
          </w:tcPr>
          <w:p w:rsidR="0065384B" w:rsidRPr="00493009" w:rsidRDefault="0065384B" w:rsidP="005929C2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Měřítko výkresu</w:t>
            </w:r>
          </w:p>
        </w:tc>
      </w:tr>
      <w:tr w:rsidR="0065384B" w:rsidRPr="00493009" w:rsidTr="005929C2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5384B" w:rsidRPr="00493009" w:rsidRDefault="00D43CCE" w:rsidP="005929C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384B" w:rsidRPr="00493009" w:rsidRDefault="0065384B" w:rsidP="00D43CCE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Koordinační výkres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5384B" w:rsidRPr="00493009" w:rsidRDefault="0065384B" w:rsidP="005929C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300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1 : 5 000</w:t>
            </w:r>
          </w:p>
        </w:tc>
      </w:tr>
    </w:tbl>
    <w:p w:rsidR="0065384B" w:rsidRPr="00493009" w:rsidRDefault="0065384B" w:rsidP="0065384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65384B" w:rsidRPr="002747F8" w:rsidRDefault="0065384B" w:rsidP="0065384B">
      <w:pPr>
        <w:rPr>
          <w:rFonts w:ascii="Arial" w:hAnsi="Arial" w:cs="Arial"/>
          <w:color w:val="FF0000"/>
          <w:sz w:val="22"/>
          <w:szCs w:val="22"/>
          <w:u w:val="single"/>
        </w:rPr>
      </w:pPr>
    </w:p>
    <w:p w:rsidR="0065384B" w:rsidRPr="002747F8" w:rsidRDefault="0065384B" w:rsidP="0065384B">
      <w:pPr>
        <w:rPr>
          <w:rFonts w:ascii="Arial" w:hAnsi="Arial" w:cs="Arial"/>
          <w:color w:val="FF0000"/>
          <w:sz w:val="22"/>
          <w:szCs w:val="22"/>
          <w:u w:val="single"/>
        </w:rPr>
      </w:pPr>
    </w:p>
    <w:p w:rsidR="0065384B" w:rsidRPr="00C1715A" w:rsidRDefault="0065384B" w:rsidP="0065384B">
      <w:pPr>
        <w:tabs>
          <w:tab w:val="left" w:pos="567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  <w:u w:val="single"/>
        </w:rPr>
      </w:pPr>
      <w:r w:rsidRPr="00C1715A">
        <w:rPr>
          <w:rFonts w:ascii="Arial" w:hAnsi="Arial" w:cs="Arial"/>
          <w:b/>
          <w:snapToGrid w:val="0"/>
          <w:color w:val="000000" w:themeColor="text1"/>
          <w:sz w:val="22"/>
          <w:szCs w:val="22"/>
          <w:u w:val="single"/>
        </w:rPr>
        <w:t>PŘÍLOHY:</w:t>
      </w:r>
    </w:p>
    <w:p w:rsidR="0065384B" w:rsidRPr="00493009" w:rsidRDefault="0065384B" w:rsidP="0065384B">
      <w:pPr>
        <w:tabs>
          <w:tab w:val="left" w:pos="567"/>
        </w:tabs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</w:pPr>
    </w:p>
    <w:p w:rsidR="0065384B" w:rsidRPr="00493009" w:rsidRDefault="0065384B" w:rsidP="0065384B">
      <w:pPr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</w:pPr>
      <w:r w:rsidRPr="00493009"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  <w:t>Příloha textové část:</w:t>
      </w:r>
    </w:p>
    <w:p w:rsidR="0065384B" w:rsidRPr="00493009" w:rsidRDefault="0065384B" w:rsidP="0065384B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93009">
        <w:rPr>
          <w:rFonts w:ascii="Arial" w:hAnsi="Arial" w:cs="Arial"/>
          <w:snapToGrid w:val="0"/>
          <w:color w:val="000000" w:themeColor="text1"/>
          <w:sz w:val="22"/>
          <w:szCs w:val="22"/>
        </w:rPr>
        <w:t>Příloha č. 1 - Výroková část původního územního plánu s vyznačenými změnami</w:t>
      </w:r>
    </w:p>
    <w:p w:rsidR="00D43CCE" w:rsidRDefault="00D43CCE" w:rsidP="0065384B">
      <w:pPr>
        <w:rPr>
          <w:rFonts w:ascii="Arial" w:hAnsi="Arial" w:cs="Arial"/>
          <w:b/>
          <w:sz w:val="22"/>
          <w:szCs w:val="22"/>
        </w:rPr>
      </w:pPr>
    </w:p>
    <w:p w:rsidR="00D43CCE" w:rsidRDefault="00D43CCE" w:rsidP="0065384B">
      <w:pPr>
        <w:rPr>
          <w:rFonts w:ascii="Arial" w:hAnsi="Arial" w:cs="Arial"/>
          <w:b/>
          <w:sz w:val="22"/>
          <w:szCs w:val="22"/>
        </w:rPr>
      </w:pPr>
    </w:p>
    <w:p w:rsidR="005B25A4" w:rsidRDefault="005B25A4" w:rsidP="0065384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15574" w:rsidRPr="0060102F" w:rsidRDefault="00A15574" w:rsidP="00A15574">
      <w:pPr>
        <w:rPr>
          <w:rFonts w:ascii="Arial" w:hAnsi="Arial" w:cs="Arial"/>
          <w:b/>
          <w:sz w:val="28"/>
          <w:szCs w:val="28"/>
          <w:u w:val="single"/>
        </w:rPr>
      </w:pPr>
      <w:r w:rsidRPr="0060102F">
        <w:rPr>
          <w:rFonts w:ascii="Arial" w:hAnsi="Arial" w:cs="Arial"/>
          <w:b/>
          <w:snapToGrid w:val="0"/>
          <w:sz w:val="28"/>
          <w:szCs w:val="28"/>
          <w:u w:val="single"/>
        </w:rPr>
        <w:lastRenderedPageBreak/>
        <w:t xml:space="preserve">I. </w:t>
      </w:r>
      <w:r w:rsidRPr="0060102F">
        <w:rPr>
          <w:rFonts w:ascii="Arial" w:hAnsi="Arial" w:cs="Arial"/>
          <w:b/>
          <w:sz w:val="28"/>
          <w:szCs w:val="28"/>
          <w:u w:val="single"/>
        </w:rPr>
        <w:t>ZMĚNA ÚZEMNÍHO PLÁNU - VÝROK</w:t>
      </w:r>
    </w:p>
    <w:p w:rsidR="00A15574" w:rsidRPr="0060102F" w:rsidRDefault="00A15574" w:rsidP="00A15574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15574" w:rsidRPr="0060102F" w:rsidRDefault="00A15574" w:rsidP="00A15574">
      <w:pPr>
        <w:rPr>
          <w:rFonts w:ascii="Arial" w:hAnsi="Arial" w:cs="Arial"/>
          <w:sz w:val="22"/>
          <w:szCs w:val="22"/>
        </w:rPr>
      </w:pPr>
      <w:r w:rsidRPr="0060102F">
        <w:rPr>
          <w:rFonts w:ascii="Arial" w:hAnsi="Arial" w:cs="Arial"/>
          <w:b/>
          <w:sz w:val="22"/>
          <w:szCs w:val="22"/>
          <w:u w:val="single"/>
        </w:rPr>
        <w:t>OBSAH:</w:t>
      </w:r>
    </w:p>
    <w:p w:rsidR="00A15574" w:rsidRPr="0060102F" w:rsidRDefault="00A15574" w:rsidP="00A15574">
      <w:pPr>
        <w:rPr>
          <w:rFonts w:ascii="Arial" w:hAnsi="Arial" w:cs="Arial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 „Obsahu” se v bodě 2. na začátek věty přidává slovo „</w:t>
      </w:r>
      <w:r w:rsidRPr="0060102F">
        <w:rPr>
          <w:rFonts w:ascii="Arial" w:hAnsi="Arial" w:cs="Arial"/>
          <w:color w:val="FF0000"/>
          <w:kern w:val="1"/>
          <w:sz w:val="22"/>
          <w:szCs w:val="22"/>
        </w:rPr>
        <w:t>Základní</w:t>
      </w:r>
      <w:r>
        <w:rPr>
          <w:rFonts w:ascii="Arial" w:hAnsi="Arial" w:cs="Arial"/>
          <w:kern w:val="1"/>
          <w:sz w:val="22"/>
          <w:szCs w:val="22"/>
        </w:rPr>
        <w:t>”</w:t>
      </w:r>
      <w:r w:rsidRPr="0060102F">
        <w:rPr>
          <w:rFonts w:ascii="Arial" w:hAnsi="Arial" w:cs="Arial"/>
          <w:kern w:val="1"/>
          <w:sz w:val="22"/>
          <w:szCs w:val="22"/>
        </w:rPr>
        <w:t>.</w:t>
      </w:r>
    </w:p>
    <w:p w:rsidR="00A15574" w:rsidRDefault="00A15574" w:rsidP="00A15574">
      <w:pPr>
        <w:suppressAutoHyphens/>
        <w:jc w:val="both"/>
        <w:rPr>
          <w:rFonts w:ascii="Arial" w:hAnsi="Arial" w:cs="Arial"/>
          <w:kern w:val="1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 „Obsahu” se v bodě 3. za slovo „včetně” přidává text: „</w:t>
      </w:r>
      <w:r w:rsidRPr="00CF7960">
        <w:rPr>
          <w:rFonts w:ascii="Arial" w:hAnsi="Arial" w:cs="Arial"/>
          <w:color w:val="FF0000"/>
          <w:kern w:val="1"/>
          <w:sz w:val="22"/>
          <w:szCs w:val="22"/>
        </w:rPr>
        <w:t>urbanistická kompozice</w:t>
      </w:r>
      <w:r>
        <w:rPr>
          <w:rFonts w:ascii="Arial" w:hAnsi="Arial" w:cs="Arial"/>
          <w:kern w:val="1"/>
          <w:sz w:val="22"/>
          <w:szCs w:val="22"/>
        </w:rPr>
        <w:t>”</w:t>
      </w:r>
      <w:r w:rsidRPr="0060102F">
        <w:rPr>
          <w:rFonts w:ascii="Arial" w:hAnsi="Arial" w:cs="Arial"/>
          <w:kern w:val="1"/>
          <w:sz w:val="22"/>
          <w:szCs w:val="22"/>
        </w:rPr>
        <w:t>.</w:t>
      </w:r>
    </w:p>
    <w:p w:rsidR="00A15574" w:rsidRDefault="00A15574" w:rsidP="00A15574">
      <w:pPr>
        <w:suppressAutoHyphens/>
        <w:jc w:val="both"/>
        <w:rPr>
          <w:rFonts w:ascii="Arial" w:hAnsi="Arial" w:cs="Arial"/>
          <w:kern w:val="1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 „Obsahu” se v bodě 3. za slovo „vymezení” přidává text: „</w:t>
      </w:r>
      <w:r>
        <w:rPr>
          <w:rFonts w:ascii="Arial" w:hAnsi="Arial" w:cs="Arial"/>
          <w:color w:val="FF0000"/>
          <w:kern w:val="1"/>
          <w:sz w:val="22"/>
          <w:szCs w:val="22"/>
        </w:rPr>
        <w:t>ploch s rozdílným způsobem využití</w:t>
      </w:r>
      <w:r>
        <w:rPr>
          <w:rFonts w:ascii="Arial" w:hAnsi="Arial" w:cs="Arial"/>
          <w:kern w:val="1"/>
          <w:sz w:val="22"/>
          <w:szCs w:val="22"/>
        </w:rPr>
        <w:t>”</w:t>
      </w:r>
      <w:r w:rsidRPr="0060102F">
        <w:rPr>
          <w:rFonts w:ascii="Arial" w:hAnsi="Arial" w:cs="Arial"/>
          <w:kern w:val="1"/>
          <w:sz w:val="22"/>
          <w:szCs w:val="22"/>
        </w:rPr>
        <w:t>.</w:t>
      </w:r>
    </w:p>
    <w:p w:rsidR="00A15574" w:rsidRDefault="00A15574" w:rsidP="00A15574">
      <w:pPr>
        <w:suppressAutoHyphens/>
        <w:jc w:val="both"/>
        <w:rPr>
          <w:rFonts w:ascii="Arial" w:hAnsi="Arial" w:cs="Arial"/>
          <w:kern w:val="1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 „Obsahu” se v bodě 4. za slovo „umisťování” přidává text: „</w:t>
      </w:r>
      <w:r>
        <w:rPr>
          <w:rFonts w:ascii="Arial" w:hAnsi="Arial" w:cs="Arial"/>
          <w:color w:val="FF0000"/>
          <w:kern w:val="1"/>
          <w:sz w:val="22"/>
          <w:szCs w:val="22"/>
        </w:rPr>
        <w:t>vymezení ploch a koridorů pro veřejnou infrastrukturu, včetně stanovení podmínek pro jejich využití</w:t>
      </w:r>
      <w:r>
        <w:rPr>
          <w:rFonts w:ascii="Arial" w:hAnsi="Arial" w:cs="Arial"/>
          <w:kern w:val="1"/>
          <w:sz w:val="22"/>
          <w:szCs w:val="22"/>
        </w:rPr>
        <w:t>”</w:t>
      </w:r>
      <w:r w:rsidRPr="0060102F">
        <w:rPr>
          <w:rFonts w:ascii="Arial" w:hAnsi="Arial" w:cs="Arial"/>
          <w:kern w:val="1"/>
          <w:sz w:val="22"/>
          <w:szCs w:val="22"/>
        </w:rPr>
        <w:t>.</w:t>
      </w:r>
    </w:p>
    <w:p w:rsidR="00A15574" w:rsidRDefault="00A15574" w:rsidP="00A15574">
      <w:pPr>
        <w:suppressAutoHyphens/>
        <w:jc w:val="both"/>
        <w:rPr>
          <w:rFonts w:ascii="Arial" w:hAnsi="Arial" w:cs="Arial"/>
          <w:kern w:val="1"/>
          <w:sz w:val="22"/>
          <w:szCs w:val="22"/>
        </w:rPr>
      </w:pPr>
    </w:p>
    <w:p w:rsidR="00A15574" w:rsidRPr="00CF7960" w:rsidRDefault="00A15574" w:rsidP="00A15574">
      <w:pPr>
        <w:pStyle w:val="Odstavecseseznamem"/>
        <w:numPr>
          <w:ilvl w:val="0"/>
          <w:numId w:val="29"/>
        </w:numPr>
        <w:tabs>
          <w:tab w:val="left" w:pos="567"/>
        </w:tabs>
        <w:suppressAutoHyphens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F7960">
        <w:rPr>
          <w:rFonts w:ascii="Arial" w:hAnsi="Arial" w:cs="Arial"/>
          <w:sz w:val="22"/>
          <w:szCs w:val="22"/>
        </w:rPr>
        <w:t>V obsahu se v 5. bodě ruší celý text a nahrazuje se textem: „</w:t>
      </w:r>
      <w:r w:rsidRPr="00CF7960">
        <w:rPr>
          <w:rFonts w:ascii="Arial" w:hAnsi="Arial" w:cs="Arial"/>
          <w:color w:val="FF0000"/>
          <w:sz w:val="22"/>
          <w:szCs w:val="22"/>
        </w:rPr>
        <w:t>Koncepce</w:t>
      </w:r>
      <w:r w:rsidRPr="00CF7960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CF7960">
        <w:rPr>
          <w:rFonts w:ascii="Arial" w:hAnsi="Arial" w:cs="Arial"/>
          <w:color w:val="FF0000"/>
          <w:sz w:val="22"/>
          <w:szCs w:val="22"/>
        </w:rPr>
        <w:t>uspořádání krajiny, včetně vymezení ploch s rozdílným způsobem využití, ploch změn v krajině a stanovení podmínek pro jejich využití, územního systému ekologické stability, prostupnosti krajiny, protierozních opatření, ochrany před povodněmi, rekreace, dobývání ložisek nerostných surovin a podobně.</w:t>
      </w:r>
      <w:r w:rsidRPr="00CF7960">
        <w:rPr>
          <w:rFonts w:ascii="Arial" w:hAnsi="Arial" w:cs="Arial"/>
          <w:sz w:val="22"/>
          <w:szCs w:val="22"/>
        </w:rPr>
        <w:t>”</w:t>
      </w:r>
    </w:p>
    <w:p w:rsidR="00A15574" w:rsidRDefault="00A15574" w:rsidP="00A15574">
      <w:pPr>
        <w:pStyle w:val="Odstavecseseznamem"/>
        <w:rPr>
          <w:rFonts w:ascii="Arial" w:hAnsi="Arial" w:cs="Arial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 obsahu se v 6. bodě se za slova: „</w:t>
      </w:r>
      <w:r w:rsidR="006F3AAF">
        <w:rPr>
          <w:rFonts w:ascii="Arial" w:hAnsi="Arial" w:cs="Arial"/>
          <w:kern w:val="1"/>
          <w:sz w:val="22"/>
          <w:szCs w:val="22"/>
        </w:rPr>
        <w:t>(hlavní využití)</w:t>
      </w:r>
      <w:r>
        <w:rPr>
          <w:rFonts w:ascii="Arial" w:hAnsi="Arial" w:cs="Arial"/>
          <w:kern w:val="1"/>
          <w:sz w:val="22"/>
          <w:szCs w:val="22"/>
        </w:rPr>
        <w:t>” doplňuje text: „</w:t>
      </w:r>
      <w:r w:rsidR="006F3AAF">
        <w:rPr>
          <w:rFonts w:ascii="Arial" w:hAnsi="Arial" w:cs="Arial"/>
          <w:color w:val="FF0000"/>
          <w:kern w:val="1"/>
          <w:sz w:val="22"/>
          <w:szCs w:val="22"/>
        </w:rPr>
        <w:t>pokud je možně jej stanovit</w:t>
      </w:r>
      <w:r>
        <w:rPr>
          <w:rFonts w:ascii="Arial" w:hAnsi="Arial" w:cs="Arial"/>
          <w:kern w:val="1"/>
          <w:sz w:val="22"/>
          <w:szCs w:val="22"/>
        </w:rPr>
        <w:t>”</w:t>
      </w:r>
      <w:r w:rsidR="006F3AAF">
        <w:rPr>
          <w:rFonts w:ascii="Arial" w:hAnsi="Arial" w:cs="Arial"/>
          <w:kern w:val="1"/>
          <w:sz w:val="22"/>
          <w:szCs w:val="22"/>
        </w:rPr>
        <w:t xml:space="preserve"> </w:t>
      </w:r>
    </w:p>
    <w:p w:rsidR="00A15574" w:rsidRDefault="00A15574" w:rsidP="00A15574">
      <w:pPr>
        <w:suppressAutoHyphens/>
        <w:rPr>
          <w:rFonts w:ascii="Arial" w:hAnsi="Arial" w:cs="Arial"/>
          <w:kern w:val="1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 obsahu se v 6. bodě se za slovo „popřípadě” doplňuje slovo: „</w:t>
      </w:r>
      <w:r w:rsidRPr="00632920">
        <w:rPr>
          <w:rFonts w:ascii="Arial" w:hAnsi="Arial" w:cs="Arial"/>
          <w:color w:val="FF0000"/>
          <w:kern w:val="1"/>
          <w:sz w:val="22"/>
          <w:szCs w:val="22"/>
        </w:rPr>
        <w:t>stanovení</w:t>
      </w:r>
      <w:r>
        <w:rPr>
          <w:rFonts w:ascii="Arial" w:hAnsi="Arial" w:cs="Arial"/>
          <w:kern w:val="1"/>
          <w:sz w:val="22"/>
          <w:szCs w:val="22"/>
        </w:rPr>
        <w:t>”.</w:t>
      </w:r>
    </w:p>
    <w:p w:rsidR="00A15574" w:rsidRDefault="00A15574" w:rsidP="00A15574">
      <w:pPr>
        <w:pStyle w:val="Odstavecseseznamem"/>
        <w:rPr>
          <w:rFonts w:ascii="Arial" w:hAnsi="Arial" w:cs="Arial"/>
          <w:sz w:val="22"/>
          <w:szCs w:val="22"/>
        </w:rPr>
      </w:pPr>
    </w:p>
    <w:p w:rsidR="00A15574" w:rsidRPr="00CE465A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632920">
        <w:rPr>
          <w:rFonts w:ascii="Arial" w:hAnsi="Arial" w:cs="Arial"/>
          <w:kern w:val="1"/>
          <w:sz w:val="22"/>
          <w:szCs w:val="22"/>
        </w:rPr>
        <w:t>V obsahu se v 8. bodě ruší slovo: „</w:t>
      </w:r>
      <w:r w:rsidRPr="00632920">
        <w:rPr>
          <w:rFonts w:ascii="Arial" w:hAnsi="Arial" w:cs="Arial"/>
          <w:color w:val="FF0000"/>
          <w:kern w:val="1"/>
          <w:sz w:val="22"/>
          <w:szCs w:val="22"/>
        </w:rPr>
        <w:t>dalších</w:t>
      </w:r>
      <w:r w:rsidRPr="00632920">
        <w:rPr>
          <w:rFonts w:ascii="Arial" w:hAnsi="Arial" w:cs="Arial"/>
          <w:kern w:val="1"/>
          <w:sz w:val="22"/>
          <w:szCs w:val="22"/>
        </w:rPr>
        <w:t>”</w:t>
      </w:r>
      <w:r>
        <w:rPr>
          <w:rFonts w:ascii="Arial" w:hAnsi="Arial" w:cs="Arial"/>
          <w:kern w:val="1"/>
          <w:sz w:val="22"/>
          <w:szCs w:val="22"/>
        </w:rPr>
        <w:t>.</w:t>
      </w:r>
    </w:p>
    <w:p w:rsidR="00A15574" w:rsidRPr="00CE465A" w:rsidRDefault="00A15574" w:rsidP="00A15574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5574" w:rsidRPr="00CE465A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 obsahu se v bodě 8. ruší text:</w:t>
      </w:r>
      <w:r w:rsidRPr="00632920">
        <w:rPr>
          <w:rFonts w:ascii="Arial" w:hAnsi="Arial" w:cs="Arial"/>
          <w:kern w:val="1"/>
          <w:sz w:val="22"/>
          <w:szCs w:val="22"/>
        </w:rPr>
        <w:t xml:space="preserve"> „</w:t>
      </w:r>
      <w:r w:rsidRPr="00632920">
        <w:rPr>
          <w:rFonts w:ascii="Arial" w:hAnsi="Arial" w:cs="Arial"/>
          <w:color w:val="FF0000"/>
          <w:kern w:val="1"/>
          <w:sz w:val="22"/>
          <w:szCs w:val="22"/>
        </w:rPr>
        <w:t>veřejně prospěšných opatření</w:t>
      </w:r>
      <w:r w:rsidRPr="00632920">
        <w:rPr>
          <w:rFonts w:ascii="Arial" w:hAnsi="Arial" w:cs="Arial"/>
          <w:kern w:val="1"/>
          <w:sz w:val="22"/>
          <w:szCs w:val="22"/>
        </w:rPr>
        <w:t xml:space="preserve">“ </w:t>
      </w:r>
      <w:r>
        <w:rPr>
          <w:rFonts w:ascii="Arial" w:hAnsi="Arial" w:cs="Arial"/>
          <w:kern w:val="1"/>
          <w:sz w:val="22"/>
          <w:szCs w:val="22"/>
        </w:rPr>
        <w:t xml:space="preserve">a </w:t>
      </w:r>
      <w:r w:rsidRPr="00632920">
        <w:rPr>
          <w:rFonts w:ascii="Arial" w:hAnsi="Arial" w:cs="Arial"/>
          <w:kern w:val="1"/>
          <w:sz w:val="22"/>
          <w:szCs w:val="22"/>
        </w:rPr>
        <w:t>nahrazuj</w:t>
      </w:r>
      <w:r>
        <w:rPr>
          <w:rFonts w:ascii="Arial" w:hAnsi="Arial" w:cs="Arial"/>
          <w:kern w:val="1"/>
          <w:sz w:val="22"/>
          <w:szCs w:val="22"/>
        </w:rPr>
        <w:t xml:space="preserve">e se textem: </w:t>
      </w:r>
      <w:r w:rsidRPr="00632920">
        <w:rPr>
          <w:rFonts w:ascii="Arial" w:hAnsi="Arial" w:cs="Arial"/>
          <w:kern w:val="1"/>
          <w:sz w:val="22"/>
          <w:szCs w:val="22"/>
        </w:rPr>
        <w:t xml:space="preserve"> „</w:t>
      </w:r>
      <w:r w:rsidRPr="00632920">
        <w:rPr>
          <w:rFonts w:ascii="Arial" w:hAnsi="Arial" w:cs="Arial"/>
          <w:color w:val="FF0000"/>
          <w:kern w:val="1"/>
          <w:sz w:val="22"/>
          <w:szCs w:val="22"/>
        </w:rPr>
        <w:t>veřejných prostranství</w:t>
      </w:r>
      <w:r w:rsidRPr="00632920">
        <w:rPr>
          <w:rFonts w:ascii="Arial" w:hAnsi="Arial" w:cs="Arial"/>
          <w:kern w:val="1"/>
          <w:sz w:val="22"/>
          <w:szCs w:val="22"/>
        </w:rPr>
        <w:t>”</w:t>
      </w:r>
      <w:r>
        <w:rPr>
          <w:rFonts w:ascii="Arial" w:hAnsi="Arial" w:cs="Arial"/>
          <w:kern w:val="1"/>
          <w:sz w:val="22"/>
          <w:szCs w:val="22"/>
        </w:rPr>
        <w:t>.</w:t>
      </w:r>
    </w:p>
    <w:p w:rsidR="00A15574" w:rsidRPr="00CE465A" w:rsidRDefault="00A15574" w:rsidP="00A15574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5574" w:rsidRDefault="00A15574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V obsahu se v bodě 8.</w:t>
      </w:r>
      <w:r w:rsidRPr="00632920">
        <w:rPr>
          <w:rFonts w:ascii="Arial" w:hAnsi="Arial" w:cs="Arial"/>
          <w:kern w:val="1"/>
          <w:sz w:val="22"/>
          <w:szCs w:val="22"/>
        </w:rPr>
        <w:t xml:space="preserve"> </w:t>
      </w:r>
      <w:r w:rsidR="00E16665">
        <w:rPr>
          <w:rFonts w:ascii="Arial" w:hAnsi="Arial" w:cs="Arial"/>
          <w:kern w:val="1"/>
          <w:sz w:val="22"/>
          <w:szCs w:val="22"/>
        </w:rPr>
        <w:t>se ruší text</w:t>
      </w:r>
      <w:r w:rsidRPr="00632920">
        <w:rPr>
          <w:rFonts w:ascii="Arial" w:hAnsi="Arial" w:cs="Arial"/>
          <w:kern w:val="1"/>
          <w:sz w:val="22"/>
          <w:szCs w:val="22"/>
        </w:rPr>
        <w:t>: „</w:t>
      </w:r>
      <w:r w:rsidR="00E16665">
        <w:rPr>
          <w:rFonts w:ascii="Arial" w:hAnsi="Arial" w:cs="Arial"/>
          <w:color w:val="FF0000"/>
          <w:sz w:val="22"/>
          <w:szCs w:val="22"/>
        </w:rPr>
        <w:t>5 ost. 1</w:t>
      </w:r>
      <w:r w:rsidR="00E16665" w:rsidRPr="00E16665">
        <w:rPr>
          <w:rFonts w:ascii="Arial" w:hAnsi="Arial" w:cs="Arial"/>
          <w:sz w:val="22"/>
          <w:szCs w:val="22"/>
        </w:rPr>
        <w:t>”</w:t>
      </w:r>
      <w:r w:rsidR="00E16665">
        <w:rPr>
          <w:rFonts w:ascii="Arial" w:hAnsi="Arial" w:cs="Arial"/>
          <w:sz w:val="22"/>
          <w:szCs w:val="22"/>
        </w:rPr>
        <w:t xml:space="preserve"> a nahrazuje se číslicí: </w:t>
      </w:r>
      <w:r w:rsidR="00E16665">
        <w:rPr>
          <w:rFonts w:ascii="Arial" w:hAnsi="Arial" w:cs="Arial"/>
          <w:color w:val="FF0000"/>
          <w:sz w:val="22"/>
          <w:szCs w:val="22"/>
        </w:rPr>
        <w:t xml:space="preserve"> „8”</w:t>
      </w:r>
      <w:r w:rsidR="00E16665">
        <w:rPr>
          <w:rFonts w:ascii="Arial" w:hAnsi="Arial" w:cs="Arial"/>
          <w:sz w:val="22"/>
          <w:szCs w:val="22"/>
        </w:rPr>
        <w:t>.</w:t>
      </w:r>
      <w:r w:rsidRPr="00632920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A15574" w:rsidRDefault="00A15574" w:rsidP="00A15574">
      <w:pPr>
        <w:pStyle w:val="Odstavecseseznamem"/>
        <w:rPr>
          <w:rFonts w:ascii="Arial" w:hAnsi="Arial" w:cs="Arial"/>
          <w:color w:val="FF0000"/>
          <w:sz w:val="22"/>
          <w:szCs w:val="22"/>
        </w:rPr>
      </w:pPr>
    </w:p>
    <w:p w:rsidR="00E16665" w:rsidRPr="00E16665" w:rsidRDefault="00A15574" w:rsidP="00E16665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color w:val="FF0000"/>
          <w:kern w:val="1"/>
          <w:sz w:val="22"/>
          <w:szCs w:val="22"/>
        </w:rPr>
      </w:pPr>
      <w:r w:rsidRPr="005A168D">
        <w:rPr>
          <w:rFonts w:ascii="Arial" w:hAnsi="Arial" w:cs="Arial"/>
          <w:kern w:val="1"/>
          <w:sz w:val="22"/>
          <w:szCs w:val="22"/>
        </w:rPr>
        <w:t xml:space="preserve">V obsahu </w:t>
      </w:r>
      <w:r w:rsidR="00E16665">
        <w:rPr>
          <w:rFonts w:ascii="Arial" w:hAnsi="Arial" w:cs="Arial"/>
          <w:kern w:val="1"/>
          <w:sz w:val="22"/>
          <w:szCs w:val="22"/>
        </w:rPr>
        <w:t xml:space="preserve">v </w:t>
      </w:r>
      <w:r w:rsidRPr="005A168D">
        <w:rPr>
          <w:rFonts w:ascii="Arial" w:hAnsi="Arial" w:cs="Arial"/>
          <w:kern w:val="1"/>
          <w:sz w:val="22"/>
          <w:szCs w:val="22"/>
        </w:rPr>
        <w:t>bod</w:t>
      </w:r>
      <w:r w:rsidR="00E16665">
        <w:rPr>
          <w:rFonts w:ascii="Arial" w:hAnsi="Arial" w:cs="Arial"/>
          <w:kern w:val="1"/>
          <w:sz w:val="22"/>
          <w:szCs w:val="22"/>
        </w:rPr>
        <w:t>ě</w:t>
      </w:r>
      <w:r w:rsidRPr="005A168D">
        <w:rPr>
          <w:rFonts w:ascii="Arial" w:hAnsi="Arial" w:cs="Arial"/>
          <w:kern w:val="1"/>
          <w:sz w:val="22"/>
          <w:szCs w:val="22"/>
        </w:rPr>
        <w:t xml:space="preserve"> „</w:t>
      </w:r>
      <w:r w:rsidR="00E16665">
        <w:rPr>
          <w:rFonts w:ascii="Arial" w:hAnsi="Arial" w:cs="Arial"/>
          <w:kern w:val="1"/>
          <w:sz w:val="22"/>
          <w:szCs w:val="22"/>
        </w:rPr>
        <w:t xml:space="preserve">11.” se ruší celý text a nahrazuje se textem: </w:t>
      </w:r>
      <w:r w:rsidR="00E16665">
        <w:rPr>
          <w:rFonts w:ascii="Arial" w:hAnsi="Arial" w:cs="Arial"/>
          <w:color w:val="FF0000"/>
          <w:kern w:val="1"/>
          <w:sz w:val="22"/>
          <w:szCs w:val="22"/>
        </w:rPr>
        <w:t>„</w:t>
      </w:r>
      <w:r w:rsidR="00E16665" w:rsidRPr="00E16665">
        <w:rPr>
          <w:rFonts w:ascii="Arial" w:hAnsi="Arial" w:cs="Arial"/>
          <w:color w:val="FF0000"/>
          <w:kern w:val="1"/>
          <w:sz w:val="22"/>
          <w:szCs w:val="22"/>
        </w:rPr>
        <w:t xml:space="preserve">Vymezení ploch a koridorů, ve kterých je rozhodování o změnách v území podmíněno zpracováním územní studie, stanovení podmínek pro její pořízení a přiměřené lhůty </w:t>
      </w:r>
      <w:r w:rsidR="00E16665" w:rsidRPr="00E16665">
        <w:rPr>
          <w:rFonts w:ascii="Arial" w:hAnsi="Arial" w:cs="Arial"/>
          <w:color w:val="FF0000"/>
          <w:kern w:val="1"/>
          <w:sz w:val="22"/>
          <w:szCs w:val="22"/>
        </w:rPr>
        <w:br/>
        <w:t>pro vložení dat o této studii do evidence územně plánovací činnosti.</w:t>
      </w:r>
      <w:r w:rsidR="00E16665">
        <w:rPr>
          <w:rFonts w:ascii="Arial" w:hAnsi="Arial" w:cs="Arial"/>
          <w:kern w:val="1"/>
          <w:sz w:val="22"/>
          <w:szCs w:val="22"/>
        </w:rPr>
        <w:t>”</w:t>
      </w:r>
      <w:r w:rsidR="00E16665" w:rsidRPr="00E16665">
        <w:rPr>
          <w:rFonts w:ascii="Arial" w:hAnsi="Arial" w:cs="Arial"/>
          <w:color w:val="FF0000"/>
          <w:kern w:val="1"/>
          <w:sz w:val="22"/>
          <w:szCs w:val="22"/>
        </w:rPr>
        <w:t xml:space="preserve"> </w:t>
      </w:r>
    </w:p>
    <w:p w:rsidR="00E16665" w:rsidRPr="00E16665" w:rsidRDefault="00E16665" w:rsidP="00E16665">
      <w:pPr>
        <w:suppressAutoHyphens/>
        <w:jc w:val="both"/>
        <w:rPr>
          <w:rFonts w:ascii="Arial" w:hAnsi="Arial" w:cs="Arial"/>
          <w:color w:val="FF0000"/>
          <w:kern w:val="1"/>
          <w:sz w:val="22"/>
          <w:szCs w:val="22"/>
        </w:rPr>
      </w:pPr>
    </w:p>
    <w:p w:rsidR="00A15574" w:rsidRDefault="00E16665" w:rsidP="00A15574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V obsahu se ruší celý řádek „13”.  </w:t>
      </w:r>
      <w:r w:rsidR="00A15574" w:rsidRPr="005A168D">
        <w:rPr>
          <w:rFonts w:ascii="Arial" w:hAnsi="Arial" w:cs="Arial"/>
          <w:kern w:val="1"/>
          <w:sz w:val="22"/>
          <w:szCs w:val="22"/>
        </w:rPr>
        <w:t xml:space="preserve"> </w:t>
      </w:r>
    </w:p>
    <w:p w:rsidR="0012393C" w:rsidRDefault="0012393C" w:rsidP="0012393C">
      <w:pPr>
        <w:rPr>
          <w:rFonts w:ascii="Arial" w:hAnsi="Arial" w:cs="Arial"/>
          <w:b/>
          <w:sz w:val="22"/>
          <w:szCs w:val="22"/>
        </w:rPr>
      </w:pPr>
    </w:p>
    <w:p w:rsidR="00F64042" w:rsidRPr="00FD286E" w:rsidRDefault="00F64042" w:rsidP="0012393C">
      <w:pPr>
        <w:rPr>
          <w:rFonts w:ascii="Arial" w:hAnsi="Arial" w:cs="Arial"/>
          <w:b/>
          <w:sz w:val="22"/>
          <w:szCs w:val="22"/>
        </w:rPr>
      </w:pPr>
    </w:p>
    <w:p w:rsidR="00E16665" w:rsidRPr="00FD286E" w:rsidRDefault="00E16665" w:rsidP="00E166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>1. VYMEZENÍ ZASTAVĚNÉHO ÚZEMÍ</w:t>
      </w:r>
    </w:p>
    <w:p w:rsidR="0012393C" w:rsidRDefault="0012393C" w:rsidP="0012393C">
      <w:pPr>
        <w:rPr>
          <w:rFonts w:ascii="Arial" w:hAnsi="Arial" w:cs="Arial"/>
          <w:b/>
          <w:sz w:val="22"/>
          <w:szCs w:val="22"/>
        </w:rPr>
      </w:pPr>
    </w:p>
    <w:p w:rsidR="00E16665" w:rsidRDefault="00E16665" w:rsidP="00E16665">
      <w:pPr>
        <w:pStyle w:val="Odstavecseseznamem"/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 w:rsidRPr="00E16665">
        <w:rPr>
          <w:rFonts w:ascii="Arial" w:hAnsi="Arial" w:cs="Arial"/>
          <w:sz w:val="22"/>
          <w:szCs w:val="22"/>
        </w:rPr>
        <w:t xml:space="preserve">V první </w:t>
      </w:r>
      <w:r>
        <w:rPr>
          <w:rFonts w:ascii="Arial" w:hAnsi="Arial" w:cs="Arial"/>
          <w:sz w:val="22"/>
          <w:szCs w:val="22"/>
        </w:rPr>
        <w:t>větě se ruší text: „</w:t>
      </w:r>
      <w:r>
        <w:rPr>
          <w:rFonts w:ascii="Arial" w:hAnsi="Arial" w:cs="Arial"/>
          <w:color w:val="FF0000"/>
          <w:sz w:val="22"/>
          <w:szCs w:val="22"/>
        </w:rPr>
        <w:t xml:space="preserve">31. 08. 2015 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31. 1. 2021</w:t>
      </w:r>
      <w:r w:rsidR="007D40FB" w:rsidRPr="007D40FB">
        <w:rPr>
          <w:rFonts w:ascii="Arial" w:hAnsi="Arial" w:cs="Arial"/>
          <w:sz w:val="22"/>
          <w:szCs w:val="22"/>
        </w:rPr>
        <w:t>”.</w:t>
      </w:r>
    </w:p>
    <w:p w:rsidR="00126E1C" w:rsidRPr="00126E1C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Default="00126E1C" w:rsidP="00126E1C">
      <w:pPr>
        <w:pStyle w:val="Odstavecseseznamem"/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text. „</w:t>
      </w:r>
      <w:r w:rsidRPr="00126E1C">
        <w:rPr>
          <w:rFonts w:ascii="Arial" w:hAnsi="Arial" w:cs="Arial"/>
          <w:color w:val="FF0000"/>
          <w:sz w:val="22"/>
          <w:szCs w:val="22"/>
        </w:rPr>
        <w:t>Hranice historického intravilánu (zastavěného území k 1. 9. 1966) města a místních částí jsou celé zahrnuty do vymezených zastavěných území.</w:t>
      </w:r>
      <w:r>
        <w:rPr>
          <w:rFonts w:ascii="Arial" w:hAnsi="Arial" w:cs="Arial"/>
          <w:sz w:val="22"/>
          <w:szCs w:val="22"/>
        </w:rPr>
        <w:t>”</w:t>
      </w:r>
    </w:p>
    <w:p w:rsidR="00126E1C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Pr="00FD286E" w:rsidRDefault="00126E1C" w:rsidP="00126E1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>2. KONCEPCE ROZVOJE ÚZEMÍ, OCHRANY A ROZVOJE JEHO HODNOT</w:t>
      </w:r>
    </w:p>
    <w:p w:rsidR="00126E1C" w:rsidRDefault="00126E1C" w:rsidP="00126E1C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126E1C" w:rsidRDefault="00126E1C" w:rsidP="00126E1C">
      <w:pPr>
        <w:pStyle w:val="Odstavecseseznamem"/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nadpisu kapitoly se na začátek vkládá text: „</w:t>
      </w:r>
      <w:r>
        <w:rPr>
          <w:rFonts w:ascii="Arial" w:hAnsi="Arial" w:cs="Arial"/>
          <w:color w:val="FF0000"/>
          <w:sz w:val="22"/>
          <w:szCs w:val="22"/>
        </w:rPr>
        <w:t xml:space="preserve">Základní </w:t>
      </w:r>
      <w:r>
        <w:rPr>
          <w:rFonts w:ascii="Arial" w:hAnsi="Arial" w:cs="Arial"/>
          <w:sz w:val="22"/>
          <w:szCs w:val="22"/>
        </w:rPr>
        <w:t>”.</w:t>
      </w:r>
    </w:p>
    <w:p w:rsidR="00126E1C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Pr="0050525A" w:rsidRDefault="00126E1C" w:rsidP="00126E1C">
      <w:pPr>
        <w:pStyle w:val="Odstavecseseznamem"/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lastRenderedPageBreak/>
        <w:t>Vkládá se text:</w:t>
      </w:r>
    </w:p>
    <w:p w:rsidR="00126E1C" w:rsidRPr="0050525A" w:rsidRDefault="00126E1C" w:rsidP="00126E1C">
      <w:pPr>
        <w:pStyle w:val="Styl2"/>
        <w:rPr>
          <w:rFonts w:ascii="Arial" w:hAnsi="Arial" w:cs="Arial"/>
          <w:b w:val="0"/>
          <w:i w:val="0"/>
          <w:color w:val="FF0000"/>
          <w:sz w:val="22"/>
          <w:szCs w:val="22"/>
        </w:rPr>
      </w:pPr>
      <w:r w:rsidRPr="0050525A">
        <w:rPr>
          <w:rFonts w:ascii="Arial" w:hAnsi="Arial" w:cs="Arial"/>
          <w:b w:val="0"/>
          <w:i w:val="0"/>
          <w:color w:val="FF0000"/>
          <w:sz w:val="22"/>
          <w:szCs w:val="22"/>
          <w:u w:val="none"/>
        </w:rPr>
        <w:t xml:space="preserve">2. 1. </w:t>
      </w:r>
      <w:r w:rsidRPr="0050525A">
        <w:rPr>
          <w:rFonts w:ascii="Arial" w:hAnsi="Arial" w:cs="Arial"/>
          <w:b w:val="0"/>
          <w:i w:val="0"/>
          <w:color w:val="FF0000"/>
          <w:sz w:val="22"/>
          <w:szCs w:val="22"/>
        </w:rPr>
        <w:t>SEZNAM POUŽITÝCH ZKRATEK V TEXTOVÉ ČÁSTI ÚZEMNÍHO PLÁNU</w:t>
      </w:r>
    </w:p>
    <w:p w:rsidR="00126E1C" w:rsidRPr="0050525A" w:rsidRDefault="00126E1C" w:rsidP="00126E1C">
      <w:pPr>
        <w:pStyle w:val="Styl2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ETAP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 xml:space="preserve">etapizace 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k. ú.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katastrální území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LBC 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lokální biocentrum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LBK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lokální biokoridor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PUPFL        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pozemky určené k plnění funkce lesa (lesní pozemek)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ÚSES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územní systém ekologické stability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ÚP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 xml:space="preserve">územní plán 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ÚS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územní studie</w:t>
      </w:r>
    </w:p>
    <w:p w:rsidR="00126E1C" w:rsidRPr="0050525A" w:rsidRDefault="00126E1C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ZPF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color w:val="FF0000"/>
          <w:sz w:val="22"/>
          <w:szCs w:val="22"/>
        </w:rPr>
        <w:tab/>
        <w:t>zemědělský půdní fond</w:t>
      </w:r>
    </w:p>
    <w:p w:rsidR="00126E1C" w:rsidRPr="0050525A" w:rsidRDefault="00126E1C" w:rsidP="00126E1C">
      <w:pPr>
        <w:tabs>
          <w:tab w:val="left" w:pos="1418"/>
          <w:tab w:val="left" w:pos="1560"/>
        </w:tabs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126E1C" w:rsidRPr="0050525A" w:rsidRDefault="00126E1C" w:rsidP="00126E1C">
      <w:pPr>
        <w:pStyle w:val="Styl2"/>
        <w:rPr>
          <w:rFonts w:ascii="Arial" w:hAnsi="Arial" w:cs="Arial"/>
          <w:b w:val="0"/>
          <w:i w:val="0"/>
          <w:color w:val="FF0000"/>
          <w:sz w:val="22"/>
          <w:szCs w:val="22"/>
        </w:rPr>
      </w:pPr>
      <w:r w:rsidRPr="0050525A">
        <w:rPr>
          <w:rFonts w:ascii="Arial" w:hAnsi="Arial" w:cs="Arial"/>
          <w:b w:val="0"/>
          <w:i w:val="0"/>
          <w:color w:val="FF0000"/>
          <w:sz w:val="22"/>
          <w:szCs w:val="22"/>
          <w:u w:val="none"/>
        </w:rPr>
        <w:t xml:space="preserve">2. 2. </w:t>
      </w:r>
      <w:r w:rsidRPr="0050525A">
        <w:rPr>
          <w:rFonts w:ascii="Arial" w:hAnsi="Arial" w:cs="Arial"/>
          <w:b w:val="0"/>
          <w:i w:val="0"/>
          <w:color w:val="FF0000"/>
          <w:sz w:val="22"/>
          <w:szCs w:val="22"/>
        </w:rPr>
        <w:t>VYMEZENÍ POJMŮ POUŽITÝCH V TEXTOVÉ ČÁSTI ÚZEMNÍHO PLÁNU</w:t>
      </w:r>
    </w:p>
    <w:p w:rsidR="00126E1C" w:rsidRPr="0050525A" w:rsidRDefault="00126E1C" w:rsidP="00126E1C">
      <w:pPr>
        <w:pStyle w:val="Styl2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126E1C" w:rsidRPr="0050525A" w:rsidRDefault="00126E1C" w:rsidP="00126E1C">
      <w:pPr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V tomto územním plánu jsou použity tyto pojmy:</w:t>
      </w: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Přípustná míra</w:t>
      </w:r>
    </w:p>
    <w:p w:rsidR="00126E1C" w:rsidRPr="0050525A" w:rsidRDefault="00126E1C" w:rsidP="00126E1C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Přípustná míra, je taková míra, kdy činnost v území nenarušuje užívání staveb a zařízení v ploše a okolí a nesnižuje kvalitu prostředí souvisejícího území, přičemž kvalita prostředí nesmí být narušena činnostmi, které dané prostředí obtěžují hlukem, zápachem a dalšími negativními účinky. Činnost nesmí zvyšovat dopravní zátěž v území. </w:t>
      </w:r>
    </w:p>
    <w:p w:rsidR="00126E1C" w:rsidRPr="0050525A" w:rsidRDefault="00126E1C" w:rsidP="00126E1C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Přípustná míra je dána platnými hygienickými předpisy, které jsou stanoveny pro vymezenou plochu.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 xml:space="preserve">Chráněné prostory - tj. prostory, kde se lidé převážně pohybují, resp. pobývají jsou: </w:t>
      </w:r>
    </w:p>
    <w:p w:rsidR="00126E1C" w:rsidRPr="0050525A" w:rsidRDefault="00126E1C" w:rsidP="00C354FF">
      <w:pPr>
        <w:numPr>
          <w:ilvl w:val="0"/>
          <w:numId w:val="139"/>
        </w:numPr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>chráněný venkovní prostor;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26E1C" w:rsidRPr="0050525A" w:rsidRDefault="00126E1C" w:rsidP="00C354FF">
      <w:pPr>
        <w:numPr>
          <w:ilvl w:val="0"/>
          <w:numId w:val="139"/>
        </w:numPr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>chráněný venkovní prostor staveb;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126E1C" w:rsidRPr="0050525A" w:rsidRDefault="00126E1C" w:rsidP="00C354FF">
      <w:pPr>
        <w:numPr>
          <w:ilvl w:val="0"/>
          <w:numId w:val="139"/>
        </w:numPr>
        <w:ind w:left="709" w:hanging="283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>chráněný vnitřní prostor staveb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Výšková hladina zástavby</w:t>
      </w: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</w:p>
    <w:p w:rsidR="00126E1C" w:rsidRPr="0050525A" w:rsidRDefault="00126E1C" w:rsidP="00126E1C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Pomyslná rovina vedená nejvyššími body převládající zástavby. Je dána převládajícím počtem podlaží nebo maximální výškou zástavby od úrovně upraveného terénu při hlavním vstupu do objektu. 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>Podkroví</w:t>
      </w:r>
    </w:p>
    <w:p w:rsidR="00126E1C" w:rsidRPr="0050525A" w:rsidRDefault="00126E1C" w:rsidP="00126E1C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Podlaží, které svým stavebně technickým řešením další podlaží opticky nevytváří. Ohraničený vnitřní prostor pod šikmou střechou vymezený konstrukcí krovu a určený k účelovému využití (např. obytné podkroví). Do plného podlaží se započítává v případě, když více jak ¾ plochy podkroví (vztaženo na plochu pod ním ležícího podlaží) má normovou výšku místnosti. 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Zemědělská malovýroba</w:t>
      </w:r>
    </w:p>
    <w:p w:rsidR="00126E1C" w:rsidRPr="0050525A" w:rsidRDefault="00126E1C" w:rsidP="00126E1C">
      <w:pPr>
        <w:ind w:left="426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 xml:space="preserve">Podnikání v zemědělské výrobě, zaměřené na živočišnou nebo rostlinnou výrobu. Pěstování plodin a produktů samozásobitelského charakteru nebo v takovém množství, kdy účinky z tohoto podnikání nebudou mít negativní vliv na okolní chráněné prostory (zápach, hluk apod.). U nových staveb, kde je předpoklad překročení těchto hodnot, nutno prokázat v dalších stupních projektové přípravy, že nebudou tyto hodnoty překročeny. 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Drobná výroba, drobná výrobní činnost</w:t>
      </w: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 xml:space="preserve">  </w:t>
      </w:r>
    </w:p>
    <w:p w:rsidR="00126E1C" w:rsidRPr="0050525A" w:rsidRDefault="00126E1C" w:rsidP="00126E1C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Činnosti nemající charakter tovární výroby, spíše blížící se výrobě řemeslné bez negativních účinků na okolí (z hlediska hluku, zápachu, prachu, světelných efektů apod.), přičemž </w:t>
      </w: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>řemeslná výroba je kusová či malosériová výroba s vysokým podílem ruční práce.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Výroba se silným negativním dopadem na prostředí</w:t>
      </w: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</w:p>
    <w:p w:rsidR="00126E1C" w:rsidRDefault="00126E1C" w:rsidP="00126E1C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Druh výroby, kdy negativní vlivy z výrobních činností a skladování překračují hranici v ÚP vymezenou pro výrobu a skladování (těžký průmysl, energetika). Činnosti v této ploše mohou zhoršit prostředí ve svém okolí. </w:t>
      </w:r>
    </w:p>
    <w:p w:rsidR="0050525A" w:rsidRPr="0050525A" w:rsidRDefault="0050525A" w:rsidP="00126E1C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color w:val="FF0000"/>
          <w:sz w:val="22"/>
          <w:szCs w:val="22"/>
        </w:rPr>
      </w:pPr>
    </w:p>
    <w:p w:rsidR="00126E1C" w:rsidRPr="0050525A" w:rsidRDefault="00126E1C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lastRenderedPageBreak/>
        <w:t>Drobné vodní plochy</w:t>
      </w:r>
      <w:r w:rsidRPr="0050525A">
        <w:rPr>
          <w:rFonts w:ascii="Arial" w:hAnsi="Arial" w:cs="Arial"/>
          <w:snapToGrid w:val="0"/>
          <w:color w:val="FF0000"/>
          <w:sz w:val="22"/>
          <w:szCs w:val="22"/>
        </w:rPr>
        <w:t xml:space="preserve">   </w:t>
      </w:r>
    </w:p>
    <w:p w:rsidR="00126E1C" w:rsidRPr="0050525A" w:rsidRDefault="00126E1C" w:rsidP="00126E1C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Tůně, vodní plochy bez hráze a výpustních zařízení, mokřady, jezírka, požární nádrže apod.  </w:t>
      </w:r>
    </w:p>
    <w:p w:rsidR="00126E1C" w:rsidRPr="0050525A" w:rsidRDefault="00126E1C" w:rsidP="00126E1C">
      <w:pPr>
        <w:ind w:left="426" w:hanging="426"/>
        <w:jc w:val="both"/>
        <w:rPr>
          <w:rFonts w:ascii="Arial" w:hAnsi="Arial" w:cs="Arial"/>
          <w:snapToGrid w:val="0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o) </w:t>
      </w:r>
      <w:r w:rsidRPr="0050525A">
        <w:rPr>
          <w:rFonts w:ascii="Arial" w:hAnsi="Arial" w:cs="Arial"/>
          <w:color w:val="FF0000"/>
          <w:sz w:val="22"/>
          <w:szCs w:val="22"/>
        </w:rPr>
        <w:tab/>
      </w:r>
      <w:r w:rsidRPr="0050525A">
        <w:rPr>
          <w:rFonts w:ascii="Arial" w:hAnsi="Arial" w:cs="Arial"/>
          <w:snapToGrid w:val="0"/>
          <w:color w:val="FF0000"/>
          <w:sz w:val="22"/>
          <w:szCs w:val="22"/>
          <w:u w:val="single"/>
        </w:rPr>
        <w:t>Stavby a zařízení pro výkon práva myslivosti</w:t>
      </w:r>
    </w:p>
    <w:p w:rsidR="00126E1C" w:rsidRPr="0050525A" w:rsidRDefault="00126E1C" w:rsidP="00126E1C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>Jednoduchá a dočasná zařízení - např. posedy, krmelce, sklad krmiv pro lesní zvěř apod.</w:t>
      </w:r>
    </w:p>
    <w:p w:rsidR="00126E1C" w:rsidRPr="0050525A" w:rsidRDefault="00126E1C" w:rsidP="00C354FF">
      <w:pPr>
        <w:numPr>
          <w:ilvl w:val="0"/>
          <w:numId w:val="138"/>
        </w:numPr>
        <w:suppressAutoHyphens/>
        <w:ind w:left="426" w:hanging="426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>Oplocení nezbytné pro chovné a pěstební účely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 – oplocení pro lesnické a zemědělské účely (např. opatření zabraňující škodám způsobených zvěří v lese - oplocenky, ohradníky pro pastevní chov hospodářských zvířat apod.), oplocení pro účely zakládání územních systémů ekologické stability a zakládání porostů dřevin nebo keřů. </w:t>
      </w:r>
    </w:p>
    <w:p w:rsidR="00126E1C" w:rsidRPr="0050525A" w:rsidRDefault="00126E1C" w:rsidP="00C354FF">
      <w:pPr>
        <w:numPr>
          <w:ilvl w:val="0"/>
          <w:numId w:val="138"/>
        </w:numPr>
        <w:suppressAutoHyphens/>
        <w:ind w:left="426" w:hanging="426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0525A">
        <w:rPr>
          <w:rFonts w:ascii="Arial" w:hAnsi="Arial" w:cs="Arial"/>
          <w:color w:val="FF0000"/>
          <w:sz w:val="22"/>
          <w:szCs w:val="22"/>
          <w:u w:val="single"/>
        </w:rPr>
        <w:t>Související dopravní infrastruktura</w:t>
      </w:r>
    </w:p>
    <w:p w:rsidR="00126E1C" w:rsidRPr="0050525A" w:rsidRDefault="00126E1C" w:rsidP="00126E1C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Dopravní infrastruktura nezbytná k provozu a užívání staveb a zařízení v ploše. </w:t>
      </w:r>
    </w:p>
    <w:p w:rsidR="00126E1C" w:rsidRPr="0050525A" w:rsidRDefault="00126E1C" w:rsidP="00126E1C">
      <w:pPr>
        <w:tabs>
          <w:tab w:val="left" w:pos="1418"/>
          <w:tab w:val="left" w:pos="1560"/>
        </w:tabs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26E1C" w:rsidRPr="0050525A" w:rsidRDefault="00126E1C" w:rsidP="00126E1C">
      <w:pPr>
        <w:pStyle w:val="Odstavecseseznamem"/>
        <w:numPr>
          <w:ilvl w:val="0"/>
          <w:numId w:val="29"/>
        </w:numPr>
        <w:ind w:left="567" w:hanging="567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 xml:space="preserve">Na začátek názvu kapitoly „Koncepce rozvoje území” se vkládá </w:t>
      </w:r>
      <w:r w:rsidR="000F07AA">
        <w:rPr>
          <w:rFonts w:ascii="Arial" w:hAnsi="Arial" w:cs="Arial"/>
          <w:sz w:val="22"/>
          <w:szCs w:val="22"/>
        </w:rPr>
        <w:t>číslo</w:t>
      </w:r>
      <w:r w:rsidRPr="0050525A">
        <w:rPr>
          <w:rFonts w:ascii="Arial" w:hAnsi="Arial" w:cs="Arial"/>
          <w:sz w:val="22"/>
          <w:szCs w:val="22"/>
        </w:rPr>
        <w:t>: „</w:t>
      </w:r>
      <w:r w:rsidRPr="0050525A">
        <w:rPr>
          <w:rFonts w:ascii="Arial" w:hAnsi="Arial" w:cs="Arial"/>
          <w:color w:val="FF0000"/>
          <w:sz w:val="22"/>
          <w:szCs w:val="22"/>
        </w:rPr>
        <w:t>2. 3.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126E1C" w:rsidRPr="0050525A" w:rsidRDefault="00126E1C" w:rsidP="00126E1C">
      <w:pPr>
        <w:jc w:val="both"/>
        <w:rPr>
          <w:rFonts w:ascii="Arial" w:hAnsi="Arial" w:cs="Arial"/>
          <w:sz w:val="22"/>
          <w:szCs w:val="22"/>
        </w:rPr>
      </w:pPr>
    </w:p>
    <w:p w:rsidR="00126E1C" w:rsidRPr="0050525A" w:rsidRDefault="00126E1C" w:rsidP="00126E1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„Přírodní hodnoty území” se za pátou větu vkládá text: „</w:t>
      </w:r>
      <w:r w:rsidRPr="0050525A">
        <w:rPr>
          <w:rFonts w:ascii="Arial" w:hAnsi="Arial" w:cs="Arial"/>
          <w:color w:val="FF0000"/>
          <w:sz w:val="22"/>
          <w:szCs w:val="22"/>
        </w:rPr>
        <w:t>Respektovat biotyp vybraných zvláště chráněných druhů savců.</w:t>
      </w:r>
      <w:r w:rsidRPr="0050525A">
        <w:rPr>
          <w:rFonts w:ascii="Arial" w:hAnsi="Arial" w:cs="Arial"/>
          <w:sz w:val="22"/>
          <w:szCs w:val="22"/>
        </w:rPr>
        <w:t xml:space="preserve">” </w:t>
      </w:r>
    </w:p>
    <w:p w:rsidR="00126E1C" w:rsidRPr="0050525A" w:rsidRDefault="00126E1C" w:rsidP="00126E1C">
      <w:pPr>
        <w:rPr>
          <w:rFonts w:ascii="Arial" w:hAnsi="Arial" w:cs="Arial"/>
          <w:sz w:val="22"/>
          <w:szCs w:val="22"/>
        </w:rPr>
      </w:pPr>
    </w:p>
    <w:p w:rsidR="00126E1C" w:rsidRPr="0050525A" w:rsidRDefault="00126E1C" w:rsidP="00126E1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„Ochrana zdravých životních podmínek a životního prostředí” a ruší text: „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chráněné venkovní prostory a chráněné venkovní prostory staveb (jedná se zejména o objekty a plochy objekty určené pro trvalé bydlení, pro sport, tělovýchovu, rekreaci, pro školství, zdravotnictví a sociální péči) </w:t>
      </w:r>
      <w:r w:rsidRPr="0050525A">
        <w:rPr>
          <w:rFonts w:ascii="Arial" w:hAnsi="Arial" w:cs="Arial"/>
          <w:sz w:val="22"/>
          <w:szCs w:val="22"/>
        </w:rPr>
        <w:t>a nahrazuje se textem: „</w:t>
      </w:r>
      <w:r w:rsidRPr="0050525A">
        <w:rPr>
          <w:rFonts w:ascii="Arial" w:hAnsi="Arial" w:cs="Arial"/>
          <w:color w:val="FF0000"/>
          <w:sz w:val="22"/>
          <w:szCs w:val="22"/>
        </w:rPr>
        <w:t>chráněné prostory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126E1C" w:rsidRPr="0050525A" w:rsidRDefault="00126E1C" w:rsidP="00126E1C">
      <w:pPr>
        <w:rPr>
          <w:rFonts w:ascii="Arial" w:hAnsi="Arial" w:cs="Arial"/>
          <w:sz w:val="22"/>
          <w:szCs w:val="22"/>
        </w:rPr>
      </w:pPr>
    </w:p>
    <w:p w:rsidR="00DA0194" w:rsidRPr="0050525A" w:rsidRDefault="00DA0194" w:rsidP="00DA019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„Ochrana zdravých životních podmínek a životního prostředí” a ruší text: „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chráněné venkovní prostory a chráněné venkovní prostory staveb </w:t>
      </w:r>
      <w:r w:rsidRPr="0050525A">
        <w:rPr>
          <w:rFonts w:ascii="Arial" w:hAnsi="Arial" w:cs="Arial"/>
          <w:sz w:val="22"/>
          <w:szCs w:val="22"/>
        </w:rPr>
        <w:t>a nahrazuje se textem: „</w:t>
      </w:r>
      <w:r w:rsidRPr="0050525A">
        <w:rPr>
          <w:rFonts w:ascii="Arial" w:hAnsi="Arial" w:cs="Arial"/>
          <w:color w:val="FF0000"/>
          <w:sz w:val="22"/>
          <w:szCs w:val="22"/>
        </w:rPr>
        <w:t>chráněné prostory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12393C" w:rsidRPr="0050525A" w:rsidRDefault="0012393C" w:rsidP="0012393C">
      <w:pPr>
        <w:rPr>
          <w:rFonts w:ascii="Arial" w:hAnsi="Arial" w:cs="Arial"/>
          <w:sz w:val="22"/>
          <w:szCs w:val="22"/>
        </w:rPr>
      </w:pPr>
    </w:p>
    <w:p w:rsidR="00DA0194" w:rsidRPr="0050525A" w:rsidRDefault="00DA0194" w:rsidP="00DA019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„Ochrana zdravých životních podmínek a životního prostředí” a ruší text: „</w:t>
      </w:r>
      <w:r w:rsidRPr="0050525A">
        <w:rPr>
          <w:rFonts w:ascii="Arial" w:hAnsi="Arial" w:cs="Arial"/>
          <w:color w:val="FF0000"/>
          <w:sz w:val="22"/>
          <w:szCs w:val="22"/>
        </w:rPr>
        <w:t xml:space="preserve">chráněné venkovní prostory a chráněné venkovní prostory staveb </w:t>
      </w:r>
      <w:r w:rsidRPr="0050525A">
        <w:rPr>
          <w:rFonts w:ascii="Arial" w:hAnsi="Arial" w:cs="Arial"/>
          <w:sz w:val="22"/>
          <w:szCs w:val="22"/>
        </w:rPr>
        <w:t>a nahrazuje se textem: „</w:t>
      </w:r>
      <w:r w:rsidRPr="0050525A">
        <w:rPr>
          <w:rFonts w:ascii="Arial" w:hAnsi="Arial" w:cs="Arial"/>
          <w:color w:val="FF0000"/>
          <w:sz w:val="22"/>
          <w:szCs w:val="22"/>
        </w:rPr>
        <w:t>chráněné prostory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12393C" w:rsidRPr="0050525A" w:rsidRDefault="0012393C" w:rsidP="0012393C">
      <w:pPr>
        <w:rPr>
          <w:rFonts w:ascii="Arial" w:hAnsi="Arial" w:cs="Arial"/>
          <w:b/>
          <w:sz w:val="22"/>
          <w:szCs w:val="22"/>
        </w:rPr>
      </w:pPr>
    </w:p>
    <w:p w:rsidR="00C672C8" w:rsidRPr="0050525A" w:rsidRDefault="00C672C8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„Ochrana zdravých životních podmínek a životního prostředí” a ruší ve třetí odrážce text: „</w:t>
      </w:r>
      <w:r w:rsidRPr="0050525A">
        <w:rPr>
          <w:rFonts w:ascii="Arial" w:hAnsi="Arial" w:cs="Arial"/>
          <w:color w:val="FF0000"/>
          <w:sz w:val="22"/>
          <w:szCs w:val="22"/>
        </w:rPr>
        <w:t>venkovního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C672C8" w:rsidRPr="0050525A" w:rsidRDefault="00C672C8" w:rsidP="00C672C8">
      <w:pPr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 </w:t>
      </w:r>
    </w:p>
    <w:p w:rsidR="00C672C8" w:rsidRPr="0050525A" w:rsidRDefault="00C672C8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„Ochrana zdravých životních podmínek a životního prostředí” a ruší ve čtvrté odrážce text: „</w:t>
      </w:r>
      <w:r w:rsidRPr="0050525A">
        <w:rPr>
          <w:rFonts w:ascii="Arial" w:hAnsi="Arial" w:cs="Arial"/>
          <w:color w:val="FF0000"/>
          <w:sz w:val="22"/>
          <w:szCs w:val="22"/>
        </w:rPr>
        <w:t>venkovní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C672C8" w:rsidRPr="0050525A" w:rsidRDefault="00C672C8" w:rsidP="00C672C8">
      <w:pPr>
        <w:jc w:val="both"/>
        <w:rPr>
          <w:rFonts w:ascii="Arial" w:hAnsi="Arial" w:cs="Arial"/>
          <w:sz w:val="22"/>
          <w:szCs w:val="22"/>
        </w:rPr>
      </w:pPr>
    </w:p>
    <w:p w:rsidR="00C672C8" w:rsidRPr="0050525A" w:rsidRDefault="00C672C8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kapitole „Ochrana zdravých životních podmínek a životního prostředí” a ruší v páté odrážce text: „</w:t>
      </w:r>
      <w:r w:rsidRPr="0050525A">
        <w:rPr>
          <w:rFonts w:ascii="Arial" w:hAnsi="Arial" w:cs="Arial"/>
          <w:color w:val="FF0000"/>
          <w:sz w:val="22"/>
          <w:szCs w:val="22"/>
        </w:rPr>
        <w:t>venkovní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7575A5" w:rsidRDefault="007575A5" w:rsidP="00C672C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575A5" w:rsidRPr="0050525A" w:rsidRDefault="007575A5" w:rsidP="00C672C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C7042" w:rsidRPr="0050525A" w:rsidRDefault="009C7042" w:rsidP="009C704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50525A">
        <w:rPr>
          <w:rFonts w:ascii="Arial" w:hAnsi="Arial" w:cs="Arial"/>
          <w:b/>
          <w:snapToGrid w:val="0"/>
          <w:sz w:val="22"/>
          <w:szCs w:val="22"/>
        </w:rPr>
        <w:t xml:space="preserve">3. URBANISTICKÁ KONCEPCE, VČETNĚ, VYMEZENÍ ZASTAVITELNÝCH PLOCH, PLOCH PŘESTAVBY A SYSTÉMU SÍDELNÍ ZELENĚ </w:t>
      </w:r>
    </w:p>
    <w:p w:rsidR="00C672C8" w:rsidRPr="0050525A" w:rsidRDefault="00C672C8" w:rsidP="00C672C8">
      <w:pPr>
        <w:jc w:val="both"/>
        <w:rPr>
          <w:rFonts w:ascii="Arial" w:hAnsi="Arial" w:cs="Arial"/>
          <w:sz w:val="22"/>
          <w:szCs w:val="22"/>
        </w:rPr>
      </w:pPr>
    </w:p>
    <w:p w:rsidR="009C7042" w:rsidRPr="0050525A" w:rsidRDefault="009C7042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V nadpisu kapitoly se za slovo „včetně” vkládá text: „</w:t>
      </w:r>
      <w:r w:rsidRPr="0050525A">
        <w:rPr>
          <w:rFonts w:ascii="Arial" w:hAnsi="Arial" w:cs="Arial"/>
          <w:color w:val="FF0000"/>
          <w:sz w:val="22"/>
          <w:szCs w:val="22"/>
        </w:rPr>
        <w:t>urbanistická kompozice,</w:t>
      </w:r>
      <w:r w:rsidRPr="0050525A">
        <w:rPr>
          <w:rFonts w:ascii="Arial" w:hAnsi="Arial" w:cs="Arial"/>
          <w:sz w:val="22"/>
          <w:szCs w:val="22"/>
        </w:rPr>
        <w:t>” a za slovo „vymezení” se vkládá text: „</w:t>
      </w:r>
      <w:r w:rsidRPr="0050525A">
        <w:rPr>
          <w:rFonts w:ascii="Arial" w:hAnsi="Arial" w:cs="Arial"/>
          <w:color w:val="FF0000"/>
          <w:sz w:val="22"/>
          <w:szCs w:val="22"/>
        </w:rPr>
        <w:t>ploch s rozdílným způsobem využití</w:t>
      </w:r>
      <w:r w:rsidRPr="0050525A">
        <w:rPr>
          <w:rFonts w:ascii="Arial" w:hAnsi="Arial" w:cs="Arial"/>
          <w:sz w:val="22"/>
          <w:szCs w:val="22"/>
        </w:rPr>
        <w:t>”.</w:t>
      </w:r>
    </w:p>
    <w:p w:rsidR="00C672C8" w:rsidRPr="0050525A" w:rsidRDefault="009C7042" w:rsidP="009C7042">
      <w:pPr>
        <w:jc w:val="both"/>
        <w:rPr>
          <w:rFonts w:ascii="Arial" w:hAnsi="Arial" w:cs="Arial"/>
          <w:sz w:val="22"/>
          <w:szCs w:val="22"/>
        </w:rPr>
      </w:pPr>
      <w:r w:rsidRPr="0050525A">
        <w:rPr>
          <w:rFonts w:ascii="Arial" w:hAnsi="Arial" w:cs="Arial"/>
          <w:color w:val="FF0000"/>
          <w:sz w:val="22"/>
          <w:szCs w:val="22"/>
        </w:rPr>
        <w:t xml:space="preserve">  </w:t>
      </w:r>
      <w:r w:rsidRPr="0050525A">
        <w:rPr>
          <w:rFonts w:ascii="Arial" w:hAnsi="Arial" w:cs="Arial"/>
          <w:sz w:val="22"/>
          <w:szCs w:val="22"/>
        </w:rPr>
        <w:t xml:space="preserve">  </w:t>
      </w:r>
    </w:p>
    <w:p w:rsidR="009C7042" w:rsidRPr="0050525A" w:rsidRDefault="009C7042" w:rsidP="009C7042">
      <w:pPr>
        <w:pStyle w:val="Odstavecseseznamem"/>
        <w:numPr>
          <w:ilvl w:val="0"/>
          <w:numId w:val="29"/>
        </w:numPr>
        <w:ind w:left="567" w:right="-142" w:hanging="567"/>
        <w:rPr>
          <w:rFonts w:ascii="Arial" w:hAnsi="Arial" w:cs="Arial"/>
          <w:color w:val="FF0000"/>
          <w:sz w:val="22"/>
          <w:szCs w:val="22"/>
        </w:rPr>
      </w:pPr>
      <w:r w:rsidRPr="0050525A">
        <w:rPr>
          <w:rFonts w:ascii="Arial" w:hAnsi="Arial" w:cs="Arial"/>
          <w:sz w:val="22"/>
          <w:szCs w:val="22"/>
        </w:rPr>
        <w:t>Ruší se text: „</w:t>
      </w:r>
      <w:r w:rsidRPr="0050525A">
        <w:rPr>
          <w:rFonts w:ascii="Arial" w:hAnsi="Arial" w:cs="Arial"/>
          <w:color w:val="FF0000"/>
          <w:sz w:val="22"/>
          <w:szCs w:val="22"/>
        </w:rPr>
        <w:t>Zachování urbanistické struktury města, vymezení veřejných prostranství.</w:t>
      </w:r>
      <w:r w:rsidRPr="0050525A">
        <w:rPr>
          <w:rFonts w:ascii="Arial" w:hAnsi="Arial" w:cs="Arial"/>
          <w:sz w:val="22"/>
          <w:szCs w:val="22"/>
        </w:rPr>
        <w:t>”</w:t>
      </w:r>
    </w:p>
    <w:p w:rsidR="009C7042" w:rsidRPr="0050525A" w:rsidRDefault="009C7042" w:rsidP="009C7042">
      <w:pPr>
        <w:jc w:val="both"/>
        <w:rPr>
          <w:rFonts w:ascii="Arial" w:hAnsi="Arial" w:cs="Arial"/>
          <w:sz w:val="22"/>
          <w:szCs w:val="22"/>
        </w:rPr>
      </w:pPr>
    </w:p>
    <w:p w:rsidR="00C672C8" w:rsidRDefault="009C7042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rušený text se vkládá text: „</w:t>
      </w:r>
      <w:r>
        <w:rPr>
          <w:rFonts w:ascii="Arial" w:hAnsi="Arial" w:cs="Arial"/>
          <w:color w:val="FF0000"/>
          <w:sz w:val="22"/>
          <w:szCs w:val="22"/>
        </w:rPr>
        <w:t>Územní plán stanovuje zásady urbanistické kompozice:</w:t>
      </w:r>
      <w:r w:rsidR="00C672C8" w:rsidRPr="00126E1C">
        <w:rPr>
          <w:rFonts w:ascii="Arial" w:hAnsi="Arial" w:cs="Arial"/>
          <w:sz w:val="22"/>
          <w:szCs w:val="22"/>
        </w:rPr>
        <w:t>”.</w:t>
      </w:r>
    </w:p>
    <w:p w:rsidR="009C7042" w:rsidRDefault="009C7042" w:rsidP="009C7042">
      <w:pPr>
        <w:jc w:val="both"/>
        <w:rPr>
          <w:rFonts w:ascii="Arial" w:hAnsi="Arial" w:cs="Arial"/>
          <w:sz w:val="22"/>
          <w:szCs w:val="22"/>
        </w:rPr>
      </w:pPr>
    </w:p>
    <w:p w:rsidR="001B3ACD" w:rsidRDefault="001B3ACD" w:rsidP="009C7042">
      <w:pPr>
        <w:jc w:val="both"/>
        <w:rPr>
          <w:rFonts w:ascii="Arial" w:hAnsi="Arial" w:cs="Arial"/>
          <w:sz w:val="22"/>
          <w:szCs w:val="22"/>
        </w:rPr>
      </w:pPr>
    </w:p>
    <w:p w:rsidR="001B3ACD" w:rsidRPr="009C7042" w:rsidRDefault="001B3ACD" w:rsidP="009C7042">
      <w:pPr>
        <w:jc w:val="both"/>
        <w:rPr>
          <w:rFonts w:ascii="Arial" w:hAnsi="Arial" w:cs="Arial"/>
          <w:sz w:val="22"/>
          <w:szCs w:val="22"/>
        </w:rPr>
      </w:pPr>
    </w:p>
    <w:p w:rsidR="009C7042" w:rsidRDefault="009C7042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Vkládá se text:</w:t>
      </w:r>
    </w:p>
    <w:p w:rsidR="004D0E7F" w:rsidRPr="004D0E7F" w:rsidRDefault="004D0E7F" w:rsidP="00C354FF">
      <w:pPr>
        <w:numPr>
          <w:ilvl w:val="0"/>
          <w:numId w:val="137"/>
        </w:numPr>
        <w:suppressAutoHyphens/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Respektovat historický půdorys zastavění a stávající urbanistickou strukturu všech tří sídel, danou historickým vývojem, s důrazem na začlenění nové zástavby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4D0E7F">
        <w:rPr>
          <w:rFonts w:ascii="Arial" w:hAnsi="Arial" w:cs="Arial"/>
          <w:color w:val="FF0000"/>
          <w:sz w:val="22"/>
          <w:szCs w:val="22"/>
        </w:rPr>
        <w:t xml:space="preserve">do krajiny, respektování dálkových pohledů na jednotlivá sídla a respektování obrazu obce a jeho krajiny. </w:t>
      </w:r>
    </w:p>
    <w:p w:rsidR="004D0E7F" w:rsidRPr="004D0E7F" w:rsidRDefault="004D0E7F" w:rsidP="00C354FF">
      <w:pPr>
        <w:numPr>
          <w:ilvl w:val="0"/>
          <w:numId w:val="137"/>
        </w:numPr>
        <w:suppressAutoHyphens/>
        <w:ind w:left="851" w:hanging="284"/>
        <w:jc w:val="both"/>
        <w:rPr>
          <w:rFonts w:ascii="Arial" w:hAnsi="Arial" w:cs="Arial"/>
          <w:color w:val="FF0000"/>
          <w:spacing w:val="-2"/>
          <w:sz w:val="22"/>
          <w:szCs w:val="22"/>
        </w:rPr>
      </w:pPr>
      <w:r w:rsidRPr="004D0E7F">
        <w:rPr>
          <w:rFonts w:ascii="Arial" w:hAnsi="Arial" w:cs="Arial"/>
          <w:color w:val="FF0000"/>
          <w:spacing w:val="-2"/>
          <w:sz w:val="22"/>
          <w:szCs w:val="22"/>
        </w:rPr>
        <w:t xml:space="preserve">Při umisťování nové zástavby v celém území respektovat měřítko prostoru a urbanistickou strukturu danou historickým vývojem. </w:t>
      </w:r>
    </w:p>
    <w:p w:rsidR="004D0E7F" w:rsidRPr="004D0E7F" w:rsidRDefault="004D0E7F" w:rsidP="00C354FF">
      <w:pPr>
        <w:pStyle w:val="ZkladntextIMP"/>
        <w:numPr>
          <w:ilvl w:val="0"/>
          <w:numId w:val="137"/>
        </w:numPr>
        <w:tabs>
          <w:tab w:val="clear" w:pos="360"/>
        </w:tabs>
        <w:suppressAutoHyphens/>
        <w:overflowPunct/>
        <w:autoSpaceDE/>
        <w:autoSpaceDN/>
        <w:adjustRightInd/>
        <w:spacing w:line="240" w:lineRule="auto"/>
        <w:ind w:left="851" w:hanging="284"/>
        <w:textAlignment w:val="auto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Při přestavbách a zástavbách proluk na území města respektovat charakter současné okolní zástavby. </w:t>
      </w:r>
    </w:p>
    <w:p w:rsidR="004D0E7F" w:rsidRPr="004D0E7F" w:rsidRDefault="004D0E7F" w:rsidP="00C354FF">
      <w:pPr>
        <w:pStyle w:val="ZkladntextIMP"/>
        <w:numPr>
          <w:ilvl w:val="0"/>
          <w:numId w:val="137"/>
        </w:numPr>
        <w:tabs>
          <w:tab w:val="clear" w:pos="360"/>
          <w:tab w:val="clear" w:pos="3384"/>
          <w:tab w:val="clear" w:pos="5947"/>
        </w:tabs>
        <w:suppressAutoHyphens/>
        <w:overflowPunct/>
        <w:autoSpaceDE/>
        <w:autoSpaceDN/>
        <w:adjustRightInd/>
        <w:spacing w:line="240" w:lineRule="auto"/>
        <w:ind w:left="851" w:hanging="284"/>
        <w:textAlignment w:val="auto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V zastavěném území a rozvojových plochách na celém území města nesmí být umístěny stavby, které by svým architektonickým ztvárněním, objemovými parametry, vzhledem, účinky provozu a použitými materiály znehodnotily architektonické a urbanistické hodnoty.</w:t>
      </w:r>
    </w:p>
    <w:p w:rsidR="004D0E7F" w:rsidRPr="004D0E7F" w:rsidRDefault="004D0E7F" w:rsidP="00C354FF">
      <w:pPr>
        <w:pStyle w:val="ZkladntextIMP"/>
        <w:numPr>
          <w:ilvl w:val="0"/>
          <w:numId w:val="137"/>
        </w:numPr>
        <w:tabs>
          <w:tab w:val="clear" w:pos="360"/>
        </w:tabs>
        <w:suppressAutoHyphens/>
        <w:overflowPunct/>
        <w:autoSpaceDE/>
        <w:autoSpaceDN/>
        <w:adjustRightInd/>
        <w:spacing w:line="240" w:lineRule="auto"/>
        <w:ind w:left="851" w:hanging="284"/>
        <w:textAlignment w:val="auto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Respektovat cenné architektonické a urbanistické znaky všech tří sídel a doplňovat je hmotově a tvarově vhodnými stavbami.</w:t>
      </w:r>
    </w:p>
    <w:p w:rsidR="004D0E7F" w:rsidRPr="004D0E7F" w:rsidRDefault="004D0E7F" w:rsidP="004D0E7F">
      <w:pPr>
        <w:jc w:val="both"/>
        <w:rPr>
          <w:rFonts w:ascii="Arial" w:hAnsi="Arial" w:cs="Arial"/>
          <w:sz w:val="22"/>
          <w:szCs w:val="22"/>
        </w:rPr>
      </w:pPr>
    </w:p>
    <w:p w:rsidR="004D0E7F" w:rsidRDefault="004D0E7F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text:</w:t>
      </w:r>
    </w:p>
    <w:p w:rsidR="004D0E7F" w:rsidRPr="004D0E7F" w:rsidRDefault="004D0E7F" w:rsidP="004D0E7F">
      <w:pPr>
        <w:ind w:left="851" w:hanging="284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2.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>Vymezení ploch občanské vybavenosti, ploch pro sport a rekreaci.</w:t>
      </w:r>
    </w:p>
    <w:p w:rsidR="004D0E7F" w:rsidRPr="004D0E7F" w:rsidRDefault="004D0E7F" w:rsidP="004D0E7F">
      <w:pPr>
        <w:ind w:left="851" w:hanging="284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567" w:firstLine="284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Občanská vybavenost města bude umísťována na plochách veřejné a komerční občanské vybavenosti, na plochách smíšeného centrálního území a v rámci přípustného využití i na jiných funkčních plochách. </w:t>
      </w:r>
      <w:r w:rsidRPr="004D0E7F">
        <w:rPr>
          <w:rFonts w:ascii="Arial" w:eastAsia="Batang" w:hAnsi="Arial" w:cs="Arial"/>
          <w:color w:val="FF0000"/>
          <w:sz w:val="22"/>
          <w:szCs w:val="22"/>
        </w:rPr>
        <w:t>Pro situov</w:t>
      </w:r>
      <w:r w:rsidR="007575A5">
        <w:rPr>
          <w:rFonts w:ascii="Arial" w:eastAsia="Batang" w:hAnsi="Arial" w:cs="Arial"/>
          <w:color w:val="FF0000"/>
          <w:sz w:val="22"/>
          <w:szCs w:val="22"/>
        </w:rPr>
        <w:t>á</w:t>
      </w:r>
      <w:r w:rsidRPr="004D0E7F">
        <w:rPr>
          <w:rFonts w:ascii="Arial" w:eastAsia="Batang" w:hAnsi="Arial" w:cs="Arial"/>
          <w:color w:val="FF0000"/>
          <w:sz w:val="22"/>
          <w:szCs w:val="22"/>
        </w:rPr>
        <w:t xml:space="preserve">ní nové občanské vybavenosti jsou v územním plánu na území města navržena nová území </w:t>
      </w:r>
      <w:r w:rsidR="007575A5">
        <w:rPr>
          <w:rFonts w:ascii="Arial" w:eastAsia="Batang" w:hAnsi="Arial" w:cs="Arial"/>
          <w:color w:val="FF0000"/>
          <w:sz w:val="22"/>
          <w:szCs w:val="22"/>
        </w:rPr>
        <w:t xml:space="preserve">                </w:t>
      </w:r>
      <w:r w:rsidRPr="004D0E7F">
        <w:rPr>
          <w:rFonts w:ascii="Arial" w:eastAsia="Batang" w:hAnsi="Arial" w:cs="Arial"/>
          <w:color w:val="FF0000"/>
          <w:sz w:val="22"/>
          <w:szCs w:val="22"/>
        </w:rPr>
        <w:t xml:space="preserve">pro  občanskou vybavenosti na  příjezdu do města. </w:t>
      </w:r>
    </w:p>
    <w:p w:rsidR="004D0E7F" w:rsidRPr="004D0E7F" w:rsidRDefault="004D0E7F" w:rsidP="004D0E7F">
      <w:pPr>
        <w:ind w:left="567" w:firstLine="284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4D0E7F">
        <w:rPr>
          <w:rFonts w:ascii="Arial" w:eastAsia="Batang" w:hAnsi="Arial" w:cs="Arial"/>
          <w:color w:val="FF0000"/>
          <w:sz w:val="22"/>
          <w:szCs w:val="22"/>
        </w:rPr>
        <w:t xml:space="preserve">Nová výstavba občanské vybavenosti bude realizována nízkopodlažní formou </w:t>
      </w:r>
      <w:r w:rsidR="007575A5">
        <w:rPr>
          <w:rFonts w:ascii="Arial" w:eastAsia="Batang" w:hAnsi="Arial" w:cs="Arial"/>
          <w:color w:val="FF0000"/>
          <w:sz w:val="22"/>
          <w:szCs w:val="22"/>
        </w:rPr>
        <w:t xml:space="preserve">     </w:t>
      </w:r>
      <w:r w:rsidRPr="004D0E7F">
        <w:rPr>
          <w:rFonts w:ascii="Arial" w:eastAsia="Batang" w:hAnsi="Arial" w:cs="Arial"/>
          <w:color w:val="FF0000"/>
          <w:sz w:val="22"/>
          <w:szCs w:val="22"/>
        </w:rPr>
        <w:t xml:space="preserve">(dle regulativů jednotlivých ploch) s důrazem začlenění nové výstavby do urbanistické struktury stávající zástavby a do krajiny. </w:t>
      </w:r>
    </w:p>
    <w:p w:rsidR="004D0E7F" w:rsidRPr="004D0E7F" w:rsidRDefault="004D0E7F" w:rsidP="004D0E7F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Jako rozvojové plochy pro občanskou vybavenost jsou navrženy zejména: </w:t>
      </w:r>
    </w:p>
    <w:p w:rsidR="004D0E7F" w:rsidRPr="004D0E7F" w:rsidRDefault="004D0E7F" w:rsidP="004D0E7F">
      <w:pPr>
        <w:numPr>
          <w:ilvl w:val="0"/>
          <w:numId w:val="9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plocha pro rozšíření hřbitova a zázemí hřbitova v Podolí </w:t>
      </w:r>
    </w:p>
    <w:p w:rsidR="004D0E7F" w:rsidRPr="004D0E7F" w:rsidRDefault="004D0E7F" w:rsidP="004D0E7F">
      <w:pPr>
        <w:numPr>
          <w:ilvl w:val="0"/>
          <w:numId w:val="9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plocha pro komerční vybavenost na ulici Budějovická</w:t>
      </w:r>
    </w:p>
    <w:p w:rsidR="004D0E7F" w:rsidRPr="004D0E7F" w:rsidRDefault="004D0E7F" w:rsidP="004D0E7F">
      <w:pPr>
        <w:numPr>
          <w:ilvl w:val="0"/>
          <w:numId w:val="9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plocha pro komerční vybavenost na ulici Znojemská</w:t>
      </w:r>
    </w:p>
    <w:p w:rsidR="004D0E7F" w:rsidRPr="004D0E7F" w:rsidRDefault="004D0E7F" w:rsidP="004D0E7F">
      <w:pPr>
        <w:numPr>
          <w:ilvl w:val="0"/>
          <w:numId w:val="9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plocha pro občanskou vybavenost v ul. Nivky</w:t>
      </w:r>
    </w:p>
    <w:p w:rsidR="004D0E7F" w:rsidRPr="004D0E7F" w:rsidRDefault="004D0E7F" w:rsidP="004D0E7F">
      <w:pPr>
        <w:numPr>
          <w:ilvl w:val="0"/>
          <w:numId w:val="9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přestavba bývalých kasáren (PS útvaru) na občanskou vybavenost </w:t>
      </w: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Sportovní plochy ve městě jsou stabilizované. Je navržena nová plocha u Želetavky v návaznosti na areál koupaliště.</w:t>
      </w: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Rovněž plochy rekreace jsou stabilizované, nové lokality nejsou navrženy, je navrženo vymezení plochy pro rodinnou rekreaci u rybníka Hluboký.</w:t>
      </w:r>
    </w:p>
    <w:p w:rsidR="004D0E7F" w:rsidRPr="004D0E7F" w:rsidRDefault="004D0E7F" w:rsidP="004D0E7F">
      <w:pPr>
        <w:ind w:left="851" w:firstLine="284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567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3.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>Vymezení ploch pro bytovou výstavbu.</w:t>
      </w:r>
    </w:p>
    <w:p w:rsidR="004D0E7F" w:rsidRPr="004D0E7F" w:rsidRDefault="004D0E7F" w:rsidP="004D0E7F">
      <w:pPr>
        <w:ind w:left="851" w:firstLine="284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V územním plánu je navržen hlavní směr rozvoje obytné zástavby směrem severním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D0E7F">
        <w:rPr>
          <w:rFonts w:ascii="Arial" w:hAnsi="Arial" w:cs="Arial"/>
          <w:color w:val="FF0000"/>
          <w:sz w:val="22"/>
          <w:szCs w:val="22"/>
        </w:rPr>
        <w:t>a východním.</w:t>
      </w:r>
    </w:p>
    <w:p w:rsidR="004D0E7F" w:rsidRPr="004D0E7F" w:rsidRDefault="004D0E7F" w:rsidP="004D0E7F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Rozvojové plochy pro bydlení jsou navrženy:</w:t>
      </w:r>
    </w:p>
    <w:p w:rsidR="004D0E7F" w:rsidRPr="004D0E7F" w:rsidRDefault="004D0E7F" w:rsidP="004D0E7F">
      <w:pPr>
        <w:numPr>
          <w:ilvl w:val="0"/>
          <w:numId w:val="10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severně od města do lokalit Pod Vodojemem a Pod Cvičištěm</w:t>
      </w:r>
    </w:p>
    <w:p w:rsidR="004D0E7F" w:rsidRPr="004D0E7F" w:rsidRDefault="004D0E7F" w:rsidP="004D0E7F">
      <w:pPr>
        <w:numPr>
          <w:ilvl w:val="0"/>
          <w:numId w:val="10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dostavby lokality Předlísky</w:t>
      </w:r>
    </w:p>
    <w:p w:rsidR="004D0E7F" w:rsidRPr="004D0E7F" w:rsidRDefault="004D0E7F" w:rsidP="004D0E7F">
      <w:pPr>
        <w:numPr>
          <w:ilvl w:val="0"/>
          <w:numId w:val="10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zástavba plochy za nádražím ve východní části města.</w:t>
      </w:r>
    </w:p>
    <w:p w:rsidR="004D0E7F" w:rsidRPr="004D0E7F" w:rsidRDefault="004D0E7F" w:rsidP="004D0E7F">
      <w:pPr>
        <w:numPr>
          <w:ilvl w:val="0"/>
          <w:numId w:val="10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zástavba několika proluk ve městě.</w:t>
      </w:r>
    </w:p>
    <w:p w:rsidR="004D0E7F" w:rsidRPr="004D0E7F" w:rsidRDefault="004D0E7F" w:rsidP="004D0E7F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Rozvojové plochy pro bydlení jsou navrženy jako plochy pro bydlení v rodinných domech, v jednom případě je navržena plocha pro výstavbu bytových domů. </w:t>
      </w: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U ploch pro bydlení v rodinných domech je pak v regulativech jednotlivých ploch </w:t>
      </w:r>
      <w:r>
        <w:rPr>
          <w:rFonts w:ascii="Arial" w:hAnsi="Arial" w:cs="Arial"/>
          <w:color w:val="FF0000"/>
          <w:sz w:val="22"/>
          <w:szCs w:val="22"/>
        </w:rPr>
        <w:t>u</w:t>
      </w:r>
      <w:r w:rsidRPr="004D0E7F">
        <w:rPr>
          <w:rFonts w:ascii="Arial" w:hAnsi="Arial" w:cs="Arial"/>
          <w:color w:val="FF0000"/>
          <w:sz w:val="22"/>
          <w:szCs w:val="22"/>
        </w:rPr>
        <w:t>vedena přípustnost výstavby bytových domů v konkrétní ploše. Plochy pro výstavbu bytových domů budou v těchto lokalitách vymezeny v podrobnější dokumentaci nebo v územní studii.</w:t>
      </w:r>
    </w:p>
    <w:p w:rsidR="004D0E7F" w:rsidRPr="004D0E7F" w:rsidRDefault="004D0E7F" w:rsidP="004D0E7F">
      <w:pPr>
        <w:ind w:left="851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851" w:hanging="284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4. 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 xml:space="preserve">Umístění ploch pro průmyslovou výrobu, drobnou a řemeslnou výrobu a ploch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br/>
        <w:t xml:space="preserve">pro zemědělskou výrobu  </w:t>
      </w:r>
    </w:p>
    <w:p w:rsidR="004D0E7F" w:rsidRPr="004D0E7F" w:rsidRDefault="004D0E7F" w:rsidP="004D0E7F">
      <w:pPr>
        <w:tabs>
          <w:tab w:val="left" w:pos="0"/>
        </w:tabs>
        <w:ind w:left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Výrobní území města bylo formulováno postupným vývojem a stabilizací. Výrobní území v Jemnici určené k rozvoji jsou:</w:t>
      </w: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numPr>
          <w:ilvl w:val="0"/>
          <w:numId w:val="11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průmyslová zóna u Motorpalu</w:t>
      </w:r>
    </w:p>
    <w:p w:rsidR="004D0E7F" w:rsidRPr="004D0E7F" w:rsidRDefault="004D0E7F" w:rsidP="004D0E7F">
      <w:pPr>
        <w:numPr>
          <w:ilvl w:val="0"/>
          <w:numId w:val="11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průmyslová zóna u Černého mostu</w:t>
      </w:r>
    </w:p>
    <w:p w:rsidR="004D0E7F" w:rsidRPr="004D0E7F" w:rsidRDefault="004D0E7F" w:rsidP="004D0E7F">
      <w:pPr>
        <w:numPr>
          <w:ilvl w:val="0"/>
          <w:numId w:val="11"/>
        </w:numPr>
        <w:tabs>
          <w:tab w:val="clear" w:pos="357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zemědělský areál na ul. Slavonická. </w:t>
      </w:r>
    </w:p>
    <w:p w:rsidR="004D0E7F" w:rsidRPr="004D0E7F" w:rsidRDefault="004D0E7F" w:rsidP="004D0E7F">
      <w:pPr>
        <w:ind w:left="851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50525A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územním plánu jsou plochy pro výrobní území města vymezeny jako plochy </w:t>
      </w:r>
      <w:r w:rsidRPr="004D0E7F">
        <w:rPr>
          <w:rFonts w:ascii="Arial" w:hAnsi="Arial" w:cs="Arial"/>
          <w:color w:val="FF0000"/>
          <w:sz w:val="22"/>
          <w:szCs w:val="22"/>
        </w:rPr>
        <w:br/>
        <w:t xml:space="preserve">pro průmyslovou výrobu a skladování, plochy pro drobnou a řemeslnou výrobu a plochy pro zemědělskou výrobu. </w:t>
      </w:r>
    </w:p>
    <w:p w:rsidR="004D0E7F" w:rsidRPr="004D0E7F" w:rsidRDefault="004D0E7F" w:rsidP="0050525A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Rozvojové plochy pro výrobu jsou navrženy v návaznosti na průmyslovou zónu  </w:t>
      </w:r>
      <w:r w:rsidRPr="004D0E7F">
        <w:rPr>
          <w:rFonts w:ascii="Arial" w:hAnsi="Arial" w:cs="Arial"/>
          <w:color w:val="FF0000"/>
          <w:sz w:val="22"/>
          <w:szCs w:val="22"/>
        </w:rPr>
        <w:br/>
        <w:t xml:space="preserve">u Motorpalu. Rozvojové plochy jsou navrženy východně od Motorpalu, do výrobních ploch je začleněna také přestavbová plocha bývalých kasáren (tzv. autopark). </w:t>
      </w:r>
      <w:r w:rsidR="007575A5">
        <w:rPr>
          <w:rFonts w:ascii="Arial" w:hAnsi="Arial" w:cs="Arial"/>
          <w:color w:val="FF0000"/>
          <w:sz w:val="22"/>
          <w:szCs w:val="22"/>
        </w:rPr>
        <w:br/>
      </w:r>
      <w:r w:rsidRPr="004D0E7F">
        <w:rPr>
          <w:rFonts w:ascii="Arial" w:hAnsi="Arial" w:cs="Arial"/>
          <w:color w:val="FF0000"/>
          <w:sz w:val="22"/>
          <w:szCs w:val="22"/>
        </w:rPr>
        <w:t xml:space="preserve">Ve výrobní zóně jsou navrženy plochy pro průmyslovou výrobu a skladování, směrem k obytnému území jsou pak navrženy plocha pro drobnou výrobu a řemeslnou výrobu.  </w:t>
      </w:r>
    </w:p>
    <w:p w:rsidR="004D0E7F" w:rsidRPr="004D0E7F" w:rsidRDefault="004D0E7F" w:rsidP="0050525A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územním plánu je dále navržen rozvoj průmyslové zóny u Černého mostu. Zde jsou navrženy plochy pro průmyslovou výrobu a skladování jižně a západně </w:t>
      </w:r>
      <w:r w:rsidR="007575A5">
        <w:rPr>
          <w:rFonts w:ascii="Arial" w:hAnsi="Arial" w:cs="Arial"/>
          <w:color w:val="FF0000"/>
          <w:sz w:val="22"/>
          <w:szCs w:val="22"/>
        </w:rPr>
        <w:br/>
      </w:r>
      <w:r w:rsidRPr="004D0E7F">
        <w:rPr>
          <w:rFonts w:ascii="Arial" w:hAnsi="Arial" w:cs="Arial"/>
          <w:color w:val="FF0000"/>
          <w:sz w:val="22"/>
          <w:szCs w:val="22"/>
        </w:rPr>
        <w:t xml:space="preserve">od stávajících ploch. </w:t>
      </w:r>
    </w:p>
    <w:p w:rsidR="004D0E7F" w:rsidRPr="004D0E7F" w:rsidRDefault="004D0E7F" w:rsidP="0050525A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Rozvojové plochy pro zemědělskou výrobu jsou navrženy v návaznosti </w:t>
      </w:r>
      <w:r w:rsidR="007575A5">
        <w:rPr>
          <w:rFonts w:ascii="Arial" w:hAnsi="Arial" w:cs="Arial"/>
          <w:color w:val="FF0000"/>
          <w:sz w:val="22"/>
          <w:szCs w:val="22"/>
        </w:rPr>
        <w:br/>
      </w:r>
      <w:r w:rsidRPr="004D0E7F">
        <w:rPr>
          <w:rFonts w:ascii="Arial" w:hAnsi="Arial" w:cs="Arial"/>
          <w:color w:val="FF0000"/>
          <w:sz w:val="22"/>
          <w:szCs w:val="22"/>
        </w:rPr>
        <w:t xml:space="preserve">na stabilizovaný areál v lokalitě Jandov. </w:t>
      </w:r>
    </w:p>
    <w:p w:rsidR="004D0E7F" w:rsidRPr="004D0E7F" w:rsidRDefault="004D0E7F" w:rsidP="0050525A">
      <w:pPr>
        <w:ind w:left="567" w:firstLine="284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4D0E7F">
        <w:rPr>
          <w:rFonts w:ascii="Arial" w:eastAsia="Batang" w:hAnsi="Arial" w:cs="Arial"/>
          <w:color w:val="FF0000"/>
          <w:sz w:val="22"/>
          <w:szCs w:val="22"/>
        </w:rPr>
        <w:t>Nová výstavba na plochách výroby bude realizována dle stanovených podmínek využití</w:t>
      </w:r>
      <w:r w:rsidRPr="004D0E7F">
        <w:rPr>
          <w:rFonts w:ascii="Arial" w:eastAsia="Batang" w:hAnsi="Arial" w:cs="Arial"/>
          <w:b/>
          <w:color w:val="FF0000"/>
          <w:sz w:val="22"/>
          <w:szCs w:val="22"/>
        </w:rPr>
        <w:t xml:space="preserve"> </w:t>
      </w:r>
      <w:r w:rsidRPr="004D0E7F">
        <w:rPr>
          <w:rFonts w:ascii="Arial" w:eastAsia="Batang" w:hAnsi="Arial" w:cs="Arial"/>
          <w:color w:val="FF0000"/>
          <w:sz w:val="22"/>
          <w:szCs w:val="22"/>
        </w:rPr>
        <w:t xml:space="preserve">jednotlivých ploch s požadavkem na začlenění do stávající zástavby a do krajiny, respektování dálkových pohledů na město a respektování obrazu města </w:t>
      </w:r>
      <w:r w:rsidR="007575A5">
        <w:rPr>
          <w:rFonts w:ascii="Arial" w:eastAsia="Batang" w:hAnsi="Arial" w:cs="Arial"/>
          <w:color w:val="FF0000"/>
          <w:sz w:val="22"/>
          <w:szCs w:val="22"/>
        </w:rPr>
        <w:t xml:space="preserve">          </w:t>
      </w:r>
      <w:r w:rsidRPr="004D0E7F">
        <w:rPr>
          <w:rFonts w:ascii="Arial" w:eastAsia="Batang" w:hAnsi="Arial" w:cs="Arial"/>
          <w:color w:val="FF0000"/>
          <w:sz w:val="22"/>
          <w:szCs w:val="22"/>
        </w:rPr>
        <w:t>a krajiny.</w:t>
      </w:r>
    </w:p>
    <w:p w:rsidR="004D0E7F" w:rsidRPr="004D0E7F" w:rsidRDefault="004D0E7F" w:rsidP="004D0E7F">
      <w:pPr>
        <w:ind w:left="851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567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5.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>Stanovení koncepce řešení dopravy</w:t>
      </w:r>
    </w:p>
    <w:p w:rsidR="004D0E7F" w:rsidRPr="004D0E7F" w:rsidRDefault="004D0E7F" w:rsidP="004D0E7F">
      <w:pPr>
        <w:tabs>
          <w:tab w:val="left" w:pos="0"/>
        </w:tabs>
        <w:ind w:left="851" w:firstLine="284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4D0E7F">
        <w:rPr>
          <w:rFonts w:ascii="Arial" w:hAnsi="Arial" w:cs="Arial"/>
          <w:snapToGrid w:val="0"/>
          <w:color w:val="FF0000"/>
          <w:sz w:val="22"/>
          <w:szCs w:val="22"/>
        </w:rPr>
        <w:t xml:space="preserve">V územním plánu je v souladu se zásadami územního rozvoje navržena homogenizace tras silnic II/410, II/408 a II/152. V územním plánu jsou vymezeny a zpřesněny dopravní koridory, ve kterých mohou být provedeny úpravy této silnice. V rámci vymezeného koridoru II/410 je obsažena také připravovaná rekonstrukce úseku II/410 Jemnice - Menhartice. 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4D0E7F">
        <w:rPr>
          <w:rFonts w:ascii="Arial" w:hAnsi="Arial" w:cs="Arial"/>
          <w:snapToGrid w:val="0"/>
          <w:color w:val="FF0000"/>
          <w:sz w:val="22"/>
          <w:szCs w:val="22"/>
        </w:rPr>
        <w:t xml:space="preserve">V územním plánu je dále zapracována předložka silnici II/410 jihovýchodním obchvatem města, jako součást koncepce severojižního propojení silnic kraje. </w:t>
      </w:r>
      <w:r w:rsidR="007575A5">
        <w:rPr>
          <w:rFonts w:ascii="Arial" w:hAnsi="Arial" w:cs="Arial"/>
          <w:snapToGrid w:val="0"/>
          <w:color w:val="FF0000"/>
          <w:sz w:val="22"/>
          <w:szCs w:val="22"/>
        </w:rPr>
        <w:t xml:space="preserve">         </w:t>
      </w:r>
      <w:r w:rsidRPr="004D0E7F">
        <w:rPr>
          <w:rFonts w:ascii="Arial" w:hAnsi="Arial" w:cs="Arial"/>
          <w:snapToGrid w:val="0"/>
          <w:color w:val="FF0000"/>
          <w:sz w:val="22"/>
          <w:szCs w:val="22"/>
        </w:rPr>
        <w:t>Pro přeložku silnice je vymezen dopravní koridor, podkladem pro vymezení byla zpracovaná dopravní studie.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4D0E7F">
        <w:rPr>
          <w:rFonts w:ascii="Arial" w:hAnsi="Arial" w:cs="Arial"/>
          <w:snapToGrid w:val="0"/>
          <w:color w:val="FF0000"/>
          <w:sz w:val="22"/>
          <w:szCs w:val="22"/>
        </w:rPr>
        <w:t xml:space="preserve">Územní plán vymezuje </w:t>
      </w:r>
      <w:r w:rsidRPr="004D0E7F">
        <w:rPr>
          <w:rFonts w:ascii="Arial" w:hAnsi="Arial" w:cs="Arial"/>
          <w:color w:val="FF0000"/>
          <w:sz w:val="22"/>
          <w:szCs w:val="22"/>
        </w:rPr>
        <w:t>dopravní koridor pro úpravu silnice II/410 a přemostění Budíškovského potoka.</w:t>
      </w:r>
      <w:r w:rsidRPr="004D0E7F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územním plánu je navržena územní rezerva pro přeložku silnice II/408 západním obchvatem města. </w:t>
      </w:r>
      <w:r w:rsidRPr="004D0E7F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4D0E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4D0E7F">
        <w:rPr>
          <w:rFonts w:ascii="Arial" w:hAnsi="Arial" w:cs="Arial"/>
          <w:snapToGrid w:val="0"/>
          <w:color w:val="FF0000"/>
          <w:sz w:val="22"/>
          <w:szCs w:val="22"/>
        </w:rPr>
        <w:t>Ostatní silnice v řešeném území jsou územně stabilizované a není počítáno se změnami.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Trasy místních komunikací jsou v řešeném území stabilizované. V územním plánu jsou navrženy nové místní komunikace pro přístup k rozvojovým plochám a ke zlepšení dopravního napojení ploch stabilizovaných.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územním plánu je navržena místní komunikace ke hřbitovu, parkoviště u hřbitova jako plocha veřejného prostranství, plochy pro dopravní napojení stávajících i navrhovaných ploch pro bydlení a občanskou vybavenost v lokalitě Předlísky a Nivka. </w:t>
      </w:r>
    </w:p>
    <w:p w:rsid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Návrh koncepce dopravy je podrobněji popsán v samostatné kapitole.</w:t>
      </w:r>
    </w:p>
    <w:p w:rsidR="00937EDB" w:rsidRDefault="00937EDB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937EDB" w:rsidRPr="004D0E7F" w:rsidRDefault="00937EDB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ind w:left="567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lastRenderedPageBreak/>
        <w:t xml:space="preserve">6.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>Stanovení koncepce řešení technické vybavenosti</w:t>
      </w:r>
    </w:p>
    <w:p w:rsidR="004D0E7F" w:rsidRPr="004D0E7F" w:rsidRDefault="004D0E7F" w:rsidP="004D0E7F">
      <w:pPr>
        <w:tabs>
          <w:tab w:val="left" w:pos="0"/>
        </w:tabs>
        <w:ind w:left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koncepci technické infrastruktury ve městě Jemnici nejsou navrženy podstatné změny.  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 rozvojových plochách budou vybudovány všechny inženýrské sítě. </w:t>
      </w:r>
    </w:p>
    <w:p w:rsidR="004D0E7F" w:rsidRPr="004D0E7F" w:rsidRDefault="004D0E7F" w:rsidP="004D0E7F">
      <w:pPr>
        <w:tabs>
          <w:tab w:val="left" w:pos="0"/>
        </w:tabs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Podrobněji je koncepce technické vybavenosti popsána v samostatných kapitolách textové části.</w:t>
      </w:r>
    </w:p>
    <w:p w:rsidR="004D0E7F" w:rsidRPr="004D0E7F" w:rsidRDefault="004D0E7F" w:rsidP="004D0E7F">
      <w:pPr>
        <w:ind w:left="851"/>
        <w:rPr>
          <w:rFonts w:ascii="Arial" w:hAnsi="Arial" w:cs="Arial"/>
          <w:color w:val="FF0000"/>
          <w:sz w:val="22"/>
          <w:szCs w:val="22"/>
          <w:u w:val="single"/>
        </w:rPr>
      </w:pPr>
    </w:p>
    <w:p w:rsidR="004D0E7F" w:rsidRPr="004D0E7F" w:rsidRDefault="004D0E7F" w:rsidP="007575A5">
      <w:pPr>
        <w:tabs>
          <w:tab w:val="left" w:pos="851"/>
        </w:tabs>
        <w:ind w:left="567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7.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 xml:space="preserve">Zachování a ochrana přírodních hodnot území, návrh územního systému ekologické </w:t>
      </w:r>
    </w:p>
    <w:p w:rsidR="004D0E7F" w:rsidRPr="004D0E7F" w:rsidRDefault="004D0E7F" w:rsidP="007575A5">
      <w:pPr>
        <w:tabs>
          <w:tab w:val="left" w:pos="851"/>
        </w:tabs>
        <w:ind w:left="851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  <w:u w:val="single"/>
        </w:rPr>
        <w:t>stability</w:t>
      </w:r>
    </w:p>
    <w:p w:rsidR="004D0E7F" w:rsidRPr="004D0E7F" w:rsidRDefault="004D0E7F" w:rsidP="004D0E7F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snapToGrid/>
          <w:color w:val="FF0000"/>
          <w:sz w:val="22"/>
          <w:szCs w:val="22"/>
        </w:rPr>
      </w:pPr>
    </w:p>
    <w:p w:rsidR="004D0E7F" w:rsidRPr="004D0E7F" w:rsidRDefault="004D0E7F" w:rsidP="004D0E7F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left="567" w:firstLine="284"/>
        <w:textAlignment w:val="baseline"/>
        <w:rPr>
          <w:rFonts w:ascii="Arial" w:hAnsi="Arial" w:cs="Arial"/>
          <w:b/>
          <w:snapToGrid/>
          <w:color w:val="FF0000"/>
          <w:sz w:val="22"/>
          <w:szCs w:val="22"/>
        </w:rPr>
      </w:pPr>
      <w:r w:rsidRPr="004D0E7F">
        <w:rPr>
          <w:rFonts w:ascii="Arial" w:hAnsi="Arial" w:cs="Arial"/>
          <w:snapToGrid/>
          <w:color w:val="FF0000"/>
          <w:sz w:val="22"/>
          <w:szCs w:val="22"/>
        </w:rPr>
        <w:t xml:space="preserve">Kromě návrhu ÚSES je navrženo doplnění krajinné zeleně formou ochranné a izolační zeleně, zejména podél komunikací, polních cest a vodních toků a také </w:t>
      </w:r>
      <w:r>
        <w:rPr>
          <w:rFonts w:ascii="Arial" w:hAnsi="Arial" w:cs="Arial"/>
          <w:snapToGrid/>
          <w:color w:val="FF0000"/>
          <w:sz w:val="22"/>
          <w:szCs w:val="22"/>
        </w:rPr>
        <w:br/>
      </w:r>
      <w:r w:rsidRPr="004D0E7F">
        <w:rPr>
          <w:rFonts w:ascii="Arial" w:hAnsi="Arial" w:cs="Arial"/>
          <w:snapToGrid/>
          <w:color w:val="FF0000"/>
          <w:sz w:val="22"/>
          <w:szCs w:val="22"/>
        </w:rPr>
        <w:t>po obvodu zástavby.</w:t>
      </w:r>
    </w:p>
    <w:p w:rsidR="004D0E7F" w:rsidRPr="004D0E7F" w:rsidRDefault="004D0E7F" w:rsidP="004D0E7F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left="567" w:firstLine="284"/>
        <w:textAlignment w:val="baseline"/>
        <w:rPr>
          <w:rFonts w:ascii="Arial" w:hAnsi="Arial" w:cs="Arial"/>
          <w:snapToGrid/>
          <w:color w:val="FF0000"/>
          <w:sz w:val="22"/>
          <w:szCs w:val="22"/>
        </w:rPr>
      </w:pPr>
      <w:r w:rsidRPr="004D0E7F">
        <w:rPr>
          <w:rFonts w:ascii="Arial" w:hAnsi="Arial" w:cs="Arial"/>
          <w:b/>
          <w:snapToGrid/>
          <w:color w:val="FF0000"/>
          <w:sz w:val="22"/>
          <w:szCs w:val="22"/>
        </w:rPr>
        <w:t xml:space="preserve">  </w:t>
      </w:r>
      <w:r w:rsidRPr="004D0E7F">
        <w:rPr>
          <w:rFonts w:ascii="Arial" w:hAnsi="Arial" w:cs="Arial"/>
          <w:snapToGrid/>
          <w:color w:val="FF0000"/>
          <w:sz w:val="22"/>
          <w:szCs w:val="22"/>
        </w:rPr>
        <w:t xml:space="preserve">  Dále je navržena izolační zeleň podél zemědělských a výrobních areálů.</w:t>
      </w:r>
    </w:p>
    <w:p w:rsidR="004D0E7F" w:rsidRPr="004D0E7F" w:rsidRDefault="004D0E7F" w:rsidP="004D0E7F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Řešení ÚSES je obsaženo v samostatné kapitole textové části a v hlavních výkresech grafické části. </w:t>
      </w:r>
    </w:p>
    <w:p w:rsidR="004D0E7F" w:rsidRPr="004D0E7F" w:rsidRDefault="004D0E7F" w:rsidP="004D0E7F">
      <w:pPr>
        <w:ind w:left="567"/>
        <w:rPr>
          <w:rFonts w:ascii="Arial" w:hAnsi="Arial" w:cs="Arial"/>
          <w:color w:val="FF0000"/>
          <w:sz w:val="22"/>
          <w:szCs w:val="22"/>
          <w:u w:val="single"/>
        </w:rPr>
      </w:pPr>
    </w:p>
    <w:p w:rsidR="004D0E7F" w:rsidRPr="004D0E7F" w:rsidRDefault="004D0E7F" w:rsidP="004D0E7F">
      <w:pPr>
        <w:tabs>
          <w:tab w:val="left" w:pos="567"/>
        </w:tabs>
        <w:ind w:left="567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8. </w:t>
      </w:r>
      <w:r w:rsidRPr="004D0E7F">
        <w:rPr>
          <w:rFonts w:ascii="Arial" w:hAnsi="Arial" w:cs="Arial"/>
          <w:color w:val="FF0000"/>
          <w:sz w:val="22"/>
          <w:szCs w:val="22"/>
          <w:u w:val="single"/>
        </w:rPr>
        <w:t xml:space="preserve">Stanovení zásad pro výstavbu ve městě </w:t>
      </w:r>
    </w:p>
    <w:p w:rsidR="004D0E7F" w:rsidRPr="004D0E7F" w:rsidRDefault="004D0E7F" w:rsidP="004D0E7F">
      <w:pPr>
        <w:pStyle w:val="Zkladntextodsazen"/>
        <w:tabs>
          <w:tab w:val="left" w:pos="0"/>
        </w:tabs>
        <w:ind w:left="851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4D0E7F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left="567" w:firstLine="284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V územním plánu jsou stanoveny podmínky využití ploch s rozdílným způsobem využití a základní podmínky prostorového uspořádání pro zástavbu ploch objekty a budovami.</w:t>
      </w:r>
    </w:p>
    <w:p w:rsidR="004D0E7F" w:rsidRPr="004D0E7F" w:rsidRDefault="004D0E7F" w:rsidP="004D0E7F">
      <w:pPr>
        <w:pStyle w:val="Zkladntextodsazen"/>
        <w:tabs>
          <w:tab w:val="left" w:pos="0"/>
        </w:tabs>
        <w:ind w:left="567"/>
        <w:rPr>
          <w:rFonts w:ascii="Arial" w:hAnsi="Arial" w:cs="Arial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color w:val="FF0000"/>
          <w:sz w:val="22"/>
          <w:szCs w:val="22"/>
        </w:rPr>
        <w:t>Ty jsou popsány v textové části územního plánu a označeny v hlavním výkresu územního plánu.</w:t>
      </w:r>
    </w:p>
    <w:p w:rsidR="004D0E7F" w:rsidRPr="004D0E7F" w:rsidRDefault="004D0E7F" w:rsidP="004D0E7F">
      <w:pPr>
        <w:pStyle w:val="Zkladntextodsazen"/>
        <w:tabs>
          <w:tab w:val="left" w:pos="0"/>
        </w:tabs>
        <w:ind w:left="851"/>
        <w:rPr>
          <w:rFonts w:ascii="Arial" w:hAnsi="Arial" w:cs="Arial"/>
          <w:b/>
          <w:sz w:val="22"/>
          <w:szCs w:val="22"/>
          <w:u w:val="single"/>
        </w:rPr>
      </w:pPr>
    </w:p>
    <w:p w:rsidR="004D0E7F" w:rsidRPr="004D0E7F" w:rsidRDefault="004D0E7F" w:rsidP="0061201D">
      <w:pPr>
        <w:ind w:left="567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 xml:space="preserve">MÍSTNÍ ČÁSTI </w:t>
      </w:r>
    </w:p>
    <w:p w:rsidR="004D0E7F" w:rsidRPr="004D0E7F" w:rsidRDefault="004D0E7F" w:rsidP="0061201D">
      <w:pPr>
        <w:ind w:left="567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</w:p>
    <w:p w:rsidR="004D0E7F" w:rsidRPr="004D0E7F" w:rsidRDefault="004D0E7F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b/>
          <w:color w:val="FF0000"/>
          <w:sz w:val="22"/>
          <w:szCs w:val="22"/>
          <w:u w:val="single"/>
        </w:rPr>
        <w:t>Louka</w:t>
      </w: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územním plánu jsou navrženy rozvojové plochy pro bydlení v prolukách zastavěného území. Plochy pro občanskou vybavenost jsou vyhovující. Zemědělský areál v sídle je stabilizovaný, nové plochy pro zemědělskou výrobu nejsou navrženy. </w:t>
      </w: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>V územním plánu je navrženo napojení Louky na vodovodní systém města, pro trasu vodovodního řadu je vymezen koridor technické infrastruktury. V sídle je navržena výstavba kanalizace a samostatné čištění odpadních vod, je navržena plocha pro čistírnu odpadních vod.</w:t>
      </w: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Vzhledem k urbanistickým hodnotám sídla nesmí být v zastavěném území a zastavitelných plochách umístěny stavby, která by svým architektonickým ztvárněním, objemovými parametry, vzhledem, účinky provozu a použitými materiály znehodnotily urbanistický, architektonický a přírodní charakter sídla. </w:t>
      </w:r>
    </w:p>
    <w:p w:rsidR="004D0E7F" w:rsidRDefault="004D0E7F" w:rsidP="004D0E7F">
      <w:pPr>
        <w:ind w:left="851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4D0E7F" w:rsidRPr="004D0E7F" w:rsidRDefault="004D0E7F" w:rsidP="0061201D">
      <w:pPr>
        <w:ind w:left="567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D0E7F">
        <w:rPr>
          <w:rFonts w:ascii="Arial" w:hAnsi="Arial" w:cs="Arial"/>
          <w:b/>
          <w:color w:val="FF0000"/>
          <w:sz w:val="22"/>
          <w:szCs w:val="22"/>
          <w:u w:val="single"/>
        </w:rPr>
        <w:t>Panenská</w:t>
      </w: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sídle jsou navrženy 2 hlavní rozvojové plochy pro bydlení, ve střední části a v západní části. V územním plánu je počítáno se zachováním zemědělského areálu v západní části sídla. Občanská vybavenost je vyhovující, je navržena pouze plocha pro sportovní hřiště.  </w:t>
      </w:r>
    </w:p>
    <w:p w:rsidR="004D0E7F" w:rsidRPr="004D0E7F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 územním plánu je dále navržena dostavba vodovodu v sídle ze stávajících vodních zdrojů. V sídle je stanovena koncepce individuální likvidace odpadních vod.  </w:t>
      </w:r>
    </w:p>
    <w:p w:rsidR="004D0E7F" w:rsidRPr="0061201D" w:rsidRDefault="004D0E7F" w:rsidP="0061201D">
      <w:pPr>
        <w:ind w:left="567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D0E7F">
        <w:rPr>
          <w:rFonts w:ascii="Arial" w:hAnsi="Arial" w:cs="Arial"/>
          <w:color w:val="FF0000"/>
          <w:sz w:val="22"/>
          <w:szCs w:val="22"/>
        </w:rPr>
        <w:t xml:space="preserve">Vzhledem k urbanistickým hodnotám sídla nesmí být v zastavěném území a zastavitelných plochách umístěny stavby, která by svým architektonickým ztvárněním, objemovými parametry, vzhledem, účinky provozu a použitými materiály </w:t>
      </w:r>
      <w:r w:rsidRPr="0061201D">
        <w:rPr>
          <w:rFonts w:ascii="Arial" w:hAnsi="Arial" w:cs="Arial"/>
          <w:color w:val="FF0000"/>
          <w:sz w:val="22"/>
          <w:szCs w:val="22"/>
        </w:rPr>
        <w:t xml:space="preserve">znehodnotily urbanistický, architektonický a přírodní charakter sídla. </w:t>
      </w:r>
    </w:p>
    <w:p w:rsidR="004D0E7F" w:rsidRDefault="004D0E7F" w:rsidP="004D0E7F">
      <w:pPr>
        <w:jc w:val="both"/>
        <w:rPr>
          <w:rFonts w:ascii="Arial" w:hAnsi="Arial" w:cs="Arial"/>
          <w:sz w:val="22"/>
          <w:szCs w:val="22"/>
        </w:rPr>
      </w:pPr>
    </w:p>
    <w:p w:rsidR="004D0E7F" w:rsidRDefault="0061201D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Vkládá se text:</w:t>
      </w: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 xml:space="preserve">ÚZEMNÍ PLÁN JEMNICE VYMEZUJE TYTO PLOCHY S ROZDÍLNÝM ZPŮSOBEM VYUŽITÍ: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bydlení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BH - Bydlení v bytových domech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BI - Bydlení v rodinných domech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rekreace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RI - Plochy  pro rodinnou rekreaci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RZ - Zahrádkové osady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občanského vybavení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OV - Veřejná občanská vybavenost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OK - Komerční občanská vybavenost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OS - Sport a tělovýchova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OH – Hřbitovy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veřejných prostranství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PV - Veřejná prostranství </w:t>
      </w:r>
    </w:p>
    <w:p w:rsidR="00FB3920" w:rsidRDefault="00FB3920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smíšené obytné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SC - Plochy smíšené centrální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SM - Plochy smíšené městské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SV - Plochy smíšené venkovské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dopravní infrastruktury</w:t>
      </w:r>
    </w:p>
    <w:p w:rsidR="0061201D" w:rsidRPr="0061201D" w:rsidRDefault="0061201D" w:rsidP="0061201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DS - Plochy silniční dopravy </w:t>
      </w:r>
    </w:p>
    <w:p w:rsidR="0061201D" w:rsidRPr="0061201D" w:rsidRDefault="0061201D" w:rsidP="0061201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DU - Plochy  účelových komunikací </w:t>
      </w:r>
    </w:p>
    <w:p w:rsidR="0061201D" w:rsidRPr="0061201D" w:rsidRDefault="0061201D" w:rsidP="0061201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DP - Plochy  dopravních zařízení </w:t>
      </w:r>
    </w:p>
    <w:p w:rsidR="0061201D" w:rsidRPr="0061201D" w:rsidRDefault="0061201D" w:rsidP="0061201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DL - Plochy letecké dopravy</w:t>
      </w:r>
    </w:p>
    <w:p w:rsidR="0061201D" w:rsidRPr="0061201D" w:rsidRDefault="0061201D" w:rsidP="0061201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DZ - Plochy drážní dopravy</w:t>
      </w:r>
    </w:p>
    <w:p w:rsidR="0061201D" w:rsidRPr="0061201D" w:rsidRDefault="0061201D" w:rsidP="0061201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technické infrastruktury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TI - Plochy technického vybavení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výroby a skladování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VD - Drobná výroba a řemeslná výroba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VP, VP1 - Průmyslová výroba a skladování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VZ - Zemědělská výroba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zeleně</w:t>
      </w:r>
    </w:p>
    <w:p w:rsidR="00FB3920" w:rsidRDefault="00FB3920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ZV - Sídelní zeleň - parky 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ZP - Sídelní zeleň přírodního charakteru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vodní a vodohospodářské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W - Vodní plochy a toky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zemědělské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NZ - Plochy zemědělské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>Plochy lesní</w:t>
      </w:r>
    </w:p>
    <w:p w:rsidR="0061201D" w:rsidRP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NL - Plochy lesů</w:t>
      </w:r>
    </w:p>
    <w:p w:rsidR="0061201D" w:rsidRDefault="0061201D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937EDB" w:rsidRPr="0061201D" w:rsidRDefault="00937EDB" w:rsidP="0061201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lastRenderedPageBreak/>
        <w:t>Plochy přírodní</w:t>
      </w: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NP - Plochy chráněných území a biocenter</w:t>
      </w: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201D">
        <w:rPr>
          <w:rFonts w:ascii="Arial" w:hAnsi="Arial" w:cs="Arial"/>
          <w:color w:val="FF0000"/>
          <w:sz w:val="22"/>
          <w:szCs w:val="22"/>
          <w:u w:val="single"/>
        </w:rPr>
        <w:t xml:space="preserve">Plochy smíšené nezastavěného území </w:t>
      </w: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 xml:space="preserve">NSp - Plochy smíšené přírodní </w:t>
      </w:r>
    </w:p>
    <w:p w:rsidR="0061201D" w:rsidRPr="0061201D" w:rsidRDefault="0061201D" w:rsidP="0061201D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1201D">
        <w:rPr>
          <w:rFonts w:ascii="Arial" w:hAnsi="Arial" w:cs="Arial"/>
          <w:color w:val="FF0000"/>
          <w:sz w:val="22"/>
          <w:szCs w:val="22"/>
        </w:rPr>
        <w:t>NSz - Plochy smíšené zemědělské</w:t>
      </w:r>
    </w:p>
    <w:p w:rsidR="0061201D" w:rsidRPr="0061201D" w:rsidRDefault="0061201D" w:rsidP="0061201D">
      <w:pPr>
        <w:ind w:left="567"/>
        <w:rPr>
          <w:rFonts w:ascii="Arial" w:hAnsi="Arial" w:cs="Arial"/>
          <w:snapToGrid w:val="0"/>
          <w:sz w:val="22"/>
          <w:szCs w:val="22"/>
          <w:u w:val="single"/>
        </w:rPr>
      </w:pPr>
    </w:p>
    <w:p w:rsidR="0061201D" w:rsidRPr="00FB3920" w:rsidRDefault="0061201D" w:rsidP="0061201D">
      <w:pPr>
        <w:suppressAutoHyphens/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B3920">
        <w:rPr>
          <w:rFonts w:ascii="Arial" w:hAnsi="Arial" w:cs="Arial"/>
          <w:color w:val="FF0000"/>
          <w:sz w:val="22"/>
          <w:szCs w:val="22"/>
          <w:u w:val="single"/>
        </w:rPr>
        <w:t xml:space="preserve">Územní plán stanovuje zásady způsobu využití ploch s rozdílným způsobem využití </w:t>
      </w:r>
      <w:r w:rsidRPr="00FB3920">
        <w:rPr>
          <w:rFonts w:ascii="Arial" w:hAnsi="Arial" w:cs="Arial"/>
          <w:color w:val="FF0000"/>
          <w:sz w:val="22"/>
          <w:szCs w:val="22"/>
          <w:u w:val="single"/>
        </w:rPr>
        <w:br/>
      </w:r>
      <w:r w:rsidRPr="00FB3920">
        <w:rPr>
          <w:rFonts w:ascii="Arial" w:hAnsi="Arial" w:cs="Arial"/>
          <w:color w:val="FF0000"/>
          <w:sz w:val="22"/>
          <w:szCs w:val="22"/>
        </w:rPr>
        <w:t>v kapitole 6. Textové části ÚP „Stanovení podmínek pro využití ploch s rozdílným způsobem využití….“</w:t>
      </w:r>
    </w:p>
    <w:p w:rsidR="0061201D" w:rsidRPr="00FB3920" w:rsidRDefault="0061201D" w:rsidP="0061201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1201D" w:rsidRPr="00FB3920" w:rsidRDefault="0061201D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B3920">
        <w:rPr>
          <w:rFonts w:ascii="Arial" w:hAnsi="Arial" w:cs="Arial"/>
          <w:sz w:val="22"/>
          <w:szCs w:val="22"/>
        </w:rPr>
        <w:t xml:space="preserve">Vkládá se text: </w:t>
      </w:r>
    </w:p>
    <w:p w:rsidR="0061201D" w:rsidRPr="00FB3920" w:rsidRDefault="0061201D" w:rsidP="0061201D">
      <w:pPr>
        <w:suppressAutoHyphens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B3920">
        <w:rPr>
          <w:rFonts w:ascii="Arial" w:hAnsi="Arial" w:cs="Arial"/>
          <w:color w:val="FF0000"/>
          <w:sz w:val="22"/>
          <w:szCs w:val="22"/>
          <w:u w:val="single"/>
        </w:rPr>
        <w:t>Vysvětlivky ke zkratkám v tabulkách zastavitelných ploch a ploch přestaveb:</w:t>
      </w:r>
    </w:p>
    <w:p w:rsidR="0061201D" w:rsidRPr="00FB3920" w:rsidRDefault="0061201D" w:rsidP="0061201D">
      <w:pPr>
        <w:suppressAutoHyphens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B3920">
        <w:rPr>
          <w:rFonts w:ascii="Arial" w:hAnsi="Arial" w:cs="Arial"/>
          <w:color w:val="FF0000"/>
          <w:sz w:val="22"/>
          <w:szCs w:val="22"/>
        </w:rPr>
        <w:t>ÚS = ne – rozhodování o změnách v území není podmíněno zpracováním a schválením územní studie a jejím vkladem do evidence územně plánovací činnosti</w:t>
      </w:r>
    </w:p>
    <w:p w:rsidR="0061201D" w:rsidRPr="00FB3920" w:rsidRDefault="0061201D" w:rsidP="0061201D">
      <w:pPr>
        <w:suppressAutoHyphens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B3920">
        <w:rPr>
          <w:rFonts w:ascii="Arial" w:hAnsi="Arial" w:cs="Arial"/>
          <w:color w:val="FF0000"/>
          <w:sz w:val="22"/>
          <w:szCs w:val="22"/>
        </w:rPr>
        <w:t xml:space="preserve">Etap = </w:t>
      </w:r>
      <w:r w:rsidRPr="00FB3920">
        <w:rPr>
          <w:rFonts w:ascii="Arial" w:hAnsi="Arial" w:cs="Arial"/>
          <w:color w:val="FF0000"/>
          <w:sz w:val="22"/>
          <w:szCs w:val="22"/>
        </w:rPr>
        <w:tab/>
        <w:t>0 – není stanoveno pořadí změn v území (etapizace),</w:t>
      </w:r>
    </w:p>
    <w:p w:rsidR="0061201D" w:rsidRPr="00FB3920" w:rsidRDefault="0061201D" w:rsidP="0061201D">
      <w:pPr>
        <w:suppressAutoHyphens/>
        <w:ind w:left="1418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FB3920">
        <w:rPr>
          <w:rFonts w:ascii="Arial" w:hAnsi="Arial" w:cs="Arial"/>
          <w:color w:val="FF0000"/>
          <w:sz w:val="22"/>
          <w:szCs w:val="22"/>
        </w:rPr>
        <w:tab/>
        <w:t>1 – 1. etapa výstavby</w:t>
      </w:r>
    </w:p>
    <w:p w:rsidR="0061201D" w:rsidRPr="00FB3920" w:rsidRDefault="0061201D" w:rsidP="0061201D">
      <w:pPr>
        <w:suppressAutoHyphens/>
        <w:ind w:left="1418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FB3920">
        <w:rPr>
          <w:rFonts w:ascii="Arial" w:hAnsi="Arial" w:cs="Arial"/>
          <w:color w:val="FF0000"/>
          <w:sz w:val="22"/>
          <w:szCs w:val="22"/>
        </w:rPr>
        <w:tab/>
        <w:t>2 – 2. etapa výstavby</w:t>
      </w:r>
    </w:p>
    <w:p w:rsidR="004D0E7F" w:rsidRPr="00FB3920" w:rsidRDefault="0061201D" w:rsidP="0061201D">
      <w:pPr>
        <w:jc w:val="both"/>
        <w:rPr>
          <w:rFonts w:ascii="Arial" w:hAnsi="Arial" w:cs="Arial"/>
          <w:sz w:val="22"/>
          <w:szCs w:val="22"/>
        </w:rPr>
      </w:pPr>
      <w:r w:rsidRPr="00FB3920">
        <w:rPr>
          <w:rFonts w:ascii="Arial" w:hAnsi="Arial" w:cs="Arial"/>
          <w:sz w:val="22"/>
          <w:szCs w:val="22"/>
        </w:rPr>
        <w:t xml:space="preserve"> </w:t>
      </w:r>
    </w:p>
    <w:p w:rsidR="004F77CD" w:rsidRPr="00FB3920" w:rsidRDefault="0061201D" w:rsidP="00C672C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B3920">
        <w:rPr>
          <w:rFonts w:ascii="Arial" w:hAnsi="Arial" w:cs="Arial"/>
          <w:sz w:val="22"/>
          <w:szCs w:val="22"/>
        </w:rPr>
        <w:t>Do tabulky „Vymezení zastavitelných ploch” se vkládá do řádku „Z8”</w:t>
      </w:r>
      <w:r w:rsidR="004F77CD" w:rsidRPr="00FB3920">
        <w:rPr>
          <w:rFonts w:ascii="Arial" w:hAnsi="Arial" w:cs="Arial"/>
          <w:sz w:val="22"/>
          <w:szCs w:val="22"/>
        </w:rPr>
        <w:t>, sloupce „Podmínky využití ploch” za text: „Respektovat vedení VN v ploše” text: „</w:t>
      </w:r>
      <w:r w:rsidR="004F77CD" w:rsidRPr="00FB3920">
        <w:rPr>
          <w:rFonts w:ascii="Arial" w:hAnsi="Arial" w:cs="Arial"/>
          <w:color w:val="FF0000"/>
          <w:sz w:val="22"/>
          <w:szCs w:val="22"/>
        </w:rPr>
        <w:t>Na část plochy bude zpracovaná územní studie</w:t>
      </w:r>
      <w:r w:rsidR="004F77CD" w:rsidRPr="00FB3920">
        <w:rPr>
          <w:rFonts w:ascii="Arial" w:hAnsi="Arial" w:cs="Arial"/>
          <w:sz w:val="22"/>
          <w:szCs w:val="22"/>
        </w:rPr>
        <w:t>”.</w:t>
      </w:r>
    </w:p>
    <w:p w:rsidR="004F77CD" w:rsidRPr="00FB3920" w:rsidRDefault="004F77CD" w:rsidP="004F77CD">
      <w:pPr>
        <w:jc w:val="both"/>
        <w:rPr>
          <w:rFonts w:ascii="Arial" w:hAnsi="Arial" w:cs="Arial"/>
          <w:sz w:val="22"/>
          <w:szCs w:val="22"/>
        </w:rPr>
      </w:pPr>
    </w:p>
    <w:p w:rsidR="004F77CD" w:rsidRPr="00FB3920" w:rsidRDefault="004F77CD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B3920">
        <w:rPr>
          <w:rFonts w:ascii="Arial" w:hAnsi="Arial" w:cs="Arial"/>
          <w:sz w:val="22"/>
          <w:szCs w:val="22"/>
        </w:rPr>
        <w:t>V tabulce „Vymezení zastavitelných ploch” se ruší v řádku „Z8”, sloupci „Podmínky využití ploch” text: „</w:t>
      </w:r>
      <w:r w:rsidRPr="00FB3920">
        <w:rPr>
          <w:rFonts w:ascii="Arial" w:hAnsi="Arial" w:cs="Arial"/>
          <w:color w:val="FF0000"/>
          <w:sz w:val="22"/>
          <w:szCs w:val="22"/>
        </w:rPr>
        <w:t>východní</w:t>
      </w:r>
      <w:r w:rsidRPr="00FB3920">
        <w:rPr>
          <w:rFonts w:ascii="Arial" w:hAnsi="Arial" w:cs="Arial"/>
          <w:sz w:val="22"/>
          <w:szCs w:val="22"/>
        </w:rPr>
        <w:t>”.</w:t>
      </w:r>
    </w:p>
    <w:p w:rsidR="004F77CD" w:rsidRPr="00FB3920" w:rsidRDefault="004F77CD" w:rsidP="004F77CD">
      <w:pPr>
        <w:jc w:val="both"/>
        <w:rPr>
          <w:rFonts w:ascii="Arial" w:hAnsi="Arial" w:cs="Arial"/>
          <w:sz w:val="22"/>
          <w:szCs w:val="22"/>
        </w:rPr>
      </w:pPr>
    </w:p>
    <w:p w:rsidR="004F77CD" w:rsidRPr="00FB3920" w:rsidRDefault="004F77CD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B3920">
        <w:rPr>
          <w:rFonts w:ascii="Arial" w:hAnsi="Arial" w:cs="Arial"/>
          <w:sz w:val="22"/>
          <w:szCs w:val="22"/>
        </w:rPr>
        <w:t>V tabulce „Vymezení zastavitelných ploch” se ruší v řádku „Z11”, sloupci „Podmínky využití ploch” text: „</w:t>
      </w:r>
      <w:r w:rsidRPr="00FB3920">
        <w:rPr>
          <w:rFonts w:ascii="Arial" w:hAnsi="Arial" w:cs="Arial"/>
          <w:color w:val="FF0000"/>
          <w:sz w:val="22"/>
          <w:szCs w:val="22"/>
        </w:rPr>
        <w:t>pro bydlení</w:t>
      </w:r>
      <w:r w:rsidRPr="00FB3920">
        <w:rPr>
          <w:rFonts w:ascii="Arial" w:hAnsi="Arial" w:cs="Arial"/>
          <w:sz w:val="22"/>
          <w:szCs w:val="22"/>
        </w:rPr>
        <w:t>”.</w:t>
      </w:r>
    </w:p>
    <w:p w:rsidR="004F77CD" w:rsidRPr="004F77CD" w:rsidRDefault="004F77CD" w:rsidP="004F77CD">
      <w:pPr>
        <w:jc w:val="both"/>
        <w:rPr>
          <w:rFonts w:ascii="Arial" w:hAnsi="Arial" w:cs="Arial"/>
          <w:sz w:val="22"/>
          <w:szCs w:val="22"/>
        </w:rPr>
      </w:pPr>
    </w:p>
    <w:p w:rsidR="004F77CD" w:rsidRDefault="004F77CD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tabulky „Vymezení zastavitelných ploch” se vkládá do řádku „Z39”, sloupce „Podmínky využití ploch” za poslední slovo text: 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4F77CD" w:rsidRPr="004F77CD" w:rsidRDefault="004F77CD" w:rsidP="004F77CD">
      <w:pPr>
        <w:jc w:val="both"/>
        <w:rPr>
          <w:rFonts w:ascii="Arial" w:hAnsi="Arial" w:cs="Arial"/>
          <w:sz w:val="22"/>
          <w:szCs w:val="22"/>
        </w:rPr>
      </w:pPr>
    </w:p>
    <w:p w:rsidR="004F77CD" w:rsidRDefault="004F77CD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tabulky „Vymezení zastavitelných ploch” se do řádku „Z40”, sloupce „Podmínky využití ploch” za text: „(kromě technologických objektů výškového charakteru)</w:t>
      </w:r>
      <w:r w:rsidR="0031707A">
        <w:rPr>
          <w:rFonts w:ascii="Arial" w:hAnsi="Arial" w:cs="Arial"/>
          <w:sz w:val="22"/>
          <w:szCs w:val="22"/>
        </w:rPr>
        <w:t xml:space="preserve"> vkládá text: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4F77CD" w:rsidRPr="004F77CD" w:rsidRDefault="004F77CD" w:rsidP="004F77CD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tabulky „Vymezení zastavitelných ploch” se do řádku „Z41”, sloupce „Podmínky využití ploch” za text: „(kromě technologických objektů výškového charakteru) vkládá text: 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4F77CD" w:rsidRPr="0031707A" w:rsidRDefault="004F77CD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tabulky „Vymezení zastavitelných ploch” se do řádku „Z42”, sloupce „Podmínky využití ploch” za text: „(kromě technologických objektů výškového charakteru) vkládá text: 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4F77CD" w:rsidRPr="0031707A" w:rsidRDefault="004F77CD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tabulky „Vymezení zastavitelných ploch” se do řádku „Z43”, sloupce „Podmínky využití ploch” za text: „(kromě technologických objektů výškového charakteru) vkládá text: 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tabulky „Vymezení zastavitelných ploch” se do řádku „Z44”, sloupce „Podmínky využití ploch” za text: „(kromě technologických objektů výškového charakteru) vkládá text: 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4F77CD" w:rsidRPr="0031707A" w:rsidRDefault="004F77CD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tabulce „Vymezení zastavitelných ploch” se za text: „Průmyslová výroba a skladování – VP” se za písmena „VP” vkládá text: „</w:t>
      </w:r>
      <w:r>
        <w:rPr>
          <w:rFonts w:ascii="Arial" w:hAnsi="Arial" w:cs="Arial"/>
          <w:color w:val="FF0000"/>
          <w:sz w:val="22"/>
          <w:szCs w:val="22"/>
        </w:rPr>
        <w:t>VP1</w:t>
      </w:r>
      <w:r>
        <w:rPr>
          <w:rFonts w:ascii="Arial" w:hAnsi="Arial" w:cs="Arial"/>
          <w:sz w:val="22"/>
          <w:szCs w:val="22"/>
        </w:rPr>
        <w:t>”.</w:t>
      </w:r>
    </w:p>
    <w:p w:rsidR="004F77CD" w:rsidRPr="0031707A" w:rsidRDefault="004F77CD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tabulky „Vymezení zastavitelných ploch” se do řádku „P2”, sloupce „Podmínky využití ploch” na začátek vkládá text: „</w:t>
      </w:r>
      <w:r>
        <w:rPr>
          <w:rFonts w:ascii="Arial" w:hAnsi="Arial" w:cs="Arial"/>
          <w:color w:val="FF0000"/>
          <w:sz w:val="22"/>
          <w:szCs w:val="22"/>
        </w:rPr>
        <w:t>Pro plochu platí podmínky VP</w:t>
      </w:r>
      <w:r>
        <w:rPr>
          <w:rFonts w:ascii="Arial" w:hAnsi="Arial" w:cs="Arial"/>
          <w:sz w:val="22"/>
          <w:szCs w:val="22"/>
        </w:rPr>
        <w:t>”.</w:t>
      </w:r>
    </w:p>
    <w:p w:rsidR="0031707A" w:rsidRDefault="0031707A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31707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tabulce „Vymezení zastavitelných ploch” se vkládá za řádek „P2” řádek ve znění:</w:t>
      </w:r>
    </w:p>
    <w:tbl>
      <w:tblPr>
        <w:tblW w:w="8793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67"/>
        <w:gridCol w:w="709"/>
        <w:gridCol w:w="5107"/>
      </w:tblGrid>
      <w:tr w:rsidR="0031707A" w:rsidRPr="0031707A" w:rsidTr="0031707A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A" w:rsidRPr="0031707A" w:rsidRDefault="0031707A" w:rsidP="004B6CDC">
            <w:pPr>
              <w:jc w:val="center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>P 5</w:t>
            </w:r>
          </w:p>
          <w:p w:rsidR="0031707A" w:rsidRPr="0031707A" w:rsidRDefault="0031707A" w:rsidP="004B6CDC">
            <w:pPr>
              <w:jc w:val="center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>Znojemská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A" w:rsidRPr="0031707A" w:rsidRDefault="0031707A" w:rsidP="004B6CDC">
            <w:pPr>
              <w:jc w:val="center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>Jemnice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A" w:rsidRPr="0031707A" w:rsidRDefault="0031707A" w:rsidP="004B6CDC">
            <w:pPr>
              <w:jc w:val="center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>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A" w:rsidRPr="0031707A" w:rsidRDefault="0031707A" w:rsidP="004B6CDC">
            <w:pPr>
              <w:jc w:val="center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A" w:rsidRPr="0031707A" w:rsidRDefault="0031707A" w:rsidP="004B6CDC">
            <w:pPr>
              <w:pStyle w:val="Odstavecseseznamem"/>
              <w:numPr>
                <w:ilvl w:val="0"/>
                <w:numId w:val="106"/>
              </w:numPr>
              <w:ind w:left="222" w:hanging="142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 xml:space="preserve">Pro plochu platí podmínky VP1. </w:t>
            </w:r>
          </w:p>
          <w:p w:rsidR="0031707A" w:rsidRPr="0031707A" w:rsidRDefault="0031707A" w:rsidP="004B6CDC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  <w:color w:val="FF0000"/>
              </w:rPr>
            </w:pPr>
            <w:r w:rsidRPr="0031707A">
              <w:rPr>
                <w:rFonts w:ascii="Arial" w:hAnsi="Arial" w:cs="Arial"/>
                <w:color w:val="FF0000"/>
              </w:rPr>
              <w:t xml:space="preserve">Maximální výška zástavby 15,5 m (kromě technologických objektů výškového charakteru) od úrovně upraveného terénu. </w:t>
            </w:r>
          </w:p>
        </w:tc>
      </w:tr>
    </w:tbl>
    <w:p w:rsidR="0031707A" w:rsidRDefault="0031707A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Default="0031707A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text:</w:t>
      </w:r>
    </w:p>
    <w:p w:rsidR="0031707A" w:rsidRPr="0031707A" w:rsidRDefault="0031707A" w:rsidP="0031707A">
      <w:pPr>
        <w:tabs>
          <w:tab w:val="left" w:pos="284"/>
        </w:tabs>
        <w:ind w:left="567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1707A">
        <w:rPr>
          <w:rFonts w:ascii="Arial" w:hAnsi="Arial" w:cs="Arial"/>
          <w:b/>
          <w:color w:val="FF0000"/>
          <w:sz w:val="22"/>
          <w:szCs w:val="22"/>
          <w:u w:val="single"/>
        </w:rPr>
        <w:t>NAVRHOVANÉ KORIDORY DOPRAVNÍ INFRASTRUKTURY</w:t>
      </w:r>
    </w:p>
    <w:p w:rsidR="0031707A" w:rsidRPr="0031707A" w:rsidRDefault="0031707A" w:rsidP="0031707A">
      <w:pPr>
        <w:tabs>
          <w:tab w:val="left" w:pos="284"/>
        </w:tabs>
        <w:ind w:left="567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K1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-  </w:t>
      </w:r>
      <w:r w:rsidRPr="0031707A">
        <w:rPr>
          <w:rFonts w:ascii="Arial" w:hAnsi="Arial" w:cs="Arial"/>
          <w:color w:val="FF0000"/>
          <w:sz w:val="22"/>
          <w:szCs w:val="22"/>
        </w:rPr>
        <w:tab/>
        <w:t>Homogenizace silnice II/410, průtah městem v zastavěném území koridor je vymezen na šířku stávajícího uličního prostoru.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K2 - </w:t>
      </w:r>
      <w:r w:rsidRPr="0031707A"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Homogenizace stávající trasy silnice II/410 mimo zastavěné území směrem na Menhartice, koridor je vymezen na šířku </w:t>
      </w:r>
      <w:smartTag w:uri="urn:schemas-microsoft-com:office:smarttags" w:element="metricconverter">
        <w:smartTagPr>
          <w:attr w:name="ProductID" w:val="80 m"/>
        </w:smartTagPr>
        <w:r w:rsidRPr="0031707A">
          <w:rPr>
            <w:rFonts w:ascii="Arial" w:hAnsi="Arial" w:cs="Arial"/>
            <w:color w:val="FF0000"/>
            <w:sz w:val="22"/>
            <w:szCs w:val="22"/>
          </w:rPr>
          <w:t>80 m</w:t>
        </w:r>
      </w:smartTag>
      <w:r w:rsidRPr="0031707A">
        <w:rPr>
          <w:rFonts w:ascii="Arial" w:hAnsi="Arial" w:cs="Arial"/>
          <w:color w:val="FF0000"/>
          <w:sz w:val="22"/>
          <w:szCs w:val="22"/>
        </w:rPr>
        <w:t>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K3 -  </w:t>
      </w:r>
      <w:r w:rsidRPr="0031707A"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Silnice II/410, nová trasa silnice jihovýchodně od města, koridor je vymezen na šířku </w:t>
      </w:r>
      <w:smartTag w:uri="urn:schemas-microsoft-com:office:smarttags" w:element="metricconverter">
        <w:smartTagPr>
          <w:attr w:name="ProductID" w:val="80 m"/>
        </w:smartTagPr>
        <w:r w:rsidRPr="0031707A">
          <w:rPr>
            <w:rFonts w:ascii="Arial" w:hAnsi="Arial" w:cs="Arial"/>
            <w:color w:val="FF0000"/>
            <w:sz w:val="22"/>
            <w:szCs w:val="22"/>
          </w:rPr>
          <w:t>80 m</w:t>
        </w:r>
      </w:smartTag>
      <w:r w:rsidRPr="0031707A">
        <w:rPr>
          <w:rFonts w:ascii="Arial" w:hAnsi="Arial" w:cs="Arial"/>
          <w:color w:val="FF0000"/>
          <w:sz w:val="22"/>
          <w:szCs w:val="22"/>
        </w:rPr>
        <w:t>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K4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- </w:t>
      </w:r>
      <w:r w:rsidRPr="0031707A">
        <w:rPr>
          <w:rFonts w:ascii="Arial" w:hAnsi="Arial" w:cs="Arial"/>
          <w:color w:val="FF0000"/>
          <w:sz w:val="22"/>
          <w:szCs w:val="22"/>
        </w:rPr>
        <w:tab/>
        <w:t>Homogenizace silnice II/408, průtah městem v zastavěném území ve směru na Dačice, koridor je vymezen na šířku stávajícího uličního prostoru.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K5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- </w:t>
      </w:r>
      <w:r w:rsidRPr="0031707A">
        <w:rPr>
          <w:rFonts w:ascii="Arial" w:hAnsi="Arial" w:cs="Arial"/>
          <w:color w:val="FF0000"/>
          <w:sz w:val="22"/>
          <w:szCs w:val="22"/>
        </w:rPr>
        <w:tab/>
        <w:t xml:space="preserve">Homogenizace trasy silnice II/408 směr Dačice mimo zastavěné území, koridor je vymezen na šířku </w:t>
      </w:r>
      <w:smartTag w:uri="urn:schemas-microsoft-com:office:smarttags" w:element="metricconverter">
        <w:smartTagPr>
          <w:attr w:name="ProductID" w:val="80 m"/>
        </w:smartTagPr>
        <w:r w:rsidRPr="0031707A">
          <w:rPr>
            <w:rFonts w:ascii="Arial" w:hAnsi="Arial" w:cs="Arial"/>
            <w:color w:val="FF0000"/>
            <w:sz w:val="22"/>
            <w:szCs w:val="22"/>
          </w:rPr>
          <w:t>80 m</w:t>
        </w:r>
      </w:smartTag>
      <w:r w:rsidRPr="0031707A">
        <w:rPr>
          <w:rFonts w:ascii="Arial" w:hAnsi="Arial" w:cs="Arial"/>
          <w:color w:val="FF0000"/>
          <w:sz w:val="22"/>
          <w:szCs w:val="22"/>
        </w:rPr>
        <w:t>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K6 - 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</w:t>
      </w:r>
      <w:r w:rsidRPr="0031707A">
        <w:rPr>
          <w:rFonts w:ascii="Arial" w:hAnsi="Arial" w:cs="Arial"/>
          <w:color w:val="FF0000"/>
          <w:sz w:val="22"/>
          <w:szCs w:val="22"/>
        </w:rPr>
        <w:tab/>
        <w:t>Homogenizace silnice II/152, průtah městem v zastavěném území směr Moravské Budějovice, koridor je vymezen na šířku stávajícího uličního prostoru.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K7 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-  </w:t>
      </w:r>
      <w:r w:rsidRPr="0031707A">
        <w:rPr>
          <w:rFonts w:ascii="Arial" w:hAnsi="Arial" w:cs="Arial"/>
          <w:color w:val="FF0000"/>
          <w:sz w:val="22"/>
          <w:szCs w:val="22"/>
        </w:rPr>
        <w:tab/>
        <w:t xml:space="preserve">Homogenizace stávající trasy silnice II/152 směr M. Budějovice mimo zastavěné území, koridor je vymezen na šířku na šířku </w:t>
      </w:r>
      <w:smartTag w:uri="urn:schemas-microsoft-com:office:smarttags" w:element="metricconverter">
        <w:smartTagPr>
          <w:attr w:name="ProductID" w:val="80 m"/>
        </w:smartTagPr>
        <w:r w:rsidRPr="0031707A">
          <w:rPr>
            <w:rFonts w:ascii="Arial" w:hAnsi="Arial" w:cs="Arial"/>
            <w:color w:val="FF0000"/>
            <w:sz w:val="22"/>
            <w:szCs w:val="22"/>
          </w:rPr>
          <w:t>80 m</w:t>
        </w:r>
      </w:smartTag>
      <w:r w:rsidRPr="0031707A">
        <w:rPr>
          <w:rFonts w:ascii="Arial" w:hAnsi="Arial" w:cs="Arial"/>
          <w:color w:val="FF0000"/>
          <w:sz w:val="22"/>
          <w:szCs w:val="22"/>
        </w:rPr>
        <w:t>.</w:t>
      </w:r>
    </w:p>
    <w:p w:rsidR="0031707A" w:rsidRPr="0031707A" w:rsidRDefault="0031707A" w:rsidP="0031707A">
      <w:pPr>
        <w:ind w:left="1701" w:hanging="1134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K19 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-  </w:t>
      </w:r>
      <w:r w:rsidRPr="0031707A">
        <w:rPr>
          <w:rFonts w:ascii="Arial" w:hAnsi="Arial" w:cs="Arial"/>
          <w:color w:val="FF0000"/>
          <w:sz w:val="22"/>
          <w:szCs w:val="22"/>
        </w:rPr>
        <w:tab/>
        <w:t xml:space="preserve">Přemostění Budíškovického potoka včetně úpravy silnice II/410 v šířce 30 - 80 m. </w:t>
      </w:r>
    </w:p>
    <w:p w:rsidR="0031707A" w:rsidRPr="0031707A" w:rsidRDefault="0031707A" w:rsidP="0031707A">
      <w:p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31707A" w:rsidRPr="0031707A" w:rsidRDefault="0031707A" w:rsidP="0031707A">
      <w:pPr>
        <w:tabs>
          <w:tab w:val="left" w:pos="284"/>
        </w:tabs>
        <w:ind w:left="567" w:firstLine="360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</w:rPr>
        <w:t>Koridory jsou vymezeny na ochranu území pro realizaci  dopravní infrastruktury.  Přesnější vymezení tras dopravní infrastruktury bude stanoveno v podrobnější dokumentaci. Působnost koridoru pro dopravní infrastrukturu končí realizací stavby.</w:t>
      </w:r>
    </w:p>
    <w:p w:rsidR="00CB5AE1" w:rsidRPr="0031707A" w:rsidRDefault="00CB5AE1" w:rsidP="0031707A">
      <w:pPr>
        <w:tabs>
          <w:tab w:val="left" w:pos="284"/>
        </w:tabs>
        <w:ind w:left="567"/>
        <w:rPr>
          <w:rFonts w:ascii="Arial" w:hAnsi="Arial" w:cs="Arial"/>
          <w:color w:val="FF0000"/>
          <w:sz w:val="22"/>
          <w:szCs w:val="22"/>
        </w:rPr>
      </w:pPr>
    </w:p>
    <w:p w:rsidR="0031707A" w:rsidRPr="0031707A" w:rsidRDefault="0031707A" w:rsidP="0031707A">
      <w:pPr>
        <w:pStyle w:val="Nadpis5"/>
        <w:ind w:left="567"/>
        <w:rPr>
          <w:rFonts w:ascii="Arial" w:hAnsi="Arial" w:cs="Arial"/>
          <w:b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Podmínky pro využití ploch v koridorech dopravní infrastruktury</w:t>
      </w: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</w:rPr>
        <w:t xml:space="preserve">Územní plán stanovuje podmínky pro všechny části ploch s rozdílným způsobem využití, zasahujících do vymezených koridorů dopravní infrastruktury, a to:   </w:t>
      </w: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  <w:u w:val="single"/>
        </w:rPr>
        <w:t>Přípustné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je využití, které neztíží nebo neznemožní výstavbu dopravní stavby, pro niž byl koridor vymezen.</w:t>
      </w: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  <w:u w:val="single"/>
        </w:rPr>
        <w:t>Podmíněně přípustné je využití p</w:t>
      </w:r>
      <w:r w:rsidRPr="0031707A">
        <w:rPr>
          <w:rFonts w:ascii="Arial" w:hAnsi="Arial" w:cs="Arial"/>
          <w:color w:val="FF0000"/>
          <w:sz w:val="22"/>
          <w:szCs w:val="22"/>
        </w:rPr>
        <w:t>odle podmínek využití ploch s rozdílným způsobem využití, které koridor dopravní infrastruktury překrývá, za podmínky, že neztíží realizaci dopravní stavby, pro kterou byl koridor vymezen.</w:t>
      </w: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  <w:u w:val="single"/>
        </w:rPr>
        <w:t>Nepřípustné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je jakékoliv využití, které znemožní nebo ztíží realizaci dopravní stavby, </w:t>
      </w:r>
      <w:r w:rsidRPr="0031707A">
        <w:rPr>
          <w:rFonts w:ascii="Arial" w:hAnsi="Arial" w:cs="Arial"/>
          <w:color w:val="FF0000"/>
          <w:sz w:val="22"/>
          <w:szCs w:val="22"/>
        </w:rPr>
        <w:br/>
        <w:t xml:space="preserve">pro kterou byl koridor vymezen. </w:t>
      </w:r>
    </w:p>
    <w:p w:rsidR="0031707A" w:rsidRPr="0031707A" w:rsidRDefault="0031707A" w:rsidP="0031707A">
      <w:pPr>
        <w:tabs>
          <w:tab w:val="left" w:pos="284"/>
        </w:tabs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707A" w:rsidRPr="0031707A" w:rsidRDefault="0031707A" w:rsidP="0031707A">
      <w:pPr>
        <w:tabs>
          <w:tab w:val="left" w:pos="284"/>
        </w:tabs>
        <w:ind w:left="567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1707A">
        <w:rPr>
          <w:rFonts w:ascii="Arial" w:hAnsi="Arial" w:cs="Arial"/>
          <w:b/>
          <w:color w:val="FF0000"/>
          <w:sz w:val="22"/>
          <w:szCs w:val="22"/>
          <w:u w:val="single"/>
        </w:rPr>
        <w:t>NAVRHOVANÉ KORIDORY TECHNICKÉ INFRASTRUKTURY</w:t>
      </w:r>
    </w:p>
    <w:p w:rsidR="0031707A" w:rsidRPr="0031707A" w:rsidRDefault="0031707A" w:rsidP="0031707A">
      <w:pPr>
        <w:tabs>
          <w:tab w:val="left" w:pos="284"/>
        </w:tabs>
        <w:ind w:left="567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K10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Koridor pro vedení vodovodního řadu do místní části Louka v šířce podle grafické části.  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K11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Koridor pro vedení vodovodního řadu do místní části Chotěbudice v šířce podle grafické části.  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K12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1707A">
        <w:rPr>
          <w:rFonts w:ascii="Arial" w:hAnsi="Arial" w:cs="Arial"/>
          <w:color w:val="FF0000"/>
          <w:sz w:val="22"/>
          <w:szCs w:val="22"/>
        </w:rPr>
        <w:t>Koridor pro kanalizační řad na ČOV Louka v šířce podle grafické části.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K13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Koridor pro vedení kanalizačního řadu z obce Lhotice na kanalizační síť města Jemnice v šířce podle grafické části.  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K14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Koridor pro nové trafostanice včetně přípojek VN v šířce podle grafické části.  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K15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Koridor pro nové trafostanice včetně přípojek VN v šířce podle grafické části.  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 xml:space="preserve">K16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31707A">
        <w:rPr>
          <w:rFonts w:ascii="Arial" w:hAnsi="Arial" w:cs="Arial"/>
          <w:color w:val="FF0000"/>
          <w:sz w:val="22"/>
          <w:szCs w:val="22"/>
        </w:rPr>
        <w:t xml:space="preserve">Koridor pro nové trafostanice včetně přípojek VN v šířce podle grafické části.  </w:t>
      </w:r>
    </w:p>
    <w:p w:rsidR="0031707A" w:rsidRPr="0031707A" w:rsidRDefault="0031707A" w:rsidP="0031707A">
      <w:pPr>
        <w:ind w:left="1418" w:hanging="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707A" w:rsidRPr="0031707A" w:rsidRDefault="0031707A" w:rsidP="0031707A">
      <w:pPr>
        <w:pStyle w:val="Nadpis5"/>
        <w:tabs>
          <w:tab w:val="clear" w:pos="284"/>
        </w:tabs>
        <w:ind w:left="1418" w:hanging="851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31707A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K17 </w:t>
      </w:r>
      <w:r>
        <w:rPr>
          <w:rFonts w:ascii="Arial" w:hAnsi="Arial" w:cs="Arial"/>
          <w:b/>
          <w:color w:val="FF0000"/>
          <w:sz w:val="22"/>
          <w:szCs w:val="22"/>
          <w:u w:val="none"/>
        </w:rPr>
        <w:tab/>
      </w:r>
      <w:r w:rsidRPr="0031707A">
        <w:rPr>
          <w:rFonts w:ascii="Arial" w:hAnsi="Arial" w:cs="Arial"/>
          <w:color w:val="FF0000"/>
          <w:sz w:val="22"/>
          <w:szCs w:val="22"/>
          <w:u w:val="none"/>
        </w:rPr>
        <w:t xml:space="preserve">Koridor pro kanalizační řad z průmyslové zóny u Černého mostu na ČOV.  </w:t>
      </w:r>
    </w:p>
    <w:p w:rsidR="0031707A" w:rsidRPr="0031707A" w:rsidRDefault="0031707A" w:rsidP="0031707A">
      <w:pPr>
        <w:pStyle w:val="Nadpis5"/>
        <w:tabs>
          <w:tab w:val="clear" w:pos="284"/>
        </w:tabs>
        <w:ind w:left="1418" w:hanging="851"/>
        <w:rPr>
          <w:rFonts w:ascii="Arial" w:hAnsi="Arial" w:cs="Arial"/>
          <w:b/>
          <w:color w:val="FF0000"/>
          <w:sz w:val="22"/>
          <w:szCs w:val="22"/>
        </w:rPr>
      </w:pPr>
    </w:p>
    <w:p w:rsidR="0031707A" w:rsidRPr="0031707A" w:rsidRDefault="0031707A" w:rsidP="0031707A">
      <w:pPr>
        <w:pStyle w:val="Nadpis5"/>
        <w:tabs>
          <w:tab w:val="clear" w:pos="284"/>
        </w:tabs>
        <w:ind w:left="1418" w:hanging="851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31707A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K18 </w:t>
      </w:r>
      <w:r>
        <w:rPr>
          <w:rFonts w:ascii="Arial" w:hAnsi="Arial" w:cs="Arial"/>
          <w:b/>
          <w:color w:val="FF0000"/>
          <w:sz w:val="22"/>
          <w:szCs w:val="22"/>
          <w:u w:val="none"/>
        </w:rPr>
        <w:tab/>
      </w:r>
      <w:r w:rsidRPr="0031707A">
        <w:rPr>
          <w:rFonts w:ascii="Arial" w:hAnsi="Arial" w:cs="Arial"/>
          <w:color w:val="FF0000"/>
          <w:sz w:val="22"/>
          <w:szCs w:val="22"/>
          <w:u w:val="none"/>
        </w:rPr>
        <w:t xml:space="preserve">Koridor pro vedení VVN 110 kV v šířce podle grafické části.  </w:t>
      </w:r>
    </w:p>
    <w:p w:rsidR="0031707A" w:rsidRPr="0031707A" w:rsidRDefault="0031707A" w:rsidP="0031707A">
      <w:pPr>
        <w:ind w:left="567"/>
        <w:rPr>
          <w:rFonts w:ascii="Arial" w:hAnsi="Arial" w:cs="Arial"/>
          <w:color w:val="FF0000"/>
          <w:sz w:val="22"/>
          <w:szCs w:val="22"/>
        </w:rPr>
      </w:pPr>
    </w:p>
    <w:p w:rsidR="0031707A" w:rsidRPr="0031707A" w:rsidRDefault="0031707A" w:rsidP="0031707A">
      <w:pPr>
        <w:pStyle w:val="Nadpis5"/>
        <w:ind w:left="567"/>
        <w:rPr>
          <w:rFonts w:ascii="Arial" w:hAnsi="Arial" w:cs="Arial"/>
          <w:b/>
          <w:color w:val="FF0000"/>
          <w:sz w:val="22"/>
          <w:szCs w:val="22"/>
        </w:rPr>
      </w:pPr>
      <w:r w:rsidRPr="0031707A">
        <w:rPr>
          <w:rFonts w:ascii="Arial" w:hAnsi="Arial" w:cs="Arial"/>
          <w:b/>
          <w:color w:val="FF0000"/>
          <w:sz w:val="22"/>
          <w:szCs w:val="22"/>
        </w:rPr>
        <w:t>Podmínky pro využití ploch v koridorech technické infrastruktury</w:t>
      </w:r>
    </w:p>
    <w:p w:rsidR="0031707A" w:rsidRPr="0031707A" w:rsidRDefault="0031707A" w:rsidP="0031707A">
      <w:pPr>
        <w:pStyle w:val="Zkladntext"/>
        <w:spacing w:after="0"/>
        <w:ind w:left="567" w:firstLine="426"/>
        <w:rPr>
          <w:rFonts w:ascii="Arial" w:hAnsi="Arial" w:cs="Arial"/>
          <w:color w:val="FF0000"/>
          <w:sz w:val="22"/>
          <w:szCs w:val="22"/>
        </w:rPr>
      </w:pP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</w:rPr>
        <w:t xml:space="preserve">Pro všechny části ploch s rozdílným způsobem využití zasahující do koridorů technické vybavenosti platí místo podmínek využití stanovených pro tyto plochy následující podmínky: </w:t>
      </w: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  <w:u w:val="single"/>
        </w:rPr>
        <w:t>Přípustné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je využití, které neztíží nebo neznemožní výstavbu předmětní technické infrastruktury ve vymezeném koridoru.</w:t>
      </w:r>
    </w:p>
    <w:p w:rsidR="0031707A" w:rsidRPr="0031707A" w:rsidRDefault="0031707A" w:rsidP="0031707A">
      <w:pPr>
        <w:pStyle w:val="Zkladntext"/>
        <w:tabs>
          <w:tab w:val="left" w:pos="0"/>
        </w:tabs>
        <w:spacing w:after="0"/>
        <w:ind w:left="567"/>
        <w:rPr>
          <w:rFonts w:ascii="Arial" w:hAnsi="Arial" w:cs="Arial"/>
          <w:color w:val="FF0000"/>
          <w:sz w:val="22"/>
          <w:szCs w:val="22"/>
          <w:u w:val="single"/>
        </w:rPr>
      </w:pPr>
    </w:p>
    <w:p w:rsidR="0031707A" w:rsidRPr="0031707A" w:rsidRDefault="0031707A" w:rsidP="0031707A">
      <w:pPr>
        <w:pStyle w:val="Zkladntext"/>
        <w:tabs>
          <w:tab w:val="left" w:pos="0"/>
        </w:tabs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  <w:u w:val="single"/>
        </w:rPr>
        <w:t>Podmíněně přípustné je využití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podle podmínek využití ploch s rozdílným způsobem využití, které koridor technické infrastruktury překrývá, za podmínky, že neztíží realizaci stavby technické infrastruktury, pro kterou byl koridor vymezen.</w:t>
      </w:r>
    </w:p>
    <w:p w:rsidR="0031707A" w:rsidRPr="0031707A" w:rsidRDefault="0031707A" w:rsidP="0031707A">
      <w:pPr>
        <w:pStyle w:val="Zkladntext"/>
        <w:spacing w:after="0"/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31707A" w:rsidRPr="0031707A" w:rsidRDefault="0031707A" w:rsidP="0031707A">
      <w:pPr>
        <w:pStyle w:val="Zkladntext"/>
        <w:spacing w:after="0"/>
        <w:ind w:left="567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  <w:u w:val="single"/>
        </w:rPr>
        <w:t>Nepřípustné</w:t>
      </w:r>
      <w:r w:rsidRPr="0031707A">
        <w:rPr>
          <w:rFonts w:ascii="Arial" w:hAnsi="Arial" w:cs="Arial"/>
          <w:color w:val="FF0000"/>
          <w:sz w:val="22"/>
          <w:szCs w:val="22"/>
        </w:rPr>
        <w:t xml:space="preserve"> je jakékoliv využití, podstatně omezující potenciální vedení dané technické infrastruktury ve vymezeném koridoru. </w:t>
      </w:r>
    </w:p>
    <w:p w:rsidR="0031707A" w:rsidRPr="0031707A" w:rsidRDefault="0031707A" w:rsidP="0031707A">
      <w:pPr>
        <w:tabs>
          <w:tab w:val="left" w:pos="284"/>
        </w:tabs>
        <w:ind w:left="567"/>
        <w:rPr>
          <w:rFonts w:ascii="Arial" w:hAnsi="Arial" w:cs="Arial"/>
          <w:color w:val="FF0000"/>
          <w:sz w:val="22"/>
          <w:szCs w:val="22"/>
        </w:rPr>
      </w:pPr>
      <w:r w:rsidRPr="0031707A">
        <w:rPr>
          <w:rFonts w:ascii="Arial" w:hAnsi="Arial" w:cs="Arial"/>
          <w:color w:val="FF0000"/>
          <w:sz w:val="22"/>
          <w:szCs w:val="22"/>
        </w:rPr>
        <w:t>Míra přesnosti vymezení koridorů je dána celkovou mírou podrobnosti řešení územního plánu v nezastavěném území.</w:t>
      </w:r>
    </w:p>
    <w:p w:rsidR="0031707A" w:rsidRDefault="0031707A" w:rsidP="0031707A">
      <w:pPr>
        <w:jc w:val="both"/>
        <w:rPr>
          <w:rFonts w:ascii="Arial" w:hAnsi="Arial" w:cs="Arial"/>
          <w:sz w:val="22"/>
          <w:szCs w:val="22"/>
        </w:rPr>
      </w:pPr>
    </w:p>
    <w:p w:rsidR="00CB5AE1" w:rsidRPr="00FD286E" w:rsidRDefault="00CB5AE1" w:rsidP="0031707A">
      <w:pPr>
        <w:jc w:val="both"/>
        <w:rPr>
          <w:rFonts w:ascii="Arial" w:hAnsi="Arial" w:cs="Arial"/>
          <w:sz w:val="22"/>
          <w:szCs w:val="22"/>
        </w:rPr>
      </w:pPr>
    </w:p>
    <w:p w:rsidR="0031707A" w:rsidRPr="00FD286E" w:rsidRDefault="0031707A" w:rsidP="003170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4. KONCEPCE VEŘEJNÉ INFRASTRUKTURY, VČETNĚ PODMÍNEK PRO JEJÍ </w:t>
      </w:r>
    </w:p>
    <w:p w:rsidR="0031707A" w:rsidRPr="00FD286E" w:rsidRDefault="0031707A" w:rsidP="003170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 UMÍSŤOVÁNÍ</w:t>
      </w:r>
      <w:r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1707A" w:rsidRPr="00FD286E" w:rsidRDefault="0031707A" w:rsidP="0031707A">
      <w:pPr>
        <w:rPr>
          <w:rFonts w:ascii="Arial" w:hAnsi="Arial" w:cs="Arial"/>
          <w:snapToGrid w:val="0"/>
          <w:sz w:val="22"/>
          <w:szCs w:val="22"/>
        </w:rPr>
      </w:pPr>
    </w:p>
    <w:p w:rsidR="0031707A" w:rsidRDefault="0031707A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707A">
        <w:rPr>
          <w:rFonts w:ascii="Arial" w:hAnsi="Arial" w:cs="Arial"/>
          <w:sz w:val="22"/>
          <w:szCs w:val="22"/>
        </w:rPr>
        <w:t>V nadpisu kapitoly se na závěr vkládá text: „</w:t>
      </w:r>
      <w:r w:rsidRPr="0031707A">
        <w:rPr>
          <w:rFonts w:ascii="Arial" w:hAnsi="Arial" w:cs="Arial"/>
          <w:color w:val="FF0000"/>
          <w:sz w:val="22"/>
          <w:szCs w:val="22"/>
        </w:rPr>
        <w:t>, vymezení ploch a koridorů pro veřejnou infrastrukturu, včetně stanovení podmínek pro jejich využití</w:t>
      </w:r>
      <w:r>
        <w:rPr>
          <w:rFonts w:ascii="Arial" w:hAnsi="Arial" w:cs="Arial"/>
          <w:sz w:val="22"/>
          <w:szCs w:val="22"/>
        </w:rPr>
        <w:t>”</w:t>
      </w:r>
    </w:p>
    <w:p w:rsidR="008E5EE2" w:rsidRP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31707A" w:rsidRPr="008E5EE2" w:rsidRDefault="008E5EE2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E5EE2">
        <w:rPr>
          <w:rFonts w:ascii="Arial" w:hAnsi="Arial" w:cs="Arial"/>
          <w:sz w:val="22"/>
          <w:szCs w:val="22"/>
        </w:rPr>
        <w:t>V kapitole „Silniční doprava” se ruší v páté odrážce text: „</w:t>
      </w:r>
      <w:r w:rsidRPr="008E5EE2">
        <w:rPr>
          <w:rFonts w:ascii="Arial" w:hAnsi="Arial" w:cs="Arial"/>
          <w:color w:val="FF0000"/>
          <w:sz w:val="22"/>
          <w:szCs w:val="22"/>
        </w:rPr>
        <w:t>na základě požadavku zadání</w:t>
      </w:r>
      <w:r w:rsidRPr="008E5EE2">
        <w:rPr>
          <w:rFonts w:ascii="Arial" w:hAnsi="Arial" w:cs="Arial"/>
          <w:sz w:val="22"/>
          <w:szCs w:val="22"/>
        </w:rPr>
        <w:t>”, za slovo „koridoru” se doplňuje text: „</w:t>
      </w:r>
      <w:r w:rsidRPr="008E5EE2">
        <w:rPr>
          <w:rFonts w:ascii="Arial" w:hAnsi="Arial" w:cs="Arial"/>
          <w:color w:val="FF0000"/>
          <w:sz w:val="22"/>
          <w:szCs w:val="22"/>
        </w:rPr>
        <w:t>RK8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>(označeného jako pro přeložku silnice II/408) o</w:t>
      </w:r>
      <w:r>
        <w:rPr>
          <w:rFonts w:ascii="Arial" w:hAnsi="Arial" w:cs="Arial"/>
          <w:sz w:val="22"/>
          <w:szCs w:val="22"/>
        </w:rPr>
        <w:t>”.</w:t>
      </w:r>
    </w:p>
    <w:p w:rsidR="008E5EE2" w:rsidRP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31707A" w:rsidRDefault="008E5EE2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kapitolu „Místní komunikace” se vkládá text:</w:t>
      </w:r>
    </w:p>
    <w:p w:rsidR="008E5EE2" w:rsidRPr="008E5EE2" w:rsidRDefault="008E5EE2" w:rsidP="008E5EE2">
      <w:pPr>
        <w:suppressAutoHyphens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 xml:space="preserve">Koridory dopravní infrastruktury a stanovení podmínek využití v těchto koridorech: </w:t>
      </w:r>
    </w:p>
    <w:p w:rsidR="008E5EE2" w:rsidRPr="008E5EE2" w:rsidRDefault="008E5EE2" w:rsidP="00C354FF">
      <w:pPr>
        <w:numPr>
          <w:ilvl w:val="0"/>
          <w:numId w:val="121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Územní plán vymezuje koridor dopravní infrastruktury a stanovuje podmínky využití koridorů dopravní infrastruktury. </w:t>
      </w:r>
    </w:p>
    <w:p w:rsidR="008E5EE2" w:rsidRPr="008E5EE2" w:rsidRDefault="008E5EE2" w:rsidP="008E5EE2">
      <w:pPr>
        <w:ind w:left="284" w:hanging="284"/>
        <w:rPr>
          <w:rFonts w:ascii="Arial" w:hAnsi="Arial" w:cs="Arial"/>
          <w:color w:val="FF0000"/>
          <w:sz w:val="22"/>
          <w:szCs w:val="22"/>
        </w:rPr>
      </w:pP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111"/>
      </w:tblGrid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</w:tcPr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Číslo koridoru</w:t>
            </w:r>
          </w:p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8E5EE2" w:rsidRPr="008E5EE2" w:rsidRDefault="008E5EE2" w:rsidP="004B6CDC">
            <w:pPr>
              <w:ind w:left="-44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Název koridoru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Šíře koridoru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homogenizaci II/410 - průtah městem.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22"/>
              </w:numPr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stávajícího uličního prostoru.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homogenizaci </w:t>
            </w: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II/410 - mimo ZÚ směrem na Menhartice.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4B6CDC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80 m.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K3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novou trasu silnice II/410.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4B6CDC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homogenizaci II/408 - průtah městem.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22"/>
              </w:numPr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stávajícího uličního prostoru.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homogenizaci II/408 - mimo zastavěné území.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4B6CDC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homogenizaci II/152 - průtah městem.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22"/>
              </w:numPr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stávajícího uličního prostoru.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homogenizaci II/152 - mimo zastavěné území.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4B6CDC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přemostění Budíškovického potoka včetně úpravy silnice II/410.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4B6CDC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30 - 80 m. </w:t>
            </w:r>
          </w:p>
        </w:tc>
      </w:tr>
    </w:tbl>
    <w:p w:rsidR="008E5EE2" w:rsidRPr="008E5EE2" w:rsidRDefault="008E5EE2" w:rsidP="008E5EE2">
      <w:pPr>
        <w:ind w:left="567" w:firstLine="284"/>
        <w:rPr>
          <w:rFonts w:ascii="Arial" w:hAnsi="Arial" w:cs="Arial"/>
          <w:color w:val="FF0000"/>
          <w:sz w:val="22"/>
          <w:szCs w:val="22"/>
        </w:rPr>
      </w:pPr>
    </w:p>
    <w:p w:rsidR="008E5EE2" w:rsidRPr="008E5EE2" w:rsidRDefault="008E5EE2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Koridory jsou vymezeny k ochraně území pro realizaci stavby veřejné dopravní infrastruktury. </w:t>
      </w:r>
    </w:p>
    <w:p w:rsidR="008E5EE2" w:rsidRPr="008E5EE2" w:rsidRDefault="008E5EE2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>Působnost koridorů dopravní infrastruktury končí realizací stavby.</w:t>
      </w:r>
    </w:p>
    <w:p w:rsidR="008E5EE2" w:rsidRPr="008E5EE2" w:rsidRDefault="008E5EE2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Územní plán stanovuje podmínky pro všechny části ploch s rozdílným způsobem využití, zasahujících do vymezených koridorů dopravní infrastruktury, a to:   </w:t>
      </w:r>
    </w:p>
    <w:p w:rsidR="008E5EE2" w:rsidRPr="008E5EE2" w:rsidRDefault="008E5EE2" w:rsidP="008E5EE2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>Přípustné</w:t>
      </w:r>
      <w:r w:rsidRPr="008E5E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EE2" w:rsidRPr="008E5EE2" w:rsidRDefault="008E5EE2" w:rsidP="008E5EE2">
      <w:pPr>
        <w:numPr>
          <w:ilvl w:val="0"/>
          <w:numId w:val="117"/>
        </w:numPr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>Je využití, které neztíží nebo neznemožní výstavbu dopravní stavby včetně zařízení a doprovodných staveb nezbytných k provedení stavby a zajištění řádného užívání stavby (zařízení staveniště, přípojky inženýrských sítí, příjezdové komunikace a napojení na komunikace nižšího řádu, doprovodné zařízení technické infrastruktury, doprovodné dopravní stavby aj.), pro které byl koridor vymezen.</w:t>
      </w:r>
    </w:p>
    <w:p w:rsidR="008E5EE2" w:rsidRPr="008E5EE2" w:rsidRDefault="008E5EE2" w:rsidP="008E5EE2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>Podmíněně přípustné</w:t>
      </w:r>
      <w:r w:rsidRPr="008E5E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EE2" w:rsidRDefault="008E5EE2" w:rsidP="008E5EE2">
      <w:pPr>
        <w:numPr>
          <w:ilvl w:val="0"/>
          <w:numId w:val="118"/>
        </w:numPr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>Je využití podle podmínek využití ploch s rozdílným způsobem využití, které koridor dopravní infrastruktury překrývá, za podmínky, že neztíží realizaci dopravní stavby a jejího zařízení, pro kterou byl koridor vymezen.</w:t>
      </w:r>
    </w:p>
    <w:p w:rsidR="008E5EE2" w:rsidRPr="008E5EE2" w:rsidRDefault="008E5EE2" w:rsidP="008E5EE2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>Nepřípustné</w:t>
      </w:r>
    </w:p>
    <w:p w:rsidR="008E5EE2" w:rsidRPr="008E5EE2" w:rsidRDefault="008E5EE2" w:rsidP="008E5EE2">
      <w:pPr>
        <w:numPr>
          <w:ilvl w:val="0"/>
          <w:numId w:val="119"/>
        </w:numPr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>Je jakékoliv využití, které znemožní nebo ztíží realizaci dopravní stavby a jejího zařízení, pro kterou byl koridor vymezen.</w:t>
      </w:r>
    </w:p>
    <w:p w:rsidR="008E5EE2" w:rsidRP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8E5EE2" w:rsidRPr="008E5EE2" w:rsidRDefault="008E5EE2" w:rsidP="008E5EE2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 kapitole „Zásobování elektrickou energií” se ruší text: „</w:t>
      </w:r>
      <w:r w:rsidRPr="008E5EE2">
        <w:rPr>
          <w:rFonts w:ascii="Arial" w:hAnsi="Arial" w:cs="Arial"/>
          <w:color w:val="FF0000"/>
          <w:sz w:val="22"/>
          <w:szCs w:val="22"/>
        </w:rPr>
        <w:t xml:space="preserve">Do územního plánu je převzat koridor o šířce </w:t>
      </w:r>
      <w:smartTag w:uri="urn:schemas-microsoft-com:office:smarttags" w:element="metricconverter">
        <w:smartTagPr>
          <w:attr w:name="ProductID" w:val="400 m"/>
        </w:smartTagPr>
        <w:r w:rsidRPr="008E5EE2">
          <w:rPr>
            <w:rFonts w:ascii="Arial" w:hAnsi="Arial" w:cs="Arial"/>
            <w:color w:val="FF0000"/>
            <w:sz w:val="22"/>
            <w:szCs w:val="22"/>
          </w:rPr>
          <w:t>400 m</w:t>
        </w:r>
      </w:smartTag>
      <w:r w:rsidRPr="008E5EE2">
        <w:rPr>
          <w:rFonts w:ascii="Arial" w:hAnsi="Arial" w:cs="Arial"/>
          <w:color w:val="FF0000"/>
          <w:sz w:val="22"/>
          <w:szCs w:val="22"/>
        </w:rPr>
        <w:t xml:space="preserve"> ze Zásad územního rozvoje Kraje Vysočina.</w:t>
      </w:r>
      <w:r>
        <w:rPr>
          <w:rFonts w:ascii="Arial" w:hAnsi="Arial" w:cs="Arial"/>
          <w:sz w:val="22"/>
          <w:szCs w:val="22"/>
        </w:rPr>
        <w:t>”</w:t>
      </w:r>
      <w:r w:rsidRPr="008E5E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EE2" w:rsidRP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8E5EE2" w:rsidRDefault="008E5EE2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kapitolu „Koncepce nakládání s odpady se vkládá text: </w:t>
      </w:r>
    </w:p>
    <w:p w:rsidR="008E5EE2" w:rsidRPr="008E5EE2" w:rsidRDefault="008E5EE2" w:rsidP="008E5EE2">
      <w:pPr>
        <w:suppressAutoHyphens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 xml:space="preserve">Koridory technické infrastruktury a stanovení podmínek využití v těchto koridorech: </w:t>
      </w:r>
    </w:p>
    <w:p w:rsidR="008E5EE2" w:rsidRPr="008E5EE2" w:rsidRDefault="008E5EE2" w:rsidP="00C354FF">
      <w:pPr>
        <w:numPr>
          <w:ilvl w:val="0"/>
          <w:numId w:val="121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Územní plán vymezuje koridor dopravní infrastruktury a stanovuje podmínky využití koridorů technické infrastruktury. </w:t>
      </w:r>
    </w:p>
    <w:p w:rsidR="008E5EE2" w:rsidRPr="008E5EE2" w:rsidRDefault="008E5EE2" w:rsidP="008E5EE2">
      <w:pPr>
        <w:ind w:left="284" w:hanging="284"/>
        <w:rPr>
          <w:rFonts w:ascii="Arial" w:hAnsi="Arial" w:cs="Arial"/>
          <w:color w:val="FF0000"/>
          <w:sz w:val="22"/>
          <w:szCs w:val="22"/>
        </w:rPr>
      </w:pP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544"/>
      </w:tblGrid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</w:tcPr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Číslo koridoru</w:t>
            </w:r>
          </w:p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8E5EE2" w:rsidRPr="008E5EE2" w:rsidRDefault="008E5EE2" w:rsidP="004B6CDC">
            <w:pPr>
              <w:ind w:left="-44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Název koridoru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8E5EE2" w:rsidRPr="008E5EE2" w:rsidRDefault="008E5EE2" w:rsidP="004B6CDC">
            <w:pPr>
              <w:ind w:lef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Šíře koridoru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vedení vodovodního řadu do místní části Louka.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22"/>
              </w:numPr>
              <w:ind w:left="212" w:hanging="21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vedení vodovodního řadu do místní části Chotěbudice.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kanalizační řad na ČOV Louka.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K13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vedení kanalizačního řadu z obce Lhotice na kanalizační síť města Jemnice.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nové trafostanice včetně přípojek VN.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nové trafostanice včetně přípojek VN.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Koridor pro nové trafostanice včetně přípojek VN.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kanalizační řad z průmyslové zóny u Černého mostu na ČOV.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8E5EE2" w:rsidRPr="008E5EE2" w:rsidTr="004B6CDC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>K18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EE2" w:rsidRPr="008E5EE2" w:rsidRDefault="008E5EE2" w:rsidP="004B6CDC">
            <w:pPr>
              <w:ind w:left="7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Koridor pro vedení VVN 110 kV.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EE2" w:rsidRPr="008E5EE2" w:rsidRDefault="008E5EE2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8E5EE2">
              <w:rPr>
                <w:rFonts w:ascii="Arial" w:hAnsi="Arial" w:cs="Arial"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</w:tbl>
    <w:p w:rsidR="008E5EE2" w:rsidRPr="008E5EE2" w:rsidRDefault="008E5EE2" w:rsidP="008E5EE2">
      <w:pPr>
        <w:ind w:left="567" w:firstLine="284"/>
        <w:rPr>
          <w:rFonts w:ascii="Arial" w:hAnsi="Arial" w:cs="Arial"/>
          <w:color w:val="FF0000"/>
          <w:sz w:val="22"/>
          <w:szCs w:val="22"/>
        </w:rPr>
      </w:pPr>
    </w:p>
    <w:p w:rsidR="008E5EE2" w:rsidRPr="008E5EE2" w:rsidRDefault="008E5EE2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Koridory jsou vymezeny k ochraně území pro realizaci stavby veřejné technické infrastruktury. </w:t>
      </w:r>
    </w:p>
    <w:p w:rsidR="008E5EE2" w:rsidRPr="008E5EE2" w:rsidRDefault="008E5EE2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>Působnost koridorů technické infrastruktury končí realizací stavby.</w:t>
      </w:r>
    </w:p>
    <w:p w:rsidR="008E5EE2" w:rsidRPr="008E5EE2" w:rsidRDefault="008E5EE2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Územní plán stanovuje podmínky pro všechny části ploch s rozdílným způsobem využití, zasahujících do vymezených koridorů technické infrastruktury, a to:   </w:t>
      </w:r>
    </w:p>
    <w:p w:rsidR="008E5EE2" w:rsidRPr="008E5EE2" w:rsidRDefault="008E5EE2" w:rsidP="008E5EE2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>Přípustné</w:t>
      </w:r>
      <w:r w:rsidRPr="008E5E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EE2" w:rsidRPr="008E5EE2" w:rsidRDefault="008E5EE2" w:rsidP="008E5EE2">
      <w:pPr>
        <w:numPr>
          <w:ilvl w:val="0"/>
          <w:numId w:val="117"/>
        </w:numPr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Je využití, které neztíží nebo neznemožní výstavbu stavby technické infrastruktury, pro níž byl koridor vymezen. </w:t>
      </w:r>
    </w:p>
    <w:p w:rsidR="008E5EE2" w:rsidRPr="008E5EE2" w:rsidRDefault="008E5EE2" w:rsidP="008E5EE2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>Podmíněně přípustné</w:t>
      </w:r>
      <w:r w:rsidRPr="008E5E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EE2" w:rsidRPr="008E5EE2" w:rsidRDefault="008E5EE2" w:rsidP="008E5EE2">
      <w:pPr>
        <w:numPr>
          <w:ilvl w:val="0"/>
          <w:numId w:val="118"/>
        </w:numPr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>Je využití podle podmínek využití ploch s rozdílným způsobem využití, které koridor technické infrastruktury překrývá, za podmínky, že neztíží realizaci stavby technické infrastruktury, pro kterou byl koridor vymezen.</w:t>
      </w:r>
    </w:p>
    <w:p w:rsidR="008E5EE2" w:rsidRPr="008E5EE2" w:rsidRDefault="008E5EE2" w:rsidP="008E5EE2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  <w:u w:val="single"/>
        </w:rPr>
        <w:t>Nepřípustné</w:t>
      </w:r>
    </w:p>
    <w:p w:rsidR="008E5EE2" w:rsidRPr="008E5EE2" w:rsidRDefault="008E5EE2" w:rsidP="008E5EE2">
      <w:pPr>
        <w:numPr>
          <w:ilvl w:val="0"/>
          <w:numId w:val="119"/>
        </w:numPr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E5EE2">
        <w:rPr>
          <w:rFonts w:ascii="Arial" w:hAnsi="Arial" w:cs="Arial"/>
          <w:color w:val="FF0000"/>
          <w:sz w:val="22"/>
          <w:szCs w:val="22"/>
        </w:rPr>
        <w:t xml:space="preserve">Je jakékoliv využití, které znemožní nebo ztíží realizaci stavby technické infrastruktury, pro kterou byl koridor vymezen. </w:t>
      </w:r>
    </w:p>
    <w:p w:rsid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8E5EE2" w:rsidRPr="008E5EE2" w:rsidRDefault="008E5EE2" w:rsidP="008E5EE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8E5EE2">
        <w:rPr>
          <w:rFonts w:ascii="Arial" w:hAnsi="Arial" w:cs="Arial"/>
          <w:b/>
          <w:snapToGrid w:val="0"/>
          <w:sz w:val="22"/>
          <w:szCs w:val="22"/>
        </w:rPr>
        <w:t xml:space="preserve">5. </w:t>
      </w:r>
      <w:r w:rsidRPr="008E5EE2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KONCEPCE USPOŘÁDÁNÍ KRAJINY, VČETNĚ VYMEZENÍ PLOCH A STANOVENÍ PODMÍNEK PRO ZMĚNY V JEJICH VYUŽITÍ, ÚZEMNÍ SYSTÉM EKOLOGICKÉ STABILITY, PROSTUPNOST KRAJINY, PROTIEROZNÍ OPATŘENÍ, OCHRANA </w:t>
      </w:r>
      <w:r w:rsidRPr="008E5EE2">
        <w:rPr>
          <w:rFonts w:ascii="Arial" w:hAnsi="Arial" w:cs="Arial"/>
          <w:b/>
          <w:snapToGrid w:val="0"/>
          <w:color w:val="FF0000"/>
          <w:sz w:val="22"/>
          <w:szCs w:val="22"/>
        </w:rPr>
        <w:br/>
        <w:t xml:space="preserve">PŘED POVODNĚMI, REKREACE, DOBÝVÁNÍ LOŽISEK NEROSTNÝCH SUROVIN </w:t>
      </w:r>
      <w:r w:rsidRPr="008E5EE2">
        <w:rPr>
          <w:rFonts w:ascii="Arial" w:hAnsi="Arial" w:cs="Arial"/>
          <w:b/>
          <w:snapToGrid w:val="0"/>
          <w:color w:val="FF0000"/>
          <w:sz w:val="22"/>
          <w:szCs w:val="22"/>
        </w:rPr>
        <w:br/>
        <w:t>A PODOBNĚ</w:t>
      </w:r>
      <w:r w:rsidRPr="008E5EE2"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8E5EE2" w:rsidRPr="008E5EE2" w:rsidRDefault="008E5EE2" w:rsidP="008E5EE2">
      <w:pPr>
        <w:jc w:val="both"/>
        <w:rPr>
          <w:rFonts w:ascii="Arial" w:hAnsi="Arial" w:cs="Arial"/>
          <w:sz w:val="22"/>
          <w:szCs w:val="22"/>
        </w:rPr>
      </w:pPr>
    </w:p>
    <w:p w:rsidR="005470C4" w:rsidRPr="001255C9" w:rsidRDefault="005470C4" w:rsidP="005470C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nadpis kapitoly a nahrazuje se nový ve znění:</w:t>
      </w:r>
      <w:r w:rsidRPr="005470C4">
        <w:rPr>
          <w:rFonts w:ascii="Arial" w:hAnsi="Arial" w:cs="Arial"/>
          <w:b/>
          <w:sz w:val="22"/>
          <w:szCs w:val="22"/>
        </w:rPr>
        <w:t xml:space="preserve">  </w:t>
      </w:r>
      <w:r w:rsidRPr="005470C4">
        <w:rPr>
          <w:rFonts w:ascii="Arial" w:hAnsi="Arial" w:cs="Arial"/>
          <w:sz w:val="22"/>
          <w:szCs w:val="22"/>
        </w:rPr>
        <w:t>„K</w:t>
      </w:r>
      <w:r w:rsidRPr="005470C4">
        <w:rPr>
          <w:rFonts w:ascii="Arial" w:hAnsi="Arial" w:cs="Arial"/>
          <w:color w:val="FF0000"/>
          <w:sz w:val="22"/>
          <w:szCs w:val="22"/>
        </w:rPr>
        <w:t>oncepce uspořádání krajiny, včetně vymezení ploch s rozdílným způsobem využití, ploch změn v krajině a stanovení podmínek pro jejich využití, územního systému ekologické stability, prostupnosti krajiny, protierozních opatření, ochrany před povodněmi, rekreace, dobývání ložisek nerostných surovin a podobně.</w:t>
      </w:r>
      <w:r>
        <w:rPr>
          <w:rFonts w:ascii="Arial" w:hAnsi="Arial" w:cs="Arial"/>
          <w:sz w:val="22"/>
          <w:szCs w:val="22"/>
        </w:rPr>
        <w:t>”</w:t>
      </w:r>
    </w:p>
    <w:p w:rsidR="001255C9" w:rsidRPr="001255C9" w:rsidRDefault="001255C9" w:rsidP="001255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470C4" w:rsidRDefault="005470C4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„Vymezení územního systému ekologické stability” se ruší text.</w:t>
      </w:r>
    </w:p>
    <w:p w:rsidR="005470C4" w:rsidRPr="005470C4" w:rsidRDefault="005470C4" w:rsidP="005470C4">
      <w:pPr>
        <w:pStyle w:val="Odsazentext"/>
        <w:numPr>
          <w:ilvl w:val="0"/>
          <w:numId w:val="1"/>
        </w:numPr>
        <w:tabs>
          <w:tab w:val="clear" w:pos="1591"/>
        </w:tabs>
        <w:spacing w:after="0"/>
        <w:ind w:left="851" w:hanging="284"/>
        <w:rPr>
          <w:rFonts w:cs="Arial"/>
          <w:color w:val="FF0000"/>
          <w:sz w:val="22"/>
          <w:szCs w:val="22"/>
        </w:rPr>
      </w:pPr>
      <w:r w:rsidRPr="005470C4">
        <w:rPr>
          <w:rFonts w:cs="Arial"/>
          <w:color w:val="FF0000"/>
          <w:sz w:val="22"/>
          <w:szCs w:val="22"/>
        </w:rPr>
        <w:t>dvacet lokálních biocenter označených LBC 1 - 20;</w:t>
      </w:r>
    </w:p>
    <w:p w:rsidR="005470C4" w:rsidRPr="005470C4" w:rsidRDefault="005470C4" w:rsidP="005470C4">
      <w:pPr>
        <w:pStyle w:val="Odsazentext"/>
        <w:numPr>
          <w:ilvl w:val="0"/>
          <w:numId w:val="1"/>
        </w:numPr>
        <w:tabs>
          <w:tab w:val="clear" w:pos="1591"/>
        </w:tabs>
        <w:spacing w:after="0"/>
        <w:ind w:left="851" w:hanging="284"/>
        <w:rPr>
          <w:rFonts w:cs="Arial"/>
          <w:color w:val="FF0000"/>
          <w:sz w:val="22"/>
          <w:szCs w:val="22"/>
        </w:rPr>
      </w:pPr>
      <w:r w:rsidRPr="005470C4">
        <w:rPr>
          <w:rFonts w:cs="Arial"/>
          <w:color w:val="FF0000"/>
          <w:sz w:val="22"/>
          <w:szCs w:val="22"/>
        </w:rPr>
        <w:t xml:space="preserve">čtyřicet dva lokálních biokoridorů označených LBK1 - LBK42  </w:t>
      </w:r>
    </w:p>
    <w:p w:rsidR="005470C4" w:rsidRPr="00FD286E" w:rsidRDefault="005470C4" w:rsidP="005470C4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DB004D" w:rsidRDefault="00DB004D" w:rsidP="00DB004D">
      <w:pPr>
        <w:jc w:val="both"/>
        <w:rPr>
          <w:rFonts w:ascii="Arial" w:hAnsi="Arial" w:cs="Arial"/>
          <w:sz w:val="22"/>
          <w:szCs w:val="22"/>
        </w:rPr>
      </w:pPr>
    </w:p>
    <w:p w:rsidR="009B15C8" w:rsidRDefault="009B15C8" w:rsidP="00DB004D">
      <w:pPr>
        <w:jc w:val="both"/>
        <w:rPr>
          <w:rFonts w:ascii="Arial" w:hAnsi="Arial" w:cs="Arial"/>
          <w:sz w:val="22"/>
          <w:szCs w:val="22"/>
        </w:rPr>
      </w:pPr>
    </w:p>
    <w:p w:rsidR="009B15C8" w:rsidRDefault="009B15C8" w:rsidP="00DB004D">
      <w:pPr>
        <w:jc w:val="both"/>
        <w:rPr>
          <w:rFonts w:ascii="Arial" w:hAnsi="Arial" w:cs="Arial"/>
          <w:sz w:val="22"/>
          <w:szCs w:val="22"/>
        </w:rPr>
      </w:pPr>
    </w:p>
    <w:p w:rsidR="009B15C8" w:rsidRDefault="009B15C8" w:rsidP="00DB004D">
      <w:pPr>
        <w:jc w:val="both"/>
        <w:rPr>
          <w:rFonts w:ascii="Arial" w:hAnsi="Arial" w:cs="Arial"/>
          <w:sz w:val="22"/>
          <w:szCs w:val="22"/>
        </w:rPr>
      </w:pPr>
    </w:p>
    <w:p w:rsidR="009B15C8" w:rsidRDefault="009B15C8" w:rsidP="00DB004D">
      <w:pPr>
        <w:jc w:val="both"/>
        <w:rPr>
          <w:rFonts w:ascii="Arial" w:hAnsi="Arial" w:cs="Arial"/>
          <w:sz w:val="22"/>
          <w:szCs w:val="22"/>
        </w:rPr>
      </w:pPr>
    </w:p>
    <w:p w:rsidR="009B15C8" w:rsidRDefault="009B15C8" w:rsidP="00DB004D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DB004D">
      <w:pPr>
        <w:jc w:val="both"/>
        <w:rPr>
          <w:rFonts w:ascii="Arial" w:hAnsi="Arial" w:cs="Arial"/>
          <w:sz w:val="22"/>
          <w:szCs w:val="22"/>
        </w:rPr>
      </w:pPr>
    </w:p>
    <w:p w:rsidR="00DB004D" w:rsidRPr="00FD286E" w:rsidRDefault="00DB004D" w:rsidP="00DB004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lastRenderedPageBreak/>
        <w:t>6. STANOVENÍ PODMÍNEK PRO VYUŽITÍ PLOCH S ROZDÍLNÝM ZPŮSOBEM VYUŽITÍ S URČENÍM PŘEVAŽUJÍCÍHO ÚČELU VYUŽITÍ (HLAVNÍ VYUŽITÍ), PŘÍPUSTNÉHO VYUŽITÍ, NEPŘÍPUSTNÉHO VYUŽITÍ (VČETNĚ STANOVENÍ, VE KTERÝCH PLOCHÁCH JE VYLOUČENO UMÍSŤOVÁNÍ STAVEB, ZAŘÍZENÍ A JINÝCH OPATŘENÍ PRO ÚČELY UVEDENÉ V § 18 ODST. 5 STAVEBNÍHO ZÁKONA), PŘÍPADNĚ PODMÍNĚNĚ PŘÍPUSTNÉHO VYUŽITÍ TĚCHTO PLOCH A STANOVENÍ PODMÍ</w:t>
      </w:r>
      <w:r>
        <w:rPr>
          <w:rFonts w:ascii="Arial" w:hAnsi="Arial" w:cs="Arial"/>
          <w:b/>
          <w:snapToGrid w:val="0"/>
          <w:sz w:val="22"/>
          <w:szCs w:val="22"/>
        </w:rPr>
        <w:t>N</w:t>
      </w:r>
      <w:r w:rsidRPr="00FD286E">
        <w:rPr>
          <w:rFonts w:ascii="Arial" w:hAnsi="Arial" w:cs="Arial"/>
          <w:b/>
          <w:snapToGrid w:val="0"/>
          <w:sz w:val="22"/>
          <w:szCs w:val="22"/>
        </w:rPr>
        <w:t>EK PROSTOROVÉHO USPOŘÁDÁNÍ, VČETNĚ ZÁKLADNÍCH PODMÍNEK OCHRANY KRAJINNÉHO RÁZU (NAPŘÍKLAD VÝŠKOVÁ REGULACE, CHARAKTERU A STRUKTURY ZÁSTAVBY, STANOVENÍ ROZMEZÍ VÝMĚRY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D286E">
        <w:rPr>
          <w:rFonts w:ascii="Arial" w:hAnsi="Arial" w:cs="Arial"/>
          <w:b/>
          <w:snapToGrid w:val="0"/>
          <w:sz w:val="22"/>
          <w:szCs w:val="22"/>
        </w:rPr>
        <w:t>PRO VYMEZOVÁNÍ STAVEBNÍCH POZEMKŮ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A INTENZITY JEJICH VYUŽITÍ).   </w:t>
      </w:r>
    </w:p>
    <w:p w:rsidR="005470C4" w:rsidRPr="005470C4" w:rsidRDefault="005470C4" w:rsidP="005470C4">
      <w:pPr>
        <w:jc w:val="both"/>
        <w:rPr>
          <w:rFonts w:ascii="Arial" w:hAnsi="Arial" w:cs="Arial"/>
          <w:sz w:val="22"/>
          <w:szCs w:val="22"/>
        </w:rPr>
      </w:pPr>
    </w:p>
    <w:p w:rsidR="00DB004D" w:rsidRPr="00DB004D" w:rsidRDefault="00DB004D" w:rsidP="00DB004D">
      <w:pPr>
        <w:numPr>
          <w:ilvl w:val="0"/>
          <w:numId w:val="29"/>
        </w:numPr>
        <w:suppressAutoHyphens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 w:rsidRPr="00DB004D">
        <w:rPr>
          <w:rFonts w:ascii="Arial" w:hAnsi="Arial" w:cs="Arial"/>
          <w:kern w:val="1"/>
          <w:sz w:val="22"/>
          <w:szCs w:val="22"/>
        </w:rPr>
        <w:t>V nadpisu kapitoly se za slova: „(hlavní využití)” doplňuje text: „</w:t>
      </w:r>
      <w:r w:rsidRPr="00DB004D">
        <w:rPr>
          <w:rFonts w:ascii="Arial" w:hAnsi="Arial" w:cs="Arial"/>
          <w:color w:val="FF0000"/>
          <w:kern w:val="1"/>
          <w:sz w:val="22"/>
          <w:szCs w:val="22"/>
        </w:rPr>
        <w:t>pokud je možně jej stanovit</w:t>
      </w:r>
      <w:r w:rsidRPr="00DB004D">
        <w:rPr>
          <w:rFonts w:ascii="Arial" w:hAnsi="Arial" w:cs="Arial"/>
          <w:kern w:val="1"/>
          <w:sz w:val="22"/>
          <w:szCs w:val="22"/>
        </w:rPr>
        <w:t>” a za slovo „popřípadě” doplňuje slovo: „</w:t>
      </w:r>
      <w:r w:rsidRPr="00DB004D">
        <w:rPr>
          <w:rFonts w:ascii="Arial" w:hAnsi="Arial" w:cs="Arial"/>
          <w:color w:val="FF0000"/>
          <w:kern w:val="1"/>
          <w:sz w:val="22"/>
          <w:szCs w:val="22"/>
        </w:rPr>
        <w:t>stanovení</w:t>
      </w:r>
      <w:r w:rsidRPr="00DB004D">
        <w:rPr>
          <w:rFonts w:ascii="Arial" w:hAnsi="Arial" w:cs="Arial"/>
          <w:kern w:val="1"/>
          <w:sz w:val="22"/>
          <w:szCs w:val="22"/>
        </w:rPr>
        <w:t>”.</w:t>
      </w:r>
    </w:p>
    <w:p w:rsidR="00DB004D" w:rsidRDefault="00DB004D" w:rsidP="00DB004D">
      <w:pPr>
        <w:pStyle w:val="Odstavecseseznamem"/>
        <w:rPr>
          <w:rFonts w:ascii="Arial" w:hAnsi="Arial" w:cs="Arial"/>
          <w:sz w:val="22"/>
          <w:szCs w:val="22"/>
        </w:rPr>
      </w:pPr>
    </w:p>
    <w:p w:rsidR="005470C4" w:rsidRDefault="00DB004D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text: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 xml:space="preserve">Územní plán Jemnice vymezuje tyto plochy s rozdílným způsobem využití: 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i/>
          <w:color w:val="FF0000"/>
          <w:sz w:val="22"/>
          <w:szCs w:val="22"/>
          <w:u w:val="single"/>
        </w:rPr>
        <w:t>Plochy zastavěné a zastavitelné se člení na: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bydlení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1) Bydlení v bytových domech (BH)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2) Bydlení v rodinných domech (BI)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rekreace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3) Plochy  pro rodinnou rekreaci (RI)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4) Zahrádkové osady (RZ)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občanského vybavení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5) Veřejná občanská vybavenost (OV)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6) Komerční občanská vybavenost (OK)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7) Sport a tělovýchova (OS)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8) Hřbitovy (OH)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veřejných prostranství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 xml:space="preserve">9) Veřejná prostranství (PV) 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smíšené obytné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10) Plochy smíšené centrální (SC)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11) Plochy smíšené městské (SM)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12) Plochy smíšené venkovské (SV)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dopravní infrastruktury</w:t>
      </w:r>
    </w:p>
    <w:p w:rsidR="00DB004D" w:rsidRPr="00DB004D" w:rsidRDefault="00DB004D" w:rsidP="00DB004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13) Plochy silniční dopravy (DS)</w:t>
      </w:r>
    </w:p>
    <w:p w:rsidR="00DB004D" w:rsidRPr="00DB004D" w:rsidRDefault="00DB004D" w:rsidP="00DB004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14) Plochy účelových komunikací (DU)</w:t>
      </w:r>
    </w:p>
    <w:p w:rsidR="00DB004D" w:rsidRPr="00DB004D" w:rsidRDefault="00DB004D" w:rsidP="00DB004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15) Plochy dopravních zařízení (DP)</w:t>
      </w:r>
    </w:p>
    <w:p w:rsidR="00DB004D" w:rsidRPr="00DB004D" w:rsidRDefault="00DB004D" w:rsidP="00DB004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16) Plochy letecké dopravy (DL)</w:t>
      </w:r>
    </w:p>
    <w:p w:rsidR="00DB004D" w:rsidRPr="00DB004D" w:rsidRDefault="00DB004D" w:rsidP="00DB004D">
      <w:pPr>
        <w:tabs>
          <w:tab w:val="left" w:pos="142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17) Plochy drážní dopravy (DZ)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technické infrastruktury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18) Plochy technického vybavení (TI)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výroby a skladování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19) Drobná výroba a řemeslná výroba (VD)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20) Průmyslová výroba a skladování (VP)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21) Zemědělská výroba (VZ)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zeleně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22) Sídelní zeleň - parky (ZV)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23) Sídelní zeleň přírodního charakteru (ZP)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i/>
          <w:color w:val="FF0000"/>
          <w:sz w:val="22"/>
          <w:szCs w:val="22"/>
          <w:u w:val="single"/>
        </w:rPr>
        <w:lastRenderedPageBreak/>
        <w:t>Plochy v krajině se člení na: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vodní a vodohospodářské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1) Vodní plochy a toky (W)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zemědělské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2) Plochy zemědělské (NZ)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lesní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3) Plochy lesů (NL)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>Plochy přírodní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4) Plochy chráněných území a biocenter (NP)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DB004D">
        <w:rPr>
          <w:rFonts w:ascii="Arial" w:hAnsi="Arial" w:cs="Arial"/>
          <w:color w:val="FF0000"/>
          <w:sz w:val="22"/>
          <w:szCs w:val="22"/>
          <w:u w:val="single"/>
        </w:rPr>
        <w:t xml:space="preserve">Plochy smíšené nezastavěného území 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5) Plochy smíšené přírodní (NSp)</w:t>
      </w:r>
    </w:p>
    <w:p w:rsidR="00DB004D" w:rsidRPr="00DB004D" w:rsidRDefault="00DB004D" w:rsidP="00DB004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DB004D">
        <w:rPr>
          <w:rFonts w:ascii="Arial" w:hAnsi="Arial" w:cs="Arial"/>
          <w:color w:val="FF0000"/>
          <w:sz w:val="22"/>
          <w:szCs w:val="22"/>
        </w:rPr>
        <w:t>6) Plochy smíšené zemědělské (NSz)</w:t>
      </w:r>
    </w:p>
    <w:p w:rsidR="00DB004D" w:rsidRDefault="00DB004D" w:rsidP="00DB004D">
      <w:pPr>
        <w:jc w:val="both"/>
        <w:rPr>
          <w:rFonts w:ascii="Arial" w:hAnsi="Arial" w:cs="Arial"/>
          <w:sz w:val="22"/>
          <w:szCs w:val="22"/>
        </w:rPr>
      </w:pPr>
    </w:p>
    <w:p w:rsidR="005470C4" w:rsidRDefault="00DB004D" w:rsidP="004F77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bytových domech</w:t>
      </w:r>
      <w:r w:rsidR="004B6CDC">
        <w:rPr>
          <w:rFonts w:ascii="Arial" w:hAnsi="Arial" w:cs="Arial"/>
          <w:sz w:val="22"/>
          <w:szCs w:val="22"/>
        </w:rPr>
        <w:t xml:space="preserve"> - BH</w:t>
      </w:r>
      <w:r>
        <w:rPr>
          <w:rFonts w:ascii="Arial" w:hAnsi="Arial" w:cs="Arial"/>
          <w:sz w:val="22"/>
          <w:szCs w:val="22"/>
        </w:rPr>
        <w:t>” se v odstavci „Přípustné” na začátek druhé věty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DB004D" w:rsidRPr="00DB004D" w:rsidRDefault="00DB004D" w:rsidP="00DB004D">
      <w:pPr>
        <w:jc w:val="both"/>
        <w:rPr>
          <w:rFonts w:ascii="Arial" w:hAnsi="Arial" w:cs="Arial"/>
          <w:sz w:val="22"/>
          <w:szCs w:val="22"/>
        </w:rPr>
      </w:pPr>
    </w:p>
    <w:p w:rsidR="00DB004D" w:rsidRDefault="00DB004D" w:rsidP="00DB004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bytových domech</w:t>
      </w:r>
      <w:r w:rsidR="004B6CDC">
        <w:rPr>
          <w:rFonts w:ascii="Arial" w:hAnsi="Arial" w:cs="Arial"/>
          <w:sz w:val="22"/>
          <w:szCs w:val="22"/>
        </w:rPr>
        <w:t xml:space="preserve"> - BH</w:t>
      </w:r>
      <w:r>
        <w:rPr>
          <w:rFonts w:ascii="Arial" w:hAnsi="Arial" w:cs="Arial"/>
          <w:sz w:val="22"/>
          <w:szCs w:val="22"/>
        </w:rPr>
        <w:t>” se v odstavci „Přípustné” na konec čtvrté věty vkládá text: „</w:t>
      </w:r>
      <w:r>
        <w:rPr>
          <w:rFonts w:ascii="Arial" w:hAnsi="Arial" w:cs="Arial"/>
          <w:color w:val="FF0000"/>
          <w:sz w:val="22"/>
          <w:szCs w:val="22"/>
        </w:rPr>
        <w:t>a další stavby a zařízení dopravní infra</w:t>
      </w:r>
      <w:r w:rsidR="00FE5A5B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>truktury</w:t>
      </w:r>
      <w:r>
        <w:rPr>
          <w:rFonts w:ascii="Arial" w:hAnsi="Arial" w:cs="Arial"/>
          <w:sz w:val="22"/>
          <w:szCs w:val="22"/>
        </w:rPr>
        <w:t>”.</w:t>
      </w:r>
    </w:p>
    <w:p w:rsidR="00895D74" w:rsidRPr="00895D74" w:rsidRDefault="00895D74" w:rsidP="00895D74">
      <w:pPr>
        <w:jc w:val="both"/>
        <w:rPr>
          <w:rFonts w:ascii="Arial" w:hAnsi="Arial" w:cs="Arial"/>
          <w:sz w:val="22"/>
          <w:szCs w:val="22"/>
        </w:rPr>
      </w:pPr>
    </w:p>
    <w:p w:rsidR="00895D74" w:rsidRDefault="00895D74" w:rsidP="00895D7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bytových domech</w:t>
      </w:r>
      <w:r w:rsidR="004B6CDC">
        <w:rPr>
          <w:rFonts w:ascii="Arial" w:hAnsi="Arial" w:cs="Arial"/>
          <w:sz w:val="22"/>
          <w:szCs w:val="22"/>
        </w:rPr>
        <w:t xml:space="preserve"> - BH</w:t>
      </w:r>
      <w:r>
        <w:rPr>
          <w:rFonts w:ascii="Arial" w:hAnsi="Arial" w:cs="Arial"/>
          <w:sz w:val="22"/>
          <w:szCs w:val="22"/>
        </w:rPr>
        <w:t>” se v odstavci „Přípustné” na konec předposlední věty vkládá text: „</w:t>
      </w:r>
      <w:r>
        <w:rPr>
          <w:rFonts w:ascii="Arial" w:hAnsi="Arial" w:cs="Arial"/>
          <w:color w:val="FF0000"/>
          <w:sz w:val="22"/>
          <w:szCs w:val="22"/>
        </w:rPr>
        <w:t>, mobiliář obce, drobné vodní plochy a vodní toky</w:t>
      </w:r>
      <w:r>
        <w:rPr>
          <w:rFonts w:ascii="Arial" w:hAnsi="Arial" w:cs="Arial"/>
          <w:sz w:val="22"/>
          <w:szCs w:val="22"/>
        </w:rPr>
        <w:t>”.</w:t>
      </w:r>
    </w:p>
    <w:p w:rsidR="00895D74" w:rsidRPr="00895D74" w:rsidRDefault="00895D74" w:rsidP="00895D74">
      <w:pPr>
        <w:jc w:val="both"/>
        <w:rPr>
          <w:rFonts w:ascii="Arial" w:hAnsi="Arial" w:cs="Arial"/>
          <w:sz w:val="22"/>
          <w:szCs w:val="22"/>
        </w:rPr>
      </w:pPr>
    </w:p>
    <w:p w:rsidR="00895D74" w:rsidRDefault="00895D74" w:rsidP="00895D7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bytových domech</w:t>
      </w:r>
      <w:r w:rsidR="004B6CDC">
        <w:rPr>
          <w:rFonts w:ascii="Arial" w:hAnsi="Arial" w:cs="Arial"/>
          <w:sz w:val="22"/>
          <w:szCs w:val="22"/>
        </w:rPr>
        <w:t xml:space="preserve"> - BH</w:t>
      </w:r>
      <w:r>
        <w:rPr>
          <w:rFonts w:ascii="Arial" w:hAnsi="Arial" w:cs="Arial"/>
          <w:sz w:val="22"/>
          <w:szCs w:val="22"/>
        </w:rPr>
        <w:t>”, odstavci „Přípustné” se v poslední větě ruší  text: „</w:t>
      </w:r>
      <w:r>
        <w:rPr>
          <w:rFonts w:ascii="Arial" w:hAnsi="Arial" w:cs="Arial"/>
          <w:color w:val="FF0000"/>
          <w:sz w:val="22"/>
          <w:szCs w:val="22"/>
        </w:rPr>
        <w:t>Plochy,</w:t>
      </w:r>
      <w:r>
        <w:rPr>
          <w:rFonts w:ascii="Arial" w:hAnsi="Arial" w:cs="Arial"/>
          <w:sz w:val="22"/>
          <w:szCs w:val="22"/>
        </w:rPr>
        <w:t>” a „</w:t>
      </w:r>
      <w:r>
        <w:rPr>
          <w:rFonts w:ascii="Arial" w:hAnsi="Arial" w:cs="Arial"/>
          <w:color w:val="FF0000"/>
          <w:sz w:val="22"/>
          <w:szCs w:val="22"/>
        </w:rPr>
        <w:t>dopravní a</w:t>
      </w:r>
      <w:r>
        <w:rPr>
          <w:rFonts w:ascii="Arial" w:hAnsi="Arial" w:cs="Arial"/>
          <w:sz w:val="22"/>
          <w:szCs w:val="22"/>
        </w:rPr>
        <w:t>”.</w:t>
      </w:r>
    </w:p>
    <w:p w:rsidR="004B6CDC" w:rsidRPr="004B6CDC" w:rsidRDefault="004B6CDC" w:rsidP="004B6CDC">
      <w:pPr>
        <w:jc w:val="both"/>
        <w:rPr>
          <w:rFonts w:ascii="Arial" w:hAnsi="Arial" w:cs="Arial"/>
          <w:sz w:val="22"/>
          <w:szCs w:val="22"/>
        </w:rPr>
      </w:pPr>
    </w:p>
    <w:p w:rsidR="004B6CDC" w:rsidRDefault="004B6CDC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rodinných domech - BI”</w:t>
      </w:r>
      <w:r w:rsidR="003C60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odstavci „Přípustné” </w:t>
      </w:r>
      <w:r w:rsidR="003C60BE">
        <w:rPr>
          <w:rFonts w:ascii="Arial" w:hAnsi="Arial" w:cs="Arial"/>
          <w:sz w:val="22"/>
          <w:szCs w:val="22"/>
        </w:rPr>
        <w:t xml:space="preserve">se na závěr </w:t>
      </w:r>
      <w:r>
        <w:rPr>
          <w:rFonts w:ascii="Arial" w:hAnsi="Arial" w:cs="Arial"/>
          <w:sz w:val="22"/>
          <w:szCs w:val="22"/>
        </w:rPr>
        <w:t>druhé věty vkládá text: „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="003C60BE">
        <w:rPr>
          <w:rFonts w:ascii="Arial" w:hAnsi="Arial" w:cs="Arial"/>
          <w:color w:val="FF0000"/>
          <w:sz w:val="22"/>
          <w:szCs w:val="22"/>
        </w:rPr>
        <w:t xml:space="preserve"> další stavby a zařízení dopravní infrastruktury</w:t>
      </w:r>
      <w:r>
        <w:rPr>
          <w:rFonts w:ascii="Arial" w:hAnsi="Arial" w:cs="Arial"/>
          <w:sz w:val="22"/>
          <w:szCs w:val="22"/>
        </w:rPr>
        <w:t>”.</w:t>
      </w:r>
    </w:p>
    <w:p w:rsidR="003C60BE" w:rsidRPr="003C60BE" w:rsidRDefault="003C60BE" w:rsidP="003C60BE">
      <w:pPr>
        <w:jc w:val="both"/>
        <w:rPr>
          <w:rFonts w:ascii="Arial" w:hAnsi="Arial" w:cs="Arial"/>
          <w:sz w:val="22"/>
          <w:szCs w:val="22"/>
        </w:rPr>
      </w:pPr>
    </w:p>
    <w:p w:rsidR="003C60BE" w:rsidRDefault="003C60BE" w:rsidP="003C6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„Bydlení v rodinných domech - BI”, odstavci „Přípustné” se </w:t>
      </w:r>
      <w:r w:rsidR="00760677">
        <w:rPr>
          <w:rFonts w:ascii="Arial" w:hAnsi="Arial" w:cs="Arial"/>
          <w:sz w:val="22"/>
          <w:szCs w:val="22"/>
        </w:rPr>
        <w:t>do třetí věty za slovo: „dětská” vkládá text: „</w:t>
      </w:r>
      <w:r w:rsidR="00372A3C">
        <w:rPr>
          <w:rFonts w:ascii="Arial" w:hAnsi="Arial" w:cs="Arial"/>
          <w:color w:val="FF0000"/>
          <w:sz w:val="22"/>
          <w:szCs w:val="22"/>
        </w:rPr>
        <w:t>a rekreační</w:t>
      </w:r>
      <w:r w:rsidR="00372A3C">
        <w:rPr>
          <w:rFonts w:ascii="Arial" w:hAnsi="Arial" w:cs="Arial"/>
          <w:sz w:val="22"/>
          <w:szCs w:val="22"/>
        </w:rPr>
        <w:t>”, za slovo: „hřiště” se vkládá text: „</w:t>
      </w:r>
      <w:r w:rsidR="00372A3C">
        <w:rPr>
          <w:rFonts w:ascii="Arial" w:hAnsi="Arial" w:cs="Arial"/>
          <w:color w:val="FF0000"/>
          <w:sz w:val="22"/>
          <w:szCs w:val="22"/>
        </w:rPr>
        <w:t>s funkcí bydlení související, mobiliář obce</w:t>
      </w:r>
      <w:r>
        <w:rPr>
          <w:rFonts w:ascii="Arial" w:hAnsi="Arial" w:cs="Arial"/>
          <w:sz w:val="22"/>
          <w:szCs w:val="22"/>
        </w:rPr>
        <w:t>”.</w:t>
      </w:r>
    </w:p>
    <w:p w:rsidR="00647C8E" w:rsidRPr="00647C8E" w:rsidRDefault="00647C8E" w:rsidP="00647C8E">
      <w:pPr>
        <w:jc w:val="both"/>
        <w:rPr>
          <w:rFonts w:ascii="Arial" w:hAnsi="Arial" w:cs="Arial"/>
          <w:sz w:val="22"/>
          <w:szCs w:val="22"/>
        </w:rPr>
      </w:pPr>
    </w:p>
    <w:p w:rsidR="00647C8E" w:rsidRDefault="00647C8E" w:rsidP="00647C8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rodinných domech - BI”, odstavci „Přípustné” se na závěr druhé věty vkládá text: „</w:t>
      </w:r>
      <w:r>
        <w:rPr>
          <w:rFonts w:ascii="Arial" w:hAnsi="Arial" w:cs="Arial"/>
          <w:color w:val="FF0000"/>
          <w:sz w:val="22"/>
          <w:szCs w:val="22"/>
        </w:rPr>
        <w:t>a další stavby a zařízení dopravní infrastruktury</w:t>
      </w:r>
      <w:r>
        <w:rPr>
          <w:rFonts w:ascii="Arial" w:hAnsi="Arial" w:cs="Arial"/>
          <w:sz w:val="22"/>
          <w:szCs w:val="22"/>
        </w:rPr>
        <w:t>”.</w:t>
      </w:r>
    </w:p>
    <w:p w:rsidR="00372A3C" w:rsidRPr="00372A3C" w:rsidRDefault="00372A3C" w:rsidP="00372A3C">
      <w:pPr>
        <w:jc w:val="both"/>
        <w:rPr>
          <w:rFonts w:ascii="Arial" w:hAnsi="Arial" w:cs="Arial"/>
          <w:sz w:val="22"/>
          <w:szCs w:val="22"/>
        </w:rPr>
      </w:pPr>
    </w:p>
    <w:p w:rsidR="00372A3C" w:rsidRPr="00372A3C" w:rsidRDefault="00372A3C" w:rsidP="00372A3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rodinných domech - BI”, odstavci „Přípustné” se třetí větu vkládá text: „</w:t>
      </w:r>
      <w:r w:rsidRPr="00372A3C">
        <w:rPr>
          <w:rFonts w:ascii="Arial" w:hAnsi="Arial" w:cs="Arial"/>
          <w:color w:val="FF0000"/>
          <w:sz w:val="22"/>
          <w:szCs w:val="22"/>
        </w:rPr>
        <w:t>Drobné vodní plochy a vodní toky.</w:t>
      </w:r>
      <w:r w:rsidRPr="00372A3C">
        <w:rPr>
          <w:rFonts w:ascii="Arial" w:hAnsi="Arial" w:cs="Arial"/>
          <w:sz w:val="22"/>
          <w:szCs w:val="22"/>
        </w:rPr>
        <w:t>”</w:t>
      </w:r>
    </w:p>
    <w:p w:rsidR="00372A3C" w:rsidRPr="00372A3C" w:rsidRDefault="00372A3C" w:rsidP="00372A3C">
      <w:pPr>
        <w:jc w:val="both"/>
        <w:rPr>
          <w:rFonts w:ascii="Arial" w:hAnsi="Arial" w:cs="Arial"/>
          <w:b/>
          <w:sz w:val="22"/>
          <w:szCs w:val="22"/>
        </w:rPr>
      </w:pPr>
    </w:p>
    <w:p w:rsidR="00BE7811" w:rsidRPr="00BE7811" w:rsidRDefault="00BE7811" w:rsidP="00BE781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„Bydlení v rodinných domech - BI”, odstavci „Přípustné” se v předposlední větě 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 w:rsidRPr="00372A3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BE7811" w:rsidRPr="00BE7811" w:rsidRDefault="00BE7811" w:rsidP="00BE7811">
      <w:pPr>
        <w:jc w:val="both"/>
        <w:rPr>
          <w:rFonts w:ascii="Arial" w:hAnsi="Arial" w:cs="Arial"/>
          <w:b/>
          <w:sz w:val="22"/>
          <w:szCs w:val="22"/>
        </w:rPr>
      </w:pPr>
    </w:p>
    <w:p w:rsidR="00BE7811" w:rsidRPr="00BE7811" w:rsidRDefault="00BE7811" w:rsidP="00BE781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pro rodinnou rekreaci - RI”, odstavci „Přípustné” se v poslední větě na za slovo: </w:t>
      </w:r>
      <w:r w:rsidRPr="00BE7811">
        <w:rPr>
          <w:rFonts w:ascii="Arial" w:hAnsi="Arial" w:cs="Arial"/>
          <w:sz w:val="22"/>
          <w:szCs w:val="22"/>
        </w:rPr>
        <w:t>„Stavby”</w:t>
      </w:r>
      <w:r>
        <w:rPr>
          <w:rFonts w:ascii="Arial" w:hAnsi="Arial" w:cs="Arial"/>
          <w:sz w:val="22"/>
          <w:szCs w:val="22"/>
        </w:rPr>
        <w:t xml:space="preserve"> vkládá text: „</w:t>
      </w:r>
      <w:r>
        <w:rPr>
          <w:rFonts w:ascii="Arial" w:hAnsi="Arial" w:cs="Arial"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>” a ruší se slovo: „</w:t>
      </w:r>
      <w:r>
        <w:rPr>
          <w:rFonts w:ascii="Arial" w:hAnsi="Arial" w:cs="Arial"/>
          <w:color w:val="FF0000"/>
          <w:sz w:val="22"/>
          <w:szCs w:val="22"/>
        </w:rPr>
        <w:t>příslušné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BE7811" w:rsidRDefault="00BE7811" w:rsidP="00BE7811">
      <w:pPr>
        <w:jc w:val="both"/>
        <w:rPr>
          <w:rFonts w:ascii="Arial" w:hAnsi="Arial" w:cs="Arial"/>
          <w:b/>
          <w:sz w:val="22"/>
          <w:szCs w:val="22"/>
        </w:rPr>
      </w:pPr>
    </w:p>
    <w:p w:rsidR="00BE7811" w:rsidRPr="00372A3C" w:rsidRDefault="00BE7811" w:rsidP="00BE781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pro rodinnou rekreaci - RI”, odstavci „Přípustné” se na závěr vkládá text: „</w:t>
      </w:r>
      <w:r w:rsidRPr="00372A3C">
        <w:rPr>
          <w:rFonts w:ascii="Arial" w:hAnsi="Arial" w:cs="Arial"/>
          <w:color w:val="FF0000"/>
          <w:sz w:val="22"/>
          <w:szCs w:val="22"/>
        </w:rPr>
        <w:t>Drobné vodní plochy a vodní toky.</w:t>
      </w:r>
      <w:r w:rsidRPr="00372A3C">
        <w:rPr>
          <w:rFonts w:ascii="Arial" w:hAnsi="Arial" w:cs="Arial"/>
          <w:sz w:val="22"/>
          <w:szCs w:val="22"/>
        </w:rPr>
        <w:t>”</w:t>
      </w:r>
    </w:p>
    <w:p w:rsidR="00BE7811" w:rsidRPr="00BE7811" w:rsidRDefault="00BE7811" w:rsidP="00BE7811">
      <w:pPr>
        <w:jc w:val="both"/>
        <w:rPr>
          <w:rFonts w:ascii="Arial" w:hAnsi="Arial" w:cs="Arial"/>
          <w:b/>
          <w:sz w:val="22"/>
          <w:szCs w:val="22"/>
        </w:rPr>
      </w:pPr>
    </w:p>
    <w:p w:rsidR="00BE7811" w:rsidRPr="00BE7811" w:rsidRDefault="00BE7811" w:rsidP="00BE781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pro zahrádkářské osady - RZ”, odstavci „Přípustné” se v poslední větě ruší text: „</w:t>
      </w:r>
      <w:r>
        <w:rPr>
          <w:rFonts w:ascii="Arial" w:hAnsi="Arial" w:cs="Arial"/>
          <w:color w:val="FF0000"/>
          <w:sz w:val="22"/>
          <w:szCs w:val="22"/>
        </w:rPr>
        <w:t>příslušné</w:t>
      </w:r>
      <w:r w:rsidRPr="00372A3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BE7811" w:rsidRPr="00BE7811" w:rsidRDefault="00BE7811" w:rsidP="00BE7811">
      <w:pPr>
        <w:jc w:val="both"/>
        <w:rPr>
          <w:rFonts w:ascii="Arial" w:hAnsi="Arial" w:cs="Arial"/>
          <w:sz w:val="22"/>
          <w:szCs w:val="22"/>
        </w:rPr>
      </w:pPr>
    </w:p>
    <w:p w:rsidR="00BE7811" w:rsidRDefault="00BE7811" w:rsidP="00BE781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„Veřejná občanská vybavenost – OV”,  odstavci „Přípustné” se v první větě za slovo: „Stavby” vkládá text: „</w:t>
      </w:r>
      <w:r>
        <w:rPr>
          <w:rFonts w:ascii="Arial" w:hAnsi="Arial" w:cs="Arial"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BE7811" w:rsidRDefault="00BE7811" w:rsidP="00BE7811">
      <w:pPr>
        <w:jc w:val="both"/>
        <w:rPr>
          <w:rFonts w:ascii="Arial" w:hAnsi="Arial" w:cs="Arial"/>
          <w:sz w:val="22"/>
          <w:szCs w:val="22"/>
        </w:rPr>
      </w:pPr>
    </w:p>
    <w:p w:rsidR="00BE7811" w:rsidRDefault="00BE7811" w:rsidP="00BE781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kapitole „Veřejná občanská vybavenost – OV”,  odstavci „Přípustné” se v</w:t>
      </w:r>
      <w:r w:rsidR="004A3D36">
        <w:rPr>
          <w:rFonts w:ascii="Arial" w:hAnsi="Arial" w:cs="Arial"/>
          <w:sz w:val="22"/>
          <w:szCs w:val="22"/>
        </w:rPr>
        <w:t xml:space="preserve">e třetí </w:t>
      </w:r>
      <w:r>
        <w:rPr>
          <w:rFonts w:ascii="Arial" w:hAnsi="Arial" w:cs="Arial"/>
          <w:sz w:val="22"/>
          <w:szCs w:val="22"/>
        </w:rPr>
        <w:t>větě za slovo: „Stavby” vkládá text: „</w:t>
      </w:r>
      <w:r>
        <w:rPr>
          <w:rFonts w:ascii="Arial" w:hAnsi="Arial" w:cs="Arial"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4A3D36" w:rsidRDefault="00BE7811" w:rsidP="004A3D36">
      <w:pPr>
        <w:jc w:val="both"/>
        <w:rPr>
          <w:rFonts w:ascii="Arial" w:hAnsi="Arial" w:cs="Arial"/>
          <w:sz w:val="22"/>
          <w:szCs w:val="22"/>
        </w:rPr>
      </w:pPr>
    </w:p>
    <w:p w:rsidR="004A3D36" w:rsidRDefault="004A3D36" w:rsidP="004A3D36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„Veřejná občanská vybavenost – OV”,  odstavci „Přípustné” se v páté větě na závěr vkládá text: „</w:t>
      </w:r>
      <w:r>
        <w:rPr>
          <w:rFonts w:ascii="Arial" w:hAnsi="Arial" w:cs="Arial"/>
          <w:color w:val="FF0000"/>
          <w:sz w:val="22"/>
          <w:szCs w:val="22"/>
        </w:rPr>
        <w:t>a další stavby a zařízení dopravní infrastruktury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4A3D36" w:rsidRDefault="00BE7811" w:rsidP="004A3D36">
      <w:pPr>
        <w:jc w:val="both"/>
        <w:rPr>
          <w:rFonts w:ascii="Arial" w:hAnsi="Arial" w:cs="Arial"/>
          <w:sz w:val="22"/>
          <w:szCs w:val="22"/>
        </w:rPr>
      </w:pPr>
    </w:p>
    <w:p w:rsidR="00E32F26" w:rsidRDefault="00E32F26" w:rsidP="00E32F26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„Veřejná občanská vybavenost – OV”,  odstavci „Přípustné” se v předposlední větě na závěr vkládá text: „</w:t>
      </w:r>
      <w:r>
        <w:rPr>
          <w:rFonts w:ascii="Arial" w:hAnsi="Arial" w:cs="Arial"/>
          <w:color w:val="FF0000"/>
          <w:sz w:val="22"/>
          <w:szCs w:val="22"/>
        </w:rPr>
        <w:t>mobiliář obce, drobné vodní plochy a vodní toky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E32F26" w:rsidRDefault="00BE7811" w:rsidP="00E32F26">
      <w:pPr>
        <w:jc w:val="both"/>
        <w:rPr>
          <w:rFonts w:ascii="Arial" w:hAnsi="Arial" w:cs="Arial"/>
          <w:sz w:val="22"/>
          <w:szCs w:val="22"/>
        </w:rPr>
      </w:pPr>
    </w:p>
    <w:p w:rsidR="00E32F26" w:rsidRDefault="00E32F26" w:rsidP="00E32F26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„Veřejná občanská vybavenost – OV”,  odstavci „Přípustné” se v poslední větě na začátek vkládá text: „</w:t>
      </w:r>
      <w:r w:rsidRPr="00E32F26">
        <w:rPr>
          <w:rFonts w:ascii="Arial" w:hAnsi="Arial" w:cs="Arial"/>
          <w:color w:val="FF0000"/>
          <w:sz w:val="22"/>
          <w:szCs w:val="22"/>
        </w:rPr>
        <w:t>Stavby</w:t>
      </w:r>
      <w:r>
        <w:rPr>
          <w:rFonts w:ascii="Arial" w:hAnsi="Arial" w:cs="Arial"/>
          <w:color w:val="FF0000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” a ruší se text: „</w:t>
      </w:r>
      <w:r w:rsidR="00260DFE">
        <w:rPr>
          <w:rFonts w:ascii="Arial" w:hAnsi="Arial" w:cs="Arial"/>
          <w:color w:val="FF0000"/>
          <w:sz w:val="22"/>
          <w:szCs w:val="22"/>
        </w:rPr>
        <w:t>dopravní a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E32F26" w:rsidRDefault="00BE7811" w:rsidP="00E32F26">
      <w:pPr>
        <w:jc w:val="both"/>
        <w:rPr>
          <w:rFonts w:ascii="Arial" w:hAnsi="Arial" w:cs="Arial"/>
          <w:sz w:val="22"/>
          <w:szCs w:val="22"/>
        </w:rPr>
      </w:pPr>
    </w:p>
    <w:p w:rsidR="00260DFE" w:rsidRDefault="00260DFE" w:rsidP="00260DF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„Přípustné” se v první  větě ruší slovo: „</w:t>
      </w:r>
      <w:r>
        <w:rPr>
          <w:rFonts w:ascii="Arial" w:hAnsi="Arial" w:cs="Arial"/>
          <w:color w:val="FF0000"/>
          <w:sz w:val="22"/>
          <w:szCs w:val="22"/>
        </w:rPr>
        <w:t>Plochy určené pro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>plochy určené</w:t>
      </w:r>
      <w:r>
        <w:rPr>
          <w:rFonts w:ascii="Arial" w:hAnsi="Arial" w:cs="Arial"/>
          <w:sz w:val="22"/>
          <w:szCs w:val="22"/>
        </w:rPr>
        <w:t>”.</w:t>
      </w:r>
    </w:p>
    <w:p w:rsidR="00260DFE" w:rsidRPr="00260DFE" w:rsidRDefault="00260DFE" w:rsidP="00260DFE">
      <w:pPr>
        <w:jc w:val="both"/>
        <w:rPr>
          <w:rFonts w:ascii="Arial" w:hAnsi="Arial" w:cs="Arial"/>
          <w:sz w:val="22"/>
          <w:szCs w:val="22"/>
        </w:rPr>
      </w:pPr>
    </w:p>
    <w:p w:rsidR="00260DFE" w:rsidRDefault="00260DFE" w:rsidP="00260DF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„Přípustné” se ve druhé  větě ruší slovo: „</w:t>
      </w:r>
      <w:r>
        <w:rPr>
          <w:rFonts w:ascii="Arial" w:hAnsi="Arial" w:cs="Arial"/>
          <w:color w:val="FF0000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”.</w:t>
      </w:r>
    </w:p>
    <w:p w:rsidR="00260DFE" w:rsidRPr="00260DFE" w:rsidRDefault="00260DFE" w:rsidP="00260DFE">
      <w:pPr>
        <w:jc w:val="both"/>
        <w:rPr>
          <w:rFonts w:ascii="Arial" w:hAnsi="Arial" w:cs="Arial"/>
          <w:sz w:val="22"/>
          <w:szCs w:val="22"/>
        </w:rPr>
      </w:pPr>
    </w:p>
    <w:p w:rsidR="00260DFE" w:rsidRDefault="00260DFE" w:rsidP="00260DF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„Přípustné” se ve třetí  na závěr vkládá text: „</w:t>
      </w:r>
      <w:r>
        <w:rPr>
          <w:rFonts w:ascii="Arial" w:hAnsi="Arial" w:cs="Arial"/>
          <w:color w:val="FF0000"/>
          <w:sz w:val="22"/>
          <w:szCs w:val="22"/>
        </w:rPr>
        <w:t>a ostatní stavby a zařízení dopravní infrastruktury</w:t>
      </w:r>
      <w:r>
        <w:rPr>
          <w:rFonts w:ascii="Arial" w:hAnsi="Arial" w:cs="Arial"/>
          <w:sz w:val="22"/>
          <w:szCs w:val="22"/>
        </w:rPr>
        <w:t>”.</w:t>
      </w:r>
    </w:p>
    <w:p w:rsidR="00260DFE" w:rsidRPr="00260DFE" w:rsidRDefault="00260DFE" w:rsidP="00260DFE">
      <w:pPr>
        <w:jc w:val="both"/>
        <w:rPr>
          <w:rFonts w:ascii="Arial" w:hAnsi="Arial" w:cs="Arial"/>
          <w:sz w:val="22"/>
          <w:szCs w:val="22"/>
        </w:rPr>
      </w:pPr>
    </w:p>
    <w:p w:rsidR="00260DFE" w:rsidRDefault="00260DFE" w:rsidP="00260DF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„Přípustné” se v předposlední větě na závěr vkládá text: „</w:t>
      </w:r>
      <w:r>
        <w:rPr>
          <w:rFonts w:ascii="Arial" w:hAnsi="Arial" w:cs="Arial"/>
          <w:color w:val="FF0000"/>
          <w:sz w:val="22"/>
          <w:szCs w:val="22"/>
        </w:rPr>
        <w:t>mobiliář obce, drobné vodní plochy a vodní toky</w:t>
      </w:r>
      <w:r>
        <w:rPr>
          <w:rFonts w:ascii="Arial" w:hAnsi="Arial" w:cs="Arial"/>
          <w:sz w:val="22"/>
          <w:szCs w:val="22"/>
        </w:rPr>
        <w:t>”.</w:t>
      </w:r>
    </w:p>
    <w:p w:rsidR="00BE7811" w:rsidRPr="00260DFE" w:rsidRDefault="00BE7811" w:rsidP="00260DFE">
      <w:pPr>
        <w:jc w:val="both"/>
        <w:rPr>
          <w:rFonts w:ascii="Arial" w:hAnsi="Arial" w:cs="Arial"/>
          <w:sz w:val="22"/>
          <w:szCs w:val="22"/>
        </w:rPr>
      </w:pPr>
    </w:p>
    <w:p w:rsidR="00260DFE" w:rsidRDefault="00260DFE" w:rsidP="00260DF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„Přípustné” se v poslední větě 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>dopravní a</w:t>
      </w:r>
      <w:r>
        <w:rPr>
          <w:rFonts w:ascii="Arial" w:hAnsi="Arial" w:cs="Arial"/>
          <w:sz w:val="22"/>
          <w:szCs w:val="22"/>
        </w:rPr>
        <w:t>”.</w:t>
      </w:r>
    </w:p>
    <w:p w:rsidR="00260DFE" w:rsidRPr="00260DFE" w:rsidRDefault="00260DFE" w:rsidP="00260DFE">
      <w:pPr>
        <w:jc w:val="both"/>
        <w:rPr>
          <w:rFonts w:ascii="Arial" w:hAnsi="Arial" w:cs="Arial"/>
          <w:sz w:val="22"/>
          <w:szCs w:val="22"/>
        </w:rPr>
      </w:pPr>
    </w:p>
    <w:p w:rsidR="00A62F22" w:rsidRDefault="00A62F22" w:rsidP="00A62F22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„Podmíněně přípustné” se v první větě ruší text: „</w:t>
      </w:r>
      <w:r>
        <w:rPr>
          <w:rFonts w:ascii="Arial" w:hAnsi="Arial" w:cs="Arial"/>
          <w:color w:val="FF0000"/>
          <w:sz w:val="22"/>
          <w:szCs w:val="22"/>
        </w:rPr>
        <w:t>a plochy pro sport, tělovýchovu a hromadnou rekreaci</w:t>
      </w:r>
      <w:r>
        <w:rPr>
          <w:rFonts w:ascii="Arial" w:hAnsi="Arial" w:cs="Arial"/>
          <w:sz w:val="22"/>
          <w:szCs w:val="22"/>
        </w:rPr>
        <w:t>”.</w:t>
      </w:r>
    </w:p>
    <w:p w:rsidR="00A62F22" w:rsidRPr="00A62F22" w:rsidRDefault="00A62F22" w:rsidP="00A62F22">
      <w:pPr>
        <w:jc w:val="both"/>
        <w:rPr>
          <w:rFonts w:ascii="Arial" w:hAnsi="Arial" w:cs="Arial"/>
          <w:sz w:val="22"/>
          <w:szCs w:val="22"/>
        </w:rPr>
      </w:pPr>
    </w:p>
    <w:p w:rsidR="00371804" w:rsidRDefault="00371804" w:rsidP="0037180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„Komerční občanská vybavenost – OK”,  odstavci „Podmíněně přípustné” se ve ruší slovo: „</w:t>
      </w:r>
      <w:r>
        <w:rPr>
          <w:rFonts w:ascii="Arial" w:hAnsi="Arial" w:cs="Arial"/>
          <w:color w:val="FF0000"/>
          <w:sz w:val="22"/>
          <w:szCs w:val="22"/>
        </w:rPr>
        <w:t>Plochy,</w:t>
      </w:r>
      <w:r>
        <w:rPr>
          <w:rFonts w:ascii="Arial" w:hAnsi="Arial" w:cs="Arial"/>
          <w:sz w:val="22"/>
          <w:szCs w:val="22"/>
        </w:rPr>
        <w:t>”.</w:t>
      </w:r>
    </w:p>
    <w:p w:rsidR="00371804" w:rsidRPr="00371804" w:rsidRDefault="00371804" w:rsidP="00371804">
      <w:pPr>
        <w:jc w:val="both"/>
        <w:rPr>
          <w:rFonts w:ascii="Arial" w:hAnsi="Arial" w:cs="Arial"/>
          <w:sz w:val="22"/>
          <w:szCs w:val="22"/>
        </w:rPr>
      </w:pPr>
    </w:p>
    <w:p w:rsidR="00371804" w:rsidRDefault="00371804" w:rsidP="0037180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„Sport a tělovýchova – OS”,  odstavci „Přípustné” se ve třetí větě ruší slovo: „</w:t>
      </w:r>
      <w:r>
        <w:rPr>
          <w:rFonts w:ascii="Arial" w:hAnsi="Arial" w:cs="Arial"/>
          <w:color w:val="FF0000"/>
          <w:sz w:val="22"/>
          <w:szCs w:val="22"/>
        </w:rPr>
        <w:t>Související</w:t>
      </w:r>
      <w:r>
        <w:rPr>
          <w:rFonts w:ascii="Arial" w:hAnsi="Arial" w:cs="Arial"/>
          <w:sz w:val="22"/>
          <w:szCs w:val="22"/>
        </w:rPr>
        <w:t>” a za text: „veřejná zeleň,” se vkládá text: „</w:t>
      </w:r>
      <w:r w:rsidRPr="00371804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>drobné vodní plochy a vodní toky</w:t>
      </w:r>
      <w:r>
        <w:rPr>
          <w:rFonts w:ascii="Arial" w:hAnsi="Arial" w:cs="Arial"/>
          <w:sz w:val="22"/>
          <w:szCs w:val="22"/>
        </w:rPr>
        <w:t>”.</w:t>
      </w:r>
    </w:p>
    <w:p w:rsidR="00371804" w:rsidRPr="00371804" w:rsidRDefault="00371804" w:rsidP="00371804">
      <w:pPr>
        <w:jc w:val="both"/>
        <w:rPr>
          <w:rFonts w:ascii="Arial" w:hAnsi="Arial" w:cs="Arial"/>
          <w:sz w:val="22"/>
          <w:szCs w:val="22"/>
        </w:rPr>
      </w:pPr>
    </w:p>
    <w:p w:rsidR="00371804" w:rsidRDefault="00371804" w:rsidP="00371804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„Sport a tělovýchova – OS”,  odstavci „Přípustné” se v</w:t>
      </w:r>
      <w:r w:rsidR="00AC44C1">
        <w:rPr>
          <w:rFonts w:ascii="Arial" w:hAnsi="Arial" w:cs="Arial"/>
          <w:sz w:val="22"/>
          <w:szCs w:val="22"/>
        </w:rPr>
        <w:t xml:space="preserve"> předposlední </w:t>
      </w:r>
      <w:r>
        <w:rPr>
          <w:rFonts w:ascii="Arial" w:hAnsi="Arial" w:cs="Arial"/>
          <w:sz w:val="22"/>
          <w:szCs w:val="22"/>
        </w:rPr>
        <w:t xml:space="preserve">větě </w:t>
      </w:r>
      <w:r>
        <w:rPr>
          <w:rFonts w:ascii="Arial" w:hAnsi="Arial" w:cs="Arial"/>
          <w:sz w:val="22"/>
          <w:szCs w:val="22"/>
        </w:rPr>
        <w:br/>
        <w:t>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260DFE" w:rsidRPr="00371804" w:rsidRDefault="00260DFE" w:rsidP="00371804">
      <w:pPr>
        <w:jc w:val="both"/>
        <w:rPr>
          <w:rFonts w:ascii="Arial" w:hAnsi="Arial" w:cs="Arial"/>
          <w:b/>
          <w:sz w:val="22"/>
          <w:szCs w:val="22"/>
        </w:rPr>
      </w:pPr>
    </w:p>
    <w:p w:rsidR="00AC44C1" w:rsidRDefault="00AC44C1" w:rsidP="00AC44C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„Hřbitovy – OH”,  odstavci „Přípustné” se na začátek vkládá text: „</w:t>
      </w:r>
      <w:r>
        <w:rPr>
          <w:rFonts w:ascii="Arial" w:hAnsi="Arial" w:cs="Arial"/>
          <w:color w:val="FF0000"/>
          <w:sz w:val="22"/>
          <w:szCs w:val="22"/>
        </w:rPr>
        <w:t>Hroby a hrobky, urnové háje, rozptylové louky, pomníky, pamětní desky, kolumbária. Stavby církevní – kostel, kaple</w:t>
      </w:r>
      <w:r>
        <w:rPr>
          <w:rFonts w:ascii="Arial" w:hAnsi="Arial" w:cs="Arial"/>
          <w:sz w:val="22"/>
          <w:szCs w:val="22"/>
        </w:rPr>
        <w:t>”.</w:t>
      </w:r>
    </w:p>
    <w:p w:rsidR="00AC44C1" w:rsidRDefault="00AC44C1" w:rsidP="00AC44C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„Hřbitovy – OH”,  odstavci „Přípustné” se v první větě ruší text: „</w:t>
      </w:r>
      <w:r>
        <w:rPr>
          <w:rFonts w:ascii="Arial" w:hAnsi="Arial" w:cs="Arial"/>
          <w:color w:val="FF0000"/>
          <w:sz w:val="22"/>
          <w:szCs w:val="22"/>
        </w:rPr>
        <w:t>Pozemky staveb</w:t>
      </w:r>
      <w:r w:rsidRPr="00AC44C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C44C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nahrazuje se slovem: „</w:t>
      </w:r>
      <w:r>
        <w:rPr>
          <w:rFonts w:ascii="Arial" w:hAnsi="Arial" w:cs="Arial"/>
          <w:color w:val="FF0000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>”.</w:t>
      </w:r>
    </w:p>
    <w:p w:rsidR="00AC44C1" w:rsidRPr="00AC44C1" w:rsidRDefault="00AC44C1" w:rsidP="00AC44C1">
      <w:pPr>
        <w:jc w:val="both"/>
        <w:rPr>
          <w:rFonts w:ascii="Arial" w:hAnsi="Arial" w:cs="Arial"/>
          <w:sz w:val="22"/>
          <w:szCs w:val="22"/>
        </w:rPr>
      </w:pPr>
    </w:p>
    <w:p w:rsidR="00AC44C1" w:rsidRDefault="00AC44C1" w:rsidP="00AC44C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„Hřbitovy – OH”,  odstavci „Přípustné” se v poslední větě ruší text: „</w:t>
      </w:r>
      <w:r>
        <w:rPr>
          <w:rFonts w:ascii="Arial" w:hAnsi="Arial" w:cs="Arial"/>
          <w:color w:val="FF0000"/>
          <w:sz w:val="22"/>
          <w:szCs w:val="22"/>
        </w:rPr>
        <w:t>oplocení, mobiliář obce, drobná architektura</w:t>
      </w:r>
      <w:r w:rsidRPr="00AC44C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AC44C1" w:rsidRDefault="00AC44C1" w:rsidP="00AC44C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C44C1" w:rsidRDefault="00AC44C1" w:rsidP="00AC44C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smíšené centrální - SC”,  odstavci „Přípustné” se v první větě </w:t>
      </w:r>
      <w:r>
        <w:rPr>
          <w:rFonts w:ascii="Arial" w:hAnsi="Arial" w:cs="Arial"/>
          <w:sz w:val="22"/>
          <w:szCs w:val="22"/>
        </w:rPr>
        <w:br/>
        <w:t>za slovo „stavby“ vkládá text: „</w:t>
      </w:r>
      <w:r>
        <w:rPr>
          <w:rFonts w:ascii="Arial" w:hAnsi="Arial" w:cs="Arial"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>”.</w:t>
      </w:r>
    </w:p>
    <w:p w:rsidR="00AC44C1" w:rsidRPr="00AC44C1" w:rsidRDefault="00AC44C1" w:rsidP="00AC44C1">
      <w:pPr>
        <w:jc w:val="both"/>
        <w:rPr>
          <w:rFonts w:ascii="Arial" w:hAnsi="Arial" w:cs="Arial"/>
          <w:sz w:val="22"/>
          <w:szCs w:val="22"/>
        </w:rPr>
      </w:pPr>
    </w:p>
    <w:p w:rsidR="00AC44C1" w:rsidRDefault="00AC44C1" w:rsidP="00AC44C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kapitole „Plochy smíšené centrální - SC”,  odstavci „Přípustné” se v druhé větě </w:t>
      </w:r>
      <w:r>
        <w:rPr>
          <w:rFonts w:ascii="Arial" w:hAnsi="Arial" w:cs="Arial"/>
          <w:sz w:val="22"/>
          <w:szCs w:val="22"/>
        </w:rPr>
        <w:br/>
        <w:t>za slovo „stavby“ vkládá text: „</w:t>
      </w:r>
      <w:r>
        <w:rPr>
          <w:rFonts w:ascii="Arial" w:hAnsi="Arial" w:cs="Arial"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>”.</w:t>
      </w:r>
    </w:p>
    <w:p w:rsidR="00AC44C1" w:rsidRPr="00AC44C1" w:rsidRDefault="00AC44C1" w:rsidP="00AC44C1">
      <w:pPr>
        <w:jc w:val="both"/>
        <w:rPr>
          <w:rFonts w:ascii="Arial" w:hAnsi="Arial" w:cs="Arial"/>
          <w:sz w:val="22"/>
          <w:szCs w:val="22"/>
        </w:rPr>
      </w:pPr>
    </w:p>
    <w:p w:rsidR="00AC44C1" w:rsidRDefault="00AC44C1" w:rsidP="00AC44C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smíšené centrální - SC”,  odstavci „Přípustné” se za třetí větu vkládá text: </w:t>
      </w:r>
    </w:p>
    <w:p w:rsidR="00AC44C1" w:rsidRPr="008B627C" w:rsidRDefault="00AC44C1" w:rsidP="00AC44C1">
      <w:pPr>
        <w:pStyle w:val="Odstavecseseznamem"/>
        <w:numPr>
          <w:ilvl w:val="0"/>
          <w:numId w:val="39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B627C">
        <w:rPr>
          <w:rFonts w:ascii="Arial" w:hAnsi="Arial" w:cs="Arial"/>
          <w:color w:val="FF0000"/>
          <w:sz w:val="22"/>
          <w:szCs w:val="22"/>
        </w:rPr>
        <w:t>Zahrady s funkcí okrasnou a užitkovou.</w:t>
      </w:r>
    </w:p>
    <w:p w:rsidR="00AC44C1" w:rsidRPr="008B627C" w:rsidRDefault="00AC44C1" w:rsidP="00AC44C1">
      <w:pPr>
        <w:pStyle w:val="Odstavecseseznamem"/>
        <w:numPr>
          <w:ilvl w:val="0"/>
          <w:numId w:val="39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B627C">
        <w:rPr>
          <w:rFonts w:ascii="Arial" w:hAnsi="Arial" w:cs="Arial"/>
          <w:color w:val="FF0000"/>
          <w:sz w:val="22"/>
          <w:szCs w:val="22"/>
        </w:rPr>
        <w:t>Doplňkové stavby a činnosti související s funkcí bydlení na pozemcích staveb hlavního využití, např. garáže, přístřešky, bazény, pergoly, skleníky, kůlny, oplocení.</w:t>
      </w:r>
    </w:p>
    <w:p w:rsidR="00AC44C1" w:rsidRDefault="00AC44C1" w:rsidP="00AC44C1">
      <w:pPr>
        <w:jc w:val="both"/>
        <w:rPr>
          <w:rFonts w:ascii="Arial" w:hAnsi="Arial" w:cs="Arial"/>
          <w:sz w:val="22"/>
          <w:szCs w:val="22"/>
        </w:rPr>
      </w:pPr>
    </w:p>
    <w:p w:rsidR="00015325" w:rsidRDefault="00015325" w:rsidP="0001532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centrální - SC”,  odstavci „Přípustné” se v předposlední větě ruší slovo: „</w:t>
      </w:r>
      <w:r>
        <w:rPr>
          <w:rFonts w:ascii="Arial" w:hAnsi="Arial" w:cs="Arial"/>
          <w:color w:val="FF0000"/>
          <w:sz w:val="22"/>
          <w:szCs w:val="22"/>
        </w:rPr>
        <w:t>přípustná je</w:t>
      </w:r>
      <w:r>
        <w:rPr>
          <w:rFonts w:ascii="Arial" w:hAnsi="Arial" w:cs="Arial"/>
          <w:sz w:val="22"/>
          <w:szCs w:val="22"/>
        </w:rPr>
        <w:t>” a za poslední slovo se vkládá text: „</w:t>
      </w:r>
      <w:r>
        <w:rPr>
          <w:rFonts w:ascii="Arial" w:hAnsi="Arial" w:cs="Arial"/>
          <w:color w:val="FF0000"/>
          <w:sz w:val="22"/>
          <w:szCs w:val="22"/>
        </w:rPr>
        <w:t>, drobné vodní plochy a vodní toky, drobná architektura, mobiliář obce, oplocení</w:t>
      </w:r>
      <w:r>
        <w:rPr>
          <w:rFonts w:ascii="Arial" w:hAnsi="Arial" w:cs="Arial"/>
          <w:sz w:val="22"/>
          <w:szCs w:val="22"/>
        </w:rPr>
        <w:t>”.</w:t>
      </w:r>
    </w:p>
    <w:p w:rsidR="00015325" w:rsidRPr="00015325" w:rsidRDefault="00015325" w:rsidP="00015325">
      <w:pPr>
        <w:jc w:val="both"/>
        <w:rPr>
          <w:rFonts w:ascii="Arial" w:hAnsi="Arial" w:cs="Arial"/>
          <w:sz w:val="22"/>
          <w:szCs w:val="22"/>
        </w:rPr>
      </w:pPr>
    </w:p>
    <w:p w:rsidR="00015325" w:rsidRDefault="00015325" w:rsidP="0001532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centrální - SC”,  odstavci „Přípustné” se v poslední větě ruší slovo: „</w:t>
      </w:r>
      <w:r>
        <w:rPr>
          <w:rFonts w:ascii="Arial" w:hAnsi="Arial" w:cs="Arial"/>
          <w:color w:val="FF0000"/>
          <w:sz w:val="22"/>
          <w:szCs w:val="22"/>
        </w:rPr>
        <w:t>související</w:t>
      </w:r>
      <w:r>
        <w:rPr>
          <w:rFonts w:ascii="Arial" w:hAnsi="Arial" w:cs="Arial"/>
          <w:sz w:val="22"/>
          <w:szCs w:val="22"/>
        </w:rPr>
        <w:t>”.</w:t>
      </w:r>
    </w:p>
    <w:p w:rsidR="00015325" w:rsidRPr="00015325" w:rsidRDefault="00015325" w:rsidP="00015325">
      <w:pPr>
        <w:jc w:val="both"/>
        <w:rPr>
          <w:rFonts w:ascii="Arial" w:hAnsi="Arial" w:cs="Arial"/>
          <w:sz w:val="22"/>
          <w:szCs w:val="22"/>
        </w:rPr>
      </w:pPr>
    </w:p>
    <w:p w:rsidR="00015325" w:rsidRDefault="00015325" w:rsidP="0001532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centrální - SC”,  odstavci „Podmíněně přípustné” ruší text: „</w:t>
      </w:r>
      <w:r>
        <w:rPr>
          <w:rFonts w:ascii="Arial" w:hAnsi="Arial" w:cs="Arial"/>
          <w:color w:val="FF0000"/>
          <w:sz w:val="22"/>
          <w:szCs w:val="22"/>
        </w:rPr>
        <w:t>pozemky staveb</w:t>
      </w:r>
      <w:r w:rsidRPr="0001532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 nahrazuje se textem: „</w:t>
      </w:r>
      <w:r>
        <w:rPr>
          <w:rFonts w:ascii="Arial" w:hAnsi="Arial" w:cs="Arial"/>
          <w:color w:val="FF0000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>“ , za slovo: „zařízení” se vkládá text: „</w:t>
      </w:r>
      <w:r>
        <w:rPr>
          <w:rFonts w:ascii="Arial" w:hAnsi="Arial" w:cs="Arial"/>
          <w:color w:val="FF0000"/>
          <w:sz w:val="22"/>
          <w:szCs w:val="22"/>
        </w:rPr>
        <w:t>pro drobnou výrobu, řemesla a služby</w:t>
      </w:r>
      <w:r>
        <w:rPr>
          <w:rFonts w:ascii="Arial" w:hAnsi="Arial" w:cs="Arial"/>
          <w:sz w:val="22"/>
          <w:szCs w:val="22"/>
        </w:rPr>
        <w:t>”</w:t>
      </w:r>
      <w:r w:rsidR="00B066FD">
        <w:rPr>
          <w:rFonts w:ascii="Arial" w:hAnsi="Arial" w:cs="Arial"/>
          <w:sz w:val="22"/>
          <w:szCs w:val="22"/>
        </w:rPr>
        <w:t>.</w:t>
      </w:r>
    </w:p>
    <w:p w:rsidR="00AC44C1" w:rsidRPr="00015325" w:rsidRDefault="00AC44C1" w:rsidP="00015325">
      <w:pPr>
        <w:jc w:val="both"/>
        <w:rPr>
          <w:rFonts w:ascii="Arial" w:hAnsi="Arial" w:cs="Arial"/>
          <w:sz w:val="22"/>
          <w:szCs w:val="22"/>
        </w:rPr>
      </w:pPr>
    </w:p>
    <w:p w:rsidR="00015325" w:rsidRDefault="00015325" w:rsidP="0001532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smíšené městské - SM”,  odstavci „Přípustné” se ve druhé větě </w:t>
      </w:r>
      <w:r>
        <w:rPr>
          <w:rFonts w:ascii="Arial" w:hAnsi="Arial" w:cs="Arial"/>
          <w:sz w:val="22"/>
          <w:szCs w:val="22"/>
        </w:rPr>
        <w:br/>
        <w:t>ruší slovo: „</w:t>
      </w:r>
      <w:r>
        <w:rPr>
          <w:rFonts w:ascii="Arial" w:hAnsi="Arial" w:cs="Arial"/>
          <w:color w:val="FF0000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>”.</w:t>
      </w:r>
    </w:p>
    <w:p w:rsidR="00015325" w:rsidRDefault="00015325" w:rsidP="0001532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městské - SM”,  odstavci „Přípustné” se ve </w:t>
      </w:r>
      <w:r w:rsidR="00357D3F">
        <w:rPr>
          <w:rFonts w:ascii="Arial" w:hAnsi="Arial" w:cs="Arial"/>
          <w:sz w:val="22"/>
          <w:szCs w:val="22"/>
        </w:rPr>
        <w:t xml:space="preserve">třetí </w:t>
      </w:r>
      <w:r>
        <w:rPr>
          <w:rFonts w:ascii="Arial" w:hAnsi="Arial" w:cs="Arial"/>
          <w:sz w:val="22"/>
          <w:szCs w:val="22"/>
        </w:rPr>
        <w:t xml:space="preserve">větě </w:t>
      </w:r>
      <w:r>
        <w:rPr>
          <w:rFonts w:ascii="Arial" w:hAnsi="Arial" w:cs="Arial"/>
          <w:sz w:val="22"/>
          <w:szCs w:val="22"/>
        </w:rPr>
        <w:br/>
        <w:t>ruší slovo: „</w:t>
      </w:r>
      <w:r>
        <w:rPr>
          <w:rFonts w:ascii="Arial" w:hAnsi="Arial" w:cs="Arial"/>
          <w:color w:val="FF0000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>”.</w:t>
      </w:r>
    </w:p>
    <w:p w:rsidR="00AC44C1" w:rsidRPr="00357D3F" w:rsidRDefault="00AC44C1" w:rsidP="00357D3F">
      <w:pPr>
        <w:jc w:val="both"/>
        <w:rPr>
          <w:rFonts w:ascii="Arial" w:hAnsi="Arial" w:cs="Arial"/>
          <w:sz w:val="22"/>
          <w:szCs w:val="22"/>
        </w:rPr>
      </w:pPr>
    </w:p>
    <w:p w:rsidR="00357D3F" w:rsidRDefault="00357D3F" w:rsidP="00357D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smíšené městské - SM”,  odstavci „Přípustné” se v čtvrté větě </w:t>
      </w:r>
      <w:r>
        <w:rPr>
          <w:rFonts w:ascii="Arial" w:hAnsi="Arial" w:cs="Arial"/>
          <w:sz w:val="22"/>
          <w:szCs w:val="22"/>
        </w:rPr>
        <w:br/>
        <w:t>na závěr doplňuje text: „</w:t>
      </w:r>
      <w:r>
        <w:rPr>
          <w:rFonts w:ascii="Arial" w:hAnsi="Arial" w:cs="Arial"/>
          <w:color w:val="FF0000"/>
          <w:sz w:val="22"/>
          <w:szCs w:val="22"/>
        </w:rPr>
        <w:t>drobné vodní plochy a vodní toky, drobná architektura, mobiliář obce, oplocení</w:t>
      </w:r>
      <w:r>
        <w:rPr>
          <w:rFonts w:ascii="Arial" w:hAnsi="Arial" w:cs="Arial"/>
          <w:sz w:val="22"/>
          <w:szCs w:val="22"/>
        </w:rPr>
        <w:t>”.</w:t>
      </w:r>
    </w:p>
    <w:p w:rsidR="00357D3F" w:rsidRPr="00357D3F" w:rsidRDefault="00357D3F" w:rsidP="00357D3F">
      <w:pPr>
        <w:jc w:val="both"/>
        <w:rPr>
          <w:rFonts w:ascii="Arial" w:hAnsi="Arial" w:cs="Arial"/>
          <w:sz w:val="22"/>
          <w:szCs w:val="22"/>
        </w:rPr>
      </w:pPr>
    </w:p>
    <w:p w:rsidR="00357D3F" w:rsidRDefault="00357D3F" w:rsidP="00357D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městské - SM”,  odstavci „Přípustné” se na závěr vkládá text: „</w:t>
      </w:r>
      <w:r>
        <w:rPr>
          <w:rFonts w:ascii="Arial" w:hAnsi="Arial" w:cs="Arial"/>
          <w:color w:val="FF0000"/>
          <w:sz w:val="22"/>
          <w:szCs w:val="22"/>
        </w:rPr>
        <w:t>Zahrady s </w:t>
      </w:r>
      <w:r w:rsidRPr="00357D3F">
        <w:rPr>
          <w:rFonts w:ascii="Arial" w:hAnsi="Arial" w:cs="Arial"/>
          <w:color w:val="FF0000"/>
          <w:sz w:val="22"/>
          <w:szCs w:val="22"/>
        </w:rPr>
        <w:t>funkcí</w:t>
      </w:r>
      <w:r>
        <w:rPr>
          <w:rFonts w:ascii="Arial" w:hAnsi="Arial" w:cs="Arial"/>
          <w:color w:val="FF0000"/>
          <w:sz w:val="22"/>
          <w:szCs w:val="22"/>
        </w:rPr>
        <w:t xml:space="preserve"> okrasnou a užitkovou</w:t>
      </w:r>
      <w:r>
        <w:rPr>
          <w:rFonts w:ascii="Arial" w:hAnsi="Arial" w:cs="Arial"/>
          <w:sz w:val="22"/>
          <w:szCs w:val="22"/>
        </w:rPr>
        <w:t>”.</w:t>
      </w:r>
    </w:p>
    <w:p w:rsidR="00357D3F" w:rsidRPr="00357D3F" w:rsidRDefault="00357D3F" w:rsidP="00357D3F">
      <w:pPr>
        <w:jc w:val="both"/>
        <w:rPr>
          <w:rFonts w:ascii="Arial" w:hAnsi="Arial" w:cs="Arial"/>
          <w:sz w:val="22"/>
          <w:szCs w:val="22"/>
        </w:rPr>
      </w:pPr>
    </w:p>
    <w:p w:rsidR="00357D3F" w:rsidRDefault="00357D3F" w:rsidP="00357D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57D3F">
        <w:rPr>
          <w:rFonts w:ascii="Arial" w:hAnsi="Arial" w:cs="Arial"/>
          <w:sz w:val="22"/>
          <w:szCs w:val="22"/>
        </w:rPr>
        <w:t>V kapitole „Plochy smíšené venkovské - SV”,  odstavci „Přípustné” se v první větě</w:t>
      </w:r>
      <w:r>
        <w:rPr>
          <w:rFonts w:ascii="Arial" w:hAnsi="Arial" w:cs="Arial"/>
          <w:sz w:val="22"/>
          <w:szCs w:val="22"/>
        </w:rPr>
        <w:t xml:space="preserve"> ruší slovo: „</w:t>
      </w:r>
      <w:r>
        <w:rPr>
          <w:rFonts w:ascii="Arial" w:hAnsi="Arial" w:cs="Arial"/>
          <w:color w:val="FF0000"/>
          <w:sz w:val="22"/>
          <w:szCs w:val="22"/>
        </w:rPr>
        <w:t>Ploch</w:t>
      </w:r>
      <w:r w:rsidRPr="00357D3F">
        <w:rPr>
          <w:rFonts w:ascii="Arial" w:hAnsi="Arial" w:cs="Arial"/>
          <w:color w:val="FF0000"/>
          <w:sz w:val="22"/>
          <w:szCs w:val="22"/>
        </w:rPr>
        <w:t>y</w:t>
      </w:r>
      <w:r w:rsidRPr="00357D3F">
        <w:rPr>
          <w:rFonts w:ascii="Arial" w:hAnsi="Arial" w:cs="Arial"/>
          <w:sz w:val="22"/>
          <w:szCs w:val="22"/>
        </w:rPr>
        <w:t>”.</w:t>
      </w:r>
    </w:p>
    <w:p w:rsidR="00357D3F" w:rsidRPr="00357D3F" w:rsidRDefault="00357D3F" w:rsidP="00357D3F">
      <w:pPr>
        <w:jc w:val="both"/>
        <w:rPr>
          <w:rFonts w:ascii="Arial" w:hAnsi="Arial" w:cs="Arial"/>
          <w:sz w:val="22"/>
          <w:szCs w:val="22"/>
        </w:rPr>
      </w:pPr>
    </w:p>
    <w:p w:rsidR="00357D3F" w:rsidRDefault="00357D3F" w:rsidP="00357D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venkovské - SV”,  odstavci „Přípustné” se v druhé větě 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 zařízení pro</w:t>
      </w:r>
      <w:r>
        <w:rPr>
          <w:rFonts w:ascii="Arial" w:hAnsi="Arial" w:cs="Arial"/>
          <w:sz w:val="22"/>
          <w:szCs w:val="22"/>
        </w:rPr>
        <w:t>”, ruší se písmeno „</w:t>
      </w:r>
      <w:r>
        <w:rPr>
          <w:rFonts w:ascii="Arial" w:hAnsi="Arial" w:cs="Arial"/>
          <w:color w:val="FF0000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”</w:t>
      </w:r>
      <w:r w:rsidR="00B33C87">
        <w:rPr>
          <w:rFonts w:ascii="Arial" w:hAnsi="Arial" w:cs="Arial"/>
          <w:sz w:val="22"/>
          <w:szCs w:val="22"/>
        </w:rPr>
        <w:t xml:space="preserve">. </w:t>
      </w:r>
    </w:p>
    <w:p w:rsidR="00357D3F" w:rsidRPr="00357D3F" w:rsidRDefault="00357D3F" w:rsidP="00357D3F">
      <w:pPr>
        <w:jc w:val="both"/>
        <w:rPr>
          <w:rFonts w:ascii="Arial" w:hAnsi="Arial" w:cs="Arial"/>
          <w:sz w:val="22"/>
          <w:szCs w:val="22"/>
        </w:rPr>
      </w:pPr>
    </w:p>
    <w:p w:rsidR="00357D3F" w:rsidRDefault="00357D3F" w:rsidP="00357D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smíšené venkovské - SV”,  odstavci „Přípustné” se ve třetí větě </w:t>
      </w:r>
      <w:r>
        <w:rPr>
          <w:rFonts w:ascii="Arial" w:hAnsi="Arial" w:cs="Arial"/>
          <w:sz w:val="22"/>
          <w:szCs w:val="22"/>
        </w:rPr>
        <w:br/>
        <w:t>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357D3F" w:rsidRPr="00357D3F" w:rsidRDefault="00357D3F" w:rsidP="00357D3F">
      <w:pPr>
        <w:jc w:val="both"/>
        <w:rPr>
          <w:rFonts w:ascii="Arial" w:hAnsi="Arial" w:cs="Arial"/>
          <w:sz w:val="22"/>
          <w:szCs w:val="22"/>
        </w:rPr>
      </w:pPr>
    </w:p>
    <w:p w:rsidR="00357D3F" w:rsidRDefault="00357D3F" w:rsidP="00357D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venkovské - SV”,  odstavci „Přípustné” se v</w:t>
      </w:r>
      <w:r w:rsidR="008B627C">
        <w:rPr>
          <w:rFonts w:ascii="Arial" w:hAnsi="Arial" w:cs="Arial"/>
          <w:sz w:val="22"/>
          <w:szCs w:val="22"/>
        </w:rPr>
        <w:t xml:space="preserve"> šesté </w:t>
      </w:r>
      <w:r>
        <w:rPr>
          <w:rFonts w:ascii="Arial" w:hAnsi="Arial" w:cs="Arial"/>
          <w:sz w:val="22"/>
          <w:szCs w:val="22"/>
        </w:rPr>
        <w:t xml:space="preserve">větě </w:t>
      </w:r>
      <w:r>
        <w:rPr>
          <w:rFonts w:ascii="Arial" w:hAnsi="Arial" w:cs="Arial"/>
          <w:sz w:val="22"/>
          <w:szCs w:val="22"/>
        </w:rPr>
        <w:br/>
        <w:t>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8B627C" w:rsidRPr="008B627C" w:rsidRDefault="008B627C" w:rsidP="008B627C">
      <w:pPr>
        <w:jc w:val="both"/>
        <w:rPr>
          <w:rFonts w:ascii="Arial" w:hAnsi="Arial" w:cs="Arial"/>
          <w:sz w:val="22"/>
          <w:szCs w:val="22"/>
        </w:rPr>
      </w:pPr>
    </w:p>
    <w:p w:rsidR="008B627C" w:rsidRDefault="008B627C" w:rsidP="008B62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smíšené venkovské - SV”,  odstavci „Přípustné” se na závěr vkládá text:</w:t>
      </w:r>
    </w:p>
    <w:p w:rsidR="008B627C" w:rsidRPr="008B627C" w:rsidRDefault="008B627C" w:rsidP="008B627C">
      <w:pPr>
        <w:pStyle w:val="Odstavecseseznamem"/>
        <w:numPr>
          <w:ilvl w:val="0"/>
          <w:numId w:val="31"/>
        </w:numPr>
        <w:ind w:left="851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B627C">
        <w:rPr>
          <w:rFonts w:ascii="Arial" w:hAnsi="Arial" w:cs="Arial"/>
          <w:color w:val="FF0000"/>
          <w:sz w:val="22"/>
          <w:szCs w:val="22"/>
        </w:rPr>
        <w:t>Zahrady s funkcí okrasnou a užitkovou.</w:t>
      </w:r>
    </w:p>
    <w:p w:rsidR="008B627C" w:rsidRPr="008B627C" w:rsidRDefault="008B627C" w:rsidP="008B627C">
      <w:pPr>
        <w:pStyle w:val="Odstavecseseznamem"/>
        <w:numPr>
          <w:ilvl w:val="0"/>
          <w:numId w:val="41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B627C">
        <w:rPr>
          <w:rFonts w:ascii="Arial" w:hAnsi="Arial" w:cs="Arial"/>
          <w:color w:val="FF0000"/>
          <w:sz w:val="22"/>
          <w:szCs w:val="22"/>
        </w:rPr>
        <w:t xml:space="preserve">Drobné vodní plochy a vodní toky. </w:t>
      </w:r>
    </w:p>
    <w:p w:rsidR="008B627C" w:rsidRPr="00357D3F" w:rsidRDefault="008B627C" w:rsidP="008B627C">
      <w:pPr>
        <w:jc w:val="both"/>
        <w:rPr>
          <w:rFonts w:ascii="Arial" w:hAnsi="Arial" w:cs="Arial"/>
          <w:sz w:val="22"/>
          <w:szCs w:val="22"/>
        </w:rPr>
      </w:pPr>
    </w:p>
    <w:p w:rsidR="008B627C" w:rsidRDefault="008B627C" w:rsidP="008B62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silniční dopravy - DS”,  odstavci „Přípustné” se v druhé větě ruší text: „</w:t>
      </w:r>
      <w:r>
        <w:rPr>
          <w:rFonts w:ascii="Arial" w:hAnsi="Arial" w:cs="Arial"/>
          <w:color w:val="FF0000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”.</w:t>
      </w:r>
    </w:p>
    <w:p w:rsidR="008B627C" w:rsidRPr="008B627C" w:rsidRDefault="008B627C" w:rsidP="008B627C">
      <w:pPr>
        <w:jc w:val="both"/>
        <w:rPr>
          <w:rFonts w:ascii="Arial" w:hAnsi="Arial" w:cs="Arial"/>
          <w:sz w:val="22"/>
          <w:szCs w:val="22"/>
        </w:rPr>
      </w:pPr>
    </w:p>
    <w:p w:rsidR="008B627C" w:rsidRDefault="008B627C" w:rsidP="008B62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silniční dopravy - DS”,  odstavci „Přípustné” se na závěr vkládá  text: „</w:t>
      </w:r>
      <w:r>
        <w:rPr>
          <w:rFonts w:ascii="Arial" w:hAnsi="Arial" w:cs="Arial"/>
          <w:color w:val="FF0000"/>
          <w:sz w:val="22"/>
          <w:szCs w:val="22"/>
        </w:rPr>
        <w:t>Stavby a opatření proti škodlivým účinkům srážkových vod, vodní toky</w:t>
      </w:r>
      <w:r>
        <w:rPr>
          <w:rFonts w:ascii="Arial" w:hAnsi="Arial" w:cs="Arial"/>
          <w:sz w:val="22"/>
          <w:szCs w:val="22"/>
        </w:rPr>
        <w:t>”.</w:t>
      </w:r>
    </w:p>
    <w:p w:rsidR="008B627C" w:rsidRPr="008B627C" w:rsidRDefault="008B627C" w:rsidP="008B627C">
      <w:pPr>
        <w:jc w:val="both"/>
        <w:rPr>
          <w:rFonts w:ascii="Arial" w:hAnsi="Arial" w:cs="Arial"/>
          <w:sz w:val="22"/>
          <w:szCs w:val="22"/>
        </w:rPr>
      </w:pPr>
    </w:p>
    <w:p w:rsidR="008B627C" w:rsidRDefault="008B627C" w:rsidP="008B62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kapitole „Plochy účelových komunikace - DU”,  odstavci „Přípustné” se v předposlední větě na závěr </w:t>
      </w:r>
      <w:r w:rsidR="009B10BE">
        <w:rPr>
          <w:rFonts w:ascii="Arial" w:hAnsi="Arial" w:cs="Arial"/>
          <w:sz w:val="22"/>
          <w:szCs w:val="22"/>
        </w:rPr>
        <w:t>vkládá text:</w:t>
      </w:r>
      <w:r>
        <w:rPr>
          <w:rFonts w:ascii="Arial" w:hAnsi="Arial" w:cs="Arial"/>
          <w:sz w:val="22"/>
          <w:szCs w:val="22"/>
        </w:rPr>
        <w:t xml:space="preserve"> „</w:t>
      </w:r>
      <w:r w:rsidR="009B10BE">
        <w:rPr>
          <w:rFonts w:ascii="Arial" w:hAnsi="Arial" w:cs="Arial"/>
          <w:color w:val="FF0000"/>
          <w:sz w:val="22"/>
          <w:szCs w:val="22"/>
        </w:rPr>
        <w:t>,přípojky</w:t>
      </w:r>
      <w:r>
        <w:rPr>
          <w:rFonts w:ascii="Arial" w:hAnsi="Arial" w:cs="Arial"/>
          <w:sz w:val="22"/>
          <w:szCs w:val="22"/>
        </w:rPr>
        <w:t>”</w:t>
      </w:r>
      <w:r w:rsidR="009B10BE">
        <w:rPr>
          <w:rFonts w:ascii="Arial" w:hAnsi="Arial" w:cs="Arial"/>
          <w:sz w:val="22"/>
          <w:szCs w:val="22"/>
        </w:rPr>
        <w:t>.</w:t>
      </w:r>
    </w:p>
    <w:p w:rsidR="008B627C" w:rsidRPr="008B627C" w:rsidRDefault="008B627C" w:rsidP="008B627C">
      <w:pPr>
        <w:jc w:val="both"/>
        <w:rPr>
          <w:rFonts w:ascii="Arial" w:hAnsi="Arial" w:cs="Arial"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účelových komunikace - DU”,  odstavci „Přípustné” se na závěr vkládá text: „</w:t>
      </w:r>
      <w:r>
        <w:rPr>
          <w:rFonts w:ascii="Arial" w:hAnsi="Arial" w:cs="Arial"/>
          <w:color w:val="FF0000"/>
          <w:sz w:val="22"/>
          <w:szCs w:val="22"/>
        </w:rPr>
        <w:t>Stavby a opatření proti škodlivým účinkům srážkových vod, vodní toky</w:t>
      </w:r>
      <w:r>
        <w:rPr>
          <w:rFonts w:ascii="Arial" w:hAnsi="Arial" w:cs="Arial"/>
          <w:sz w:val="22"/>
          <w:szCs w:val="22"/>
        </w:rPr>
        <w:t>”.</w:t>
      </w:r>
    </w:p>
    <w:p w:rsidR="009B10BE" w:rsidRPr="009B10BE" w:rsidRDefault="009B10BE" w:rsidP="009B10BE">
      <w:pPr>
        <w:jc w:val="both"/>
        <w:rPr>
          <w:rFonts w:ascii="Arial" w:hAnsi="Arial" w:cs="Arial"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dopravních zařízení - DP”,  odstavci „Přípustné” se za druhou větu vkládá text: „</w:t>
      </w:r>
      <w:r w:rsidRPr="009B10BE">
        <w:rPr>
          <w:rFonts w:ascii="Arial" w:hAnsi="Arial" w:cs="Arial"/>
          <w:color w:val="FF0000"/>
          <w:sz w:val="22"/>
          <w:szCs w:val="22"/>
        </w:rPr>
        <w:t>Stavby a zařízení komerčního vybavení spojen</w:t>
      </w:r>
      <w:r>
        <w:rPr>
          <w:rFonts w:ascii="Arial" w:hAnsi="Arial" w:cs="Arial"/>
          <w:color w:val="FF0000"/>
          <w:sz w:val="22"/>
          <w:szCs w:val="22"/>
        </w:rPr>
        <w:t>é</w:t>
      </w:r>
      <w:r w:rsidRPr="009B10BE">
        <w:rPr>
          <w:rFonts w:ascii="Arial" w:hAnsi="Arial" w:cs="Arial"/>
          <w:color w:val="FF0000"/>
          <w:sz w:val="22"/>
          <w:szCs w:val="22"/>
        </w:rPr>
        <w:t xml:space="preserve"> s provozem čerpacích stanic pohonných hmot.</w:t>
      </w:r>
      <w:r>
        <w:rPr>
          <w:rFonts w:ascii="Arial" w:hAnsi="Arial" w:cs="Arial"/>
          <w:b/>
          <w:sz w:val="22"/>
          <w:szCs w:val="22"/>
        </w:rPr>
        <w:t>”</w:t>
      </w:r>
    </w:p>
    <w:p w:rsidR="009B10BE" w:rsidRPr="009B10BE" w:rsidRDefault="009B10BE" w:rsidP="009B10BE">
      <w:pPr>
        <w:jc w:val="both"/>
        <w:rPr>
          <w:rFonts w:ascii="Arial" w:hAnsi="Arial" w:cs="Arial"/>
          <w:b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dopravních zařízení - DP”,  odstavci „Přípustné” se ve třetí větě ruší  text: „</w:t>
      </w:r>
      <w:r>
        <w:rPr>
          <w:rFonts w:ascii="Arial" w:hAnsi="Arial" w:cs="Arial"/>
          <w:color w:val="FF0000"/>
          <w:sz w:val="22"/>
          <w:szCs w:val="22"/>
        </w:rPr>
        <w:t>Pozemky související dopravní a technické infrastruktury</w:t>
      </w:r>
      <w:r>
        <w:rPr>
          <w:rFonts w:ascii="Arial" w:hAnsi="Arial" w:cs="Arial"/>
          <w:sz w:val="22"/>
          <w:szCs w:val="22"/>
        </w:rPr>
        <w:t>”.</w:t>
      </w:r>
    </w:p>
    <w:p w:rsidR="009B10BE" w:rsidRPr="009B10BE" w:rsidRDefault="009B10BE" w:rsidP="009B10BE">
      <w:pPr>
        <w:jc w:val="both"/>
        <w:rPr>
          <w:rFonts w:ascii="Arial" w:hAnsi="Arial" w:cs="Arial"/>
          <w:b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kapitole „Plochy dopravních zařízení - DP”,  odstavci „Přípustné” se na závěr vkládá   text: </w:t>
      </w:r>
    </w:p>
    <w:p w:rsidR="009B10BE" w:rsidRPr="009B10BE" w:rsidRDefault="009B10BE" w:rsidP="009B10BE">
      <w:pPr>
        <w:pStyle w:val="Odstavecseseznamem"/>
        <w:numPr>
          <w:ilvl w:val="0"/>
          <w:numId w:val="44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 xml:space="preserve">Ostatní stavby a zařízení dopravní infrastruktury (např. místní komunikace, úpravy státních silnic apod.) </w:t>
      </w:r>
    </w:p>
    <w:p w:rsidR="009B10BE" w:rsidRPr="009B10BE" w:rsidRDefault="009B10BE" w:rsidP="009B10BE">
      <w:pPr>
        <w:pStyle w:val="Odstavecseseznamem"/>
        <w:numPr>
          <w:ilvl w:val="0"/>
          <w:numId w:val="44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 xml:space="preserve">Stavby a zařízení technické infrastruktury.  </w:t>
      </w:r>
    </w:p>
    <w:p w:rsidR="009B10BE" w:rsidRDefault="009B10BE" w:rsidP="009B10BE">
      <w:pPr>
        <w:jc w:val="both"/>
        <w:rPr>
          <w:rFonts w:ascii="Arial" w:hAnsi="Arial" w:cs="Arial"/>
          <w:b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V kapitole „Plochy letecké dopravy - DL”,  odstavci „Přípustné” se v druhé větě </w:t>
      </w:r>
      <w:r w:rsidR="007575A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na </w:t>
      </w:r>
      <w:r w:rsidR="00757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9B10BE" w:rsidRPr="009B10BE" w:rsidRDefault="009B10BE" w:rsidP="009B10BE">
      <w:pPr>
        <w:jc w:val="both"/>
        <w:rPr>
          <w:rFonts w:ascii="Arial" w:hAnsi="Arial" w:cs="Arial"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V kapitole „Plochy drážní dopravy - DZ”,  odstavci „Hlavní” se v první větě za slovo „Plochy,” vkládá text: „</w:t>
      </w:r>
      <w:r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.</w:t>
      </w:r>
    </w:p>
    <w:p w:rsidR="009B10BE" w:rsidRPr="009B10BE" w:rsidRDefault="009B10BE" w:rsidP="009B10BE">
      <w:pPr>
        <w:jc w:val="both"/>
        <w:rPr>
          <w:rFonts w:ascii="Arial" w:hAnsi="Arial" w:cs="Arial"/>
          <w:sz w:val="22"/>
          <w:szCs w:val="22"/>
        </w:rPr>
      </w:pPr>
    </w:p>
    <w:p w:rsidR="009B10BE" w:rsidRDefault="009B10BE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V kapitole „Plochy drážní dopravy - DZ”,  odstavci „Přípustné” se ruší text ve znění:</w:t>
      </w:r>
    </w:p>
    <w:p w:rsidR="009B10BE" w:rsidRPr="009B10BE" w:rsidRDefault="009B10BE" w:rsidP="009B10BE">
      <w:pPr>
        <w:pStyle w:val="Odstavecseseznamem"/>
        <w:numPr>
          <w:ilvl w:val="0"/>
          <w:numId w:val="46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 xml:space="preserve">Pozemky dráhy a zařízení na dráze. </w:t>
      </w:r>
    </w:p>
    <w:p w:rsidR="009B10BE" w:rsidRPr="009B10BE" w:rsidRDefault="009B10BE" w:rsidP="009B10BE">
      <w:pPr>
        <w:pStyle w:val="Odstavecseseznamem"/>
        <w:numPr>
          <w:ilvl w:val="0"/>
          <w:numId w:val="46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>Stanice, zastávky, nádraží, související dopravní a technická infrastruktura, zeleň.</w:t>
      </w:r>
    </w:p>
    <w:p w:rsidR="009B10BE" w:rsidRPr="009B10BE" w:rsidRDefault="009B10BE" w:rsidP="009B10BE">
      <w:pPr>
        <w:pStyle w:val="Odstavecseseznamem"/>
        <w:numPr>
          <w:ilvl w:val="0"/>
          <w:numId w:val="46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 xml:space="preserve">Drážní pozemky včetně náspů, zářezů, opěrných zdí, mostů, kolejiště. Pozemky, stavby a zařízení pro drážní dopravu (vlaková nádraží, zastávky, nástupiště, přístupové cesty, parkoviště, provozní budovy) a další související pozemky, stavby a zařízení (např. depa, opravny, vozovny, překladiště, správní budovy. </w:t>
      </w:r>
    </w:p>
    <w:p w:rsidR="009B10BE" w:rsidRDefault="009B10BE" w:rsidP="009B10B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nahrazuje se textem:</w:t>
      </w:r>
    </w:p>
    <w:p w:rsidR="009B10BE" w:rsidRPr="009B10BE" w:rsidRDefault="009B10BE" w:rsidP="009B10BE">
      <w:pPr>
        <w:numPr>
          <w:ilvl w:val="0"/>
          <w:numId w:val="46"/>
        </w:numPr>
        <w:suppressAutoHyphens/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>Plochy železniční dopravy včetně souvisejících pozemků a objektů – náspy, mosty, tunely, opěrné zdi a ostatní zařízení.</w:t>
      </w:r>
    </w:p>
    <w:p w:rsidR="009B10BE" w:rsidRPr="009B10BE" w:rsidRDefault="009B10BE" w:rsidP="009B10BE">
      <w:pPr>
        <w:numPr>
          <w:ilvl w:val="0"/>
          <w:numId w:val="46"/>
        </w:numPr>
        <w:suppressAutoHyphens/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 xml:space="preserve">Stavby a zařízení pro parkování a odstavování vozidel, komunikace, plochy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9B10BE">
        <w:rPr>
          <w:rFonts w:ascii="Arial" w:hAnsi="Arial" w:cs="Arial"/>
          <w:color w:val="FF0000"/>
          <w:sz w:val="22"/>
          <w:szCs w:val="22"/>
        </w:rPr>
        <w:t xml:space="preserve">pro pěší. </w:t>
      </w:r>
    </w:p>
    <w:p w:rsidR="009B10BE" w:rsidRPr="009B10BE" w:rsidRDefault="009B10BE" w:rsidP="009B10BE">
      <w:pPr>
        <w:numPr>
          <w:ilvl w:val="0"/>
          <w:numId w:val="46"/>
        </w:numPr>
        <w:suppressAutoHyphens/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B10BE">
        <w:rPr>
          <w:rFonts w:ascii="Arial" w:hAnsi="Arial" w:cs="Arial"/>
          <w:color w:val="FF0000"/>
          <w:sz w:val="22"/>
          <w:szCs w:val="22"/>
        </w:rPr>
        <w:t xml:space="preserve">Ostatní stavby pro provoz na železnici (depa, opravny vozovny, překladiště, objekty skladů apod.)   </w:t>
      </w:r>
    </w:p>
    <w:p w:rsidR="009B10BE" w:rsidRPr="009B10BE" w:rsidRDefault="009B10BE" w:rsidP="009B10B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82CC5" w:rsidRDefault="00782CC5" w:rsidP="00782CC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V kapitole „Plochy drážní dopravy - DZ”,  odstavci „Přípustné” se v páté větě ruší text: „</w:t>
      </w:r>
      <w:r>
        <w:rPr>
          <w:rFonts w:ascii="Arial" w:hAnsi="Arial" w:cs="Arial"/>
          <w:color w:val="FF0000"/>
          <w:sz w:val="22"/>
          <w:szCs w:val="22"/>
        </w:rPr>
        <w:t>dopravní a</w:t>
      </w:r>
      <w:r>
        <w:rPr>
          <w:rFonts w:ascii="Arial" w:hAnsi="Arial" w:cs="Arial"/>
          <w:sz w:val="22"/>
          <w:szCs w:val="22"/>
        </w:rPr>
        <w:t>”.</w:t>
      </w:r>
    </w:p>
    <w:p w:rsidR="00782CC5" w:rsidRPr="00782CC5" w:rsidRDefault="00782CC5" w:rsidP="00782CC5">
      <w:pPr>
        <w:jc w:val="both"/>
        <w:rPr>
          <w:rFonts w:ascii="Arial" w:hAnsi="Arial" w:cs="Arial"/>
          <w:sz w:val="22"/>
          <w:szCs w:val="22"/>
        </w:rPr>
      </w:pPr>
    </w:p>
    <w:p w:rsidR="009B10BE" w:rsidRDefault="00782CC5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kapitole „Plochy drážní dopravy - DZ”,  odstavci „Přípustné” se v předposlední větě ruší text: „</w:t>
      </w:r>
      <w:r>
        <w:rPr>
          <w:rFonts w:ascii="Arial" w:hAnsi="Arial" w:cs="Arial"/>
          <w:color w:val="FF0000"/>
          <w:sz w:val="22"/>
          <w:szCs w:val="22"/>
        </w:rPr>
        <w:t>dopravní a</w:t>
      </w:r>
      <w:r>
        <w:rPr>
          <w:rFonts w:ascii="Arial" w:hAnsi="Arial" w:cs="Arial"/>
          <w:sz w:val="22"/>
          <w:szCs w:val="22"/>
        </w:rPr>
        <w:t>” a na závěr se vkládá text: „</w:t>
      </w:r>
      <w:r>
        <w:rPr>
          <w:rFonts w:ascii="Arial" w:hAnsi="Arial" w:cs="Arial"/>
          <w:color w:val="FF0000"/>
          <w:sz w:val="22"/>
          <w:szCs w:val="22"/>
        </w:rPr>
        <w:t>přípojky</w:t>
      </w:r>
      <w:r>
        <w:rPr>
          <w:rFonts w:ascii="Arial" w:hAnsi="Arial" w:cs="Arial"/>
          <w:sz w:val="22"/>
          <w:szCs w:val="22"/>
        </w:rPr>
        <w:t>“.</w:t>
      </w:r>
    </w:p>
    <w:p w:rsidR="00782CC5" w:rsidRPr="00782CC5" w:rsidRDefault="00782CC5" w:rsidP="00782CC5">
      <w:pPr>
        <w:jc w:val="both"/>
        <w:rPr>
          <w:rFonts w:ascii="Arial" w:hAnsi="Arial" w:cs="Arial"/>
          <w:sz w:val="22"/>
          <w:szCs w:val="22"/>
        </w:rPr>
      </w:pPr>
    </w:p>
    <w:p w:rsidR="009B10BE" w:rsidRDefault="00782CC5" w:rsidP="009B10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kapitole „Plochy drážní dopravy - DZ”,  odstavci „Přípustné” se na závěr vkládá text: „</w:t>
      </w:r>
      <w:r>
        <w:rPr>
          <w:rFonts w:ascii="Arial" w:hAnsi="Arial" w:cs="Arial"/>
          <w:color w:val="FF0000"/>
          <w:sz w:val="22"/>
          <w:szCs w:val="22"/>
        </w:rPr>
        <w:t>Protihluková opatření</w:t>
      </w:r>
      <w:r>
        <w:rPr>
          <w:rFonts w:ascii="Arial" w:hAnsi="Arial" w:cs="Arial"/>
          <w:sz w:val="22"/>
          <w:szCs w:val="22"/>
        </w:rPr>
        <w:t>”.</w:t>
      </w:r>
    </w:p>
    <w:p w:rsidR="009B10BE" w:rsidRPr="00782CC5" w:rsidRDefault="009B10BE" w:rsidP="00782CC5">
      <w:pPr>
        <w:jc w:val="both"/>
        <w:rPr>
          <w:rFonts w:ascii="Arial" w:hAnsi="Arial" w:cs="Arial"/>
          <w:sz w:val="22"/>
          <w:szCs w:val="22"/>
        </w:rPr>
      </w:pPr>
    </w:p>
    <w:p w:rsidR="00782CC5" w:rsidRDefault="00782CC5" w:rsidP="00782CC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82C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kapitole „Plochy drážní dopravy - DZ”,  odstavci „Podmíněně přípustné” se ruší text: „</w:t>
      </w:r>
      <w:r>
        <w:rPr>
          <w:rFonts w:ascii="Arial" w:hAnsi="Arial" w:cs="Arial"/>
          <w:color w:val="FF0000"/>
          <w:sz w:val="22"/>
          <w:szCs w:val="22"/>
        </w:rPr>
        <w:t>Pozemky</w:t>
      </w:r>
      <w:r>
        <w:rPr>
          <w:rFonts w:ascii="Arial" w:hAnsi="Arial" w:cs="Arial"/>
          <w:sz w:val="22"/>
          <w:szCs w:val="22"/>
        </w:rPr>
        <w:t>”.</w:t>
      </w:r>
    </w:p>
    <w:p w:rsidR="00B066FD" w:rsidRPr="00B066FD" w:rsidRDefault="00B066FD" w:rsidP="00B066FD">
      <w:pPr>
        <w:jc w:val="both"/>
        <w:rPr>
          <w:rFonts w:ascii="Arial" w:hAnsi="Arial" w:cs="Arial"/>
          <w:sz w:val="22"/>
          <w:szCs w:val="22"/>
        </w:rPr>
      </w:pPr>
    </w:p>
    <w:p w:rsidR="00782CC5" w:rsidRDefault="00782CC5" w:rsidP="00782CC5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kapitole „Plochy technického vybavení - TI”,  odstavci „Přípustné” se v první větě ruší text: „</w:t>
      </w:r>
      <w:r>
        <w:rPr>
          <w:rFonts w:ascii="Arial" w:hAnsi="Arial" w:cs="Arial"/>
          <w:color w:val="FF0000"/>
          <w:sz w:val="22"/>
          <w:szCs w:val="22"/>
        </w:rPr>
        <w:t>Plochy pro</w:t>
      </w:r>
      <w:r>
        <w:rPr>
          <w:rFonts w:ascii="Arial" w:hAnsi="Arial" w:cs="Arial"/>
          <w:sz w:val="22"/>
          <w:szCs w:val="22"/>
        </w:rPr>
        <w:t>”, „</w:t>
      </w:r>
      <w:r>
        <w:rPr>
          <w:rFonts w:ascii="Arial" w:hAnsi="Arial" w:cs="Arial"/>
          <w:color w:val="FF0000"/>
          <w:sz w:val="22"/>
          <w:szCs w:val="22"/>
        </w:rPr>
        <w:t>odpadních</w:t>
      </w:r>
      <w:r>
        <w:rPr>
          <w:rFonts w:ascii="Arial" w:hAnsi="Arial" w:cs="Arial"/>
          <w:sz w:val="22"/>
          <w:szCs w:val="22"/>
        </w:rPr>
        <w:t xml:space="preserve">”, za slovem „energií” </w:t>
      </w:r>
      <w:r w:rsidR="003E6E49">
        <w:rPr>
          <w:rFonts w:ascii="Arial" w:hAnsi="Arial" w:cs="Arial"/>
          <w:sz w:val="22"/>
          <w:szCs w:val="22"/>
        </w:rPr>
        <w:t>se ruší písmeno: „</w:t>
      </w:r>
      <w:r w:rsidR="003E6E49">
        <w:rPr>
          <w:rFonts w:ascii="Arial" w:hAnsi="Arial" w:cs="Arial"/>
          <w:color w:val="FF0000"/>
          <w:sz w:val="22"/>
          <w:szCs w:val="22"/>
        </w:rPr>
        <w:t>a</w:t>
      </w:r>
      <w:r w:rsidR="003E6E49">
        <w:rPr>
          <w:rFonts w:ascii="Arial" w:hAnsi="Arial" w:cs="Arial"/>
          <w:sz w:val="22"/>
          <w:szCs w:val="22"/>
        </w:rPr>
        <w:t>”, za slovem „</w:t>
      </w:r>
      <w:r w:rsidR="000D4A3F">
        <w:rPr>
          <w:rFonts w:ascii="Arial" w:hAnsi="Arial" w:cs="Arial"/>
          <w:sz w:val="22"/>
          <w:szCs w:val="22"/>
        </w:rPr>
        <w:t>telekomunikace se ruší písmeno: „</w:t>
      </w:r>
      <w:r w:rsidR="000D4A3F" w:rsidRPr="000D4A3F">
        <w:rPr>
          <w:rFonts w:ascii="Arial" w:hAnsi="Arial" w:cs="Arial"/>
          <w:color w:val="FF0000"/>
          <w:sz w:val="22"/>
          <w:szCs w:val="22"/>
        </w:rPr>
        <w:t>a</w:t>
      </w:r>
      <w:r w:rsidR="000D4A3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D4A3F" w:rsidRPr="000D4A3F" w:rsidRDefault="000D4A3F" w:rsidP="000D4A3F">
      <w:pPr>
        <w:jc w:val="both"/>
        <w:rPr>
          <w:rFonts w:ascii="Arial" w:hAnsi="Arial" w:cs="Arial"/>
          <w:sz w:val="22"/>
          <w:szCs w:val="22"/>
        </w:rPr>
      </w:pPr>
    </w:p>
    <w:p w:rsidR="000D4A3F" w:rsidRDefault="000D4A3F" w:rsidP="000D4A3F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technického vybavení - TI”,  odstavci „Přípustné” se v </w:t>
      </w:r>
      <w:r w:rsidR="003A077C">
        <w:rPr>
          <w:rFonts w:ascii="Arial" w:hAnsi="Arial" w:cs="Arial"/>
          <w:sz w:val="22"/>
          <w:szCs w:val="22"/>
        </w:rPr>
        <w:t>druhé</w:t>
      </w:r>
      <w:r>
        <w:rPr>
          <w:rFonts w:ascii="Arial" w:hAnsi="Arial" w:cs="Arial"/>
          <w:sz w:val="22"/>
          <w:szCs w:val="22"/>
        </w:rPr>
        <w:t xml:space="preserve"> větě ruší text: „</w:t>
      </w:r>
      <w:r w:rsidR="003A077C">
        <w:rPr>
          <w:rFonts w:ascii="Arial" w:hAnsi="Arial" w:cs="Arial"/>
          <w:color w:val="FF0000"/>
          <w:sz w:val="22"/>
          <w:szCs w:val="22"/>
        </w:rPr>
        <w:t>včetně</w:t>
      </w:r>
      <w:r>
        <w:rPr>
          <w:rFonts w:ascii="Arial" w:hAnsi="Arial" w:cs="Arial"/>
          <w:sz w:val="22"/>
          <w:szCs w:val="22"/>
        </w:rPr>
        <w:t>”</w:t>
      </w:r>
      <w:r w:rsidR="003A077C">
        <w:rPr>
          <w:rFonts w:ascii="Arial" w:hAnsi="Arial" w:cs="Arial"/>
          <w:sz w:val="22"/>
          <w:szCs w:val="22"/>
        </w:rPr>
        <w:t xml:space="preserve"> a nahrazuje se textem: „</w:t>
      </w:r>
      <w:r w:rsidR="003A077C"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3A077C" w:rsidRPr="003A077C" w:rsidRDefault="003A077C" w:rsidP="003A077C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technického vybavení - TI”,  odstavci „Přípustné” se v poslední větě ruší text: „</w:t>
      </w:r>
      <w:r>
        <w:rPr>
          <w:rFonts w:ascii="Arial" w:hAnsi="Arial" w:cs="Arial"/>
          <w:color w:val="FF0000"/>
          <w:sz w:val="22"/>
          <w:szCs w:val="22"/>
        </w:rPr>
        <w:t>Pozemky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”.</w:t>
      </w:r>
    </w:p>
    <w:p w:rsidR="003A077C" w:rsidRPr="003A077C" w:rsidRDefault="003A077C" w:rsidP="003A077C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„Plochy technického vybavení - TI”,  odstavci „Přípustné” se na závěr vkládá text: „</w:t>
      </w:r>
      <w:r>
        <w:rPr>
          <w:rFonts w:ascii="Arial" w:hAnsi="Arial" w:cs="Arial"/>
          <w:color w:val="FF0000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>”.</w:t>
      </w:r>
    </w:p>
    <w:p w:rsidR="00B066FD" w:rsidRPr="00B066FD" w:rsidRDefault="00B066FD" w:rsidP="00B066FD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„Drobná výroba a řemeslná výroba - VD”,  odstavci „Přípustné” se v první větě ruší text: „</w:t>
      </w:r>
      <w:r>
        <w:rPr>
          <w:rFonts w:ascii="Arial" w:hAnsi="Arial" w:cs="Arial"/>
          <w:color w:val="FF0000"/>
          <w:sz w:val="22"/>
          <w:szCs w:val="22"/>
        </w:rPr>
        <w:t>, navazující sklady a služby</w:t>
      </w:r>
      <w:r>
        <w:rPr>
          <w:rFonts w:ascii="Arial" w:hAnsi="Arial" w:cs="Arial"/>
          <w:sz w:val="22"/>
          <w:szCs w:val="22"/>
        </w:rPr>
        <w:t>”.</w:t>
      </w:r>
    </w:p>
    <w:p w:rsidR="003A077C" w:rsidRPr="003A077C" w:rsidRDefault="003A077C" w:rsidP="003A077C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 xml:space="preserve">V kapitole „Drobná výroba a řemeslná výroba - VD”,  odstavci „Přípustné” se za první větu vkládá text: </w:t>
      </w:r>
    </w:p>
    <w:p w:rsidR="003A077C" w:rsidRPr="003A077C" w:rsidRDefault="003A077C" w:rsidP="003A077C">
      <w:pPr>
        <w:pStyle w:val="Odstavecseseznamem"/>
        <w:numPr>
          <w:ilvl w:val="0"/>
          <w:numId w:val="48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A077C">
        <w:rPr>
          <w:rFonts w:ascii="Arial" w:hAnsi="Arial" w:cs="Arial"/>
          <w:color w:val="FF0000"/>
          <w:sz w:val="22"/>
          <w:szCs w:val="22"/>
        </w:rPr>
        <w:t xml:space="preserve">Stavby a zařízení skladů. </w:t>
      </w:r>
    </w:p>
    <w:p w:rsidR="003A077C" w:rsidRPr="003A077C" w:rsidRDefault="003A077C" w:rsidP="003A077C">
      <w:pPr>
        <w:pStyle w:val="Odstavecseseznamem"/>
        <w:numPr>
          <w:ilvl w:val="0"/>
          <w:numId w:val="48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A077C">
        <w:rPr>
          <w:rFonts w:ascii="Arial" w:hAnsi="Arial" w:cs="Arial"/>
          <w:color w:val="FF0000"/>
          <w:sz w:val="22"/>
          <w:szCs w:val="22"/>
        </w:rPr>
        <w:t xml:space="preserve">Stavby a zařízení pro výrobní a nevýrobní služby. </w:t>
      </w:r>
    </w:p>
    <w:p w:rsidR="003A077C" w:rsidRDefault="003A077C" w:rsidP="003A077C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 xml:space="preserve">V kapitole „Drobná výroba a řemeslná výroba - VD”,  odstavci „Přípustné” se </w:t>
      </w:r>
      <w:r>
        <w:rPr>
          <w:rFonts w:ascii="Arial" w:hAnsi="Arial" w:cs="Arial"/>
          <w:sz w:val="22"/>
          <w:szCs w:val="22"/>
        </w:rPr>
        <w:t xml:space="preserve">v druhé </w:t>
      </w:r>
      <w:r w:rsidRPr="003A077C">
        <w:rPr>
          <w:rFonts w:ascii="Arial" w:hAnsi="Arial" w:cs="Arial"/>
          <w:sz w:val="22"/>
          <w:szCs w:val="22"/>
        </w:rPr>
        <w:t xml:space="preserve"> vět</w:t>
      </w:r>
      <w:r>
        <w:rPr>
          <w:rFonts w:ascii="Arial" w:hAnsi="Arial" w:cs="Arial"/>
          <w:sz w:val="22"/>
          <w:szCs w:val="22"/>
        </w:rPr>
        <w:t>ě</w:t>
      </w:r>
      <w:r w:rsidRPr="003A077C">
        <w:rPr>
          <w:rFonts w:ascii="Arial" w:hAnsi="Arial" w:cs="Arial"/>
          <w:sz w:val="22"/>
          <w:szCs w:val="22"/>
        </w:rPr>
        <w:t xml:space="preserve"> vkládá</w:t>
      </w:r>
      <w:r>
        <w:rPr>
          <w:rFonts w:ascii="Arial" w:hAnsi="Arial" w:cs="Arial"/>
          <w:sz w:val="22"/>
          <w:szCs w:val="22"/>
        </w:rPr>
        <w:t xml:space="preserve"> za slovo „jsou” </w:t>
      </w:r>
      <w:r w:rsidRPr="003A077C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  <w:r w:rsidRPr="003A077C">
        <w:rPr>
          <w:rFonts w:ascii="Arial" w:hAnsi="Arial" w:cs="Arial"/>
          <w:sz w:val="22"/>
          <w:szCs w:val="22"/>
        </w:rPr>
        <w:t xml:space="preserve"> </w:t>
      </w:r>
    </w:p>
    <w:p w:rsidR="003A077C" w:rsidRPr="003A077C" w:rsidRDefault="003A077C" w:rsidP="003A077C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 xml:space="preserve">V kapitole „Drobná výroba a řemeslná výroba - VD”,  odstavci „Přípustné” se </w:t>
      </w:r>
      <w:r>
        <w:rPr>
          <w:rFonts w:ascii="Arial" w:hAnsi="Arial" w:cs="Arial"/>
          <w:sz w:val="22"/>
          <w:szCs w:val="22"/>
        </w:rPr>
        <w:t xml:space="preserve">v předposlední větě na začátek </w:t>
      </w:r>
      <w:r w:rsidRPr="003A077C">
        <w:rPr>
          <w:rFonts w:ascii="Arial" w:hAnsi="Arial" w:cs="Arial"/>
          <w:sz w:val="22"/>
          <w:szCs w:val="22"/>
        </w:rPr>
        <w:t>vkládá</w:t>
      </w:r>
      <w:r>
        <w:rPr>
          <w:rFonts w:ascii="Arial" w:hAnsi="Arial" w:cs="Arial"/>
          <w:sz w:val="22"/>
          <w:szCs w:val="22"/>
        </w:rPr>
        <w:t xml:space="preserve"> </w:t>
      </w:r>
      <w:r w:rsidRPr="003A077C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3A077C">
        <w:rPr>
          <w:rFonts w:ascii="Arial" w:hAnsi="Arial" w:cs="Arial"/>
          <w:color w:val="FF0000"/>
          <w:sz w:val="22"/>
          <w:szCs w:val="22"/>
        </w:rPr>
        <w:t>zeleň</w:t>
      </w:r>
      <w:r>
        <w:rPr>
          <w:rFonts w:ascii="Arial" w:hAnsi="Arial" w:cs="Arial"/>
          <w:sz w:val="22"/>
          <w:szCs w:val="22"/>
        </w:rPr>
        <w:t>”.</w:t>
      </w:r>
      <w:r w:rsidRPr="003A077C">
        <w:rPr>
          <w:rFonts w:ascii="Arial" w:hAnsi="Arial" w:cs="Arial"/>
          <w:sz w:val="22"/>
          <w:szCs w:val="22"/>
        </w:rPr>
        <w:t xml:space="preserve"> </w:t>
      </w:r>
    </w:p>
    <w:p w:rsidR="003A077C" w:rsidRPr="003A077C" w:rsidRDefault="003A077C" w:rsidP="003A077C">
      <w:pPr>
        <w:jc w:val="both"/>
        <w:rPr>
          <w:rFonts w:ascii="Arial" w:hAnsi="Arial" w:cs="Arial"/>
          <w:sz w:val="22"/>
          <w:szCs w:val="22"/>
        </w:rPr>
      </w:pPr>
    </w:p>
    <w:p w:rsidR="003A077C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 xml:space="preserve">V kapitole „Drobná výroba a řemeslná výroba - VD”,  odstavci „Přípustné” se </w:t>
      </w:r>
      <w:r>
        <w:rPr>
          <w:rFonts w:ascii="Arial" w:hAnsi="Arial" w:cs="Arial"/>
          <w:sz w:val="22"/>
          <w:szCs w:val="22"/>
        </w:rPr>
        <w:t xml:space="preserve">na závěr vkládá text: </w:t>
      </w:r>
    </w:p>
    <w:p w:rsidR="003A077C" w:rsidRPr="003A077C" w:rsidRDefault="003A077C" w:rsidP="003A077C">
      <w:pPr>
        <w:pStyle w:val="NormlnIMP"/>
        <w:numPr>
          <w:ilvl w:val="0"/>
          <w:numId w:val="48"/>
        </w:numPr>
        <w:suppressAutoHyphens w:val="0"/>
        <w:spacing w:line="240" w:lineRule="auto"/>
        <w:ind w:left="851" w:hanging="284"/>
        <w:rPr>
          <w:rFonts w:ascii="Arial" w:hAnsi="Arial" w:cs="Arial"/>
          <w:color w:val="FF0000"/>
          <w:sz w:val="22"/>
          <w:szCs w:val="22"/>
        </w:rPr>
      </w:pPr>
      <w:r w:rsidRPr="003A077C">
        <w:rPr>
          <w:rFonts w:ascii="Arial" w:hAnsi="Arial" w:cs="Arial"/>
          <w:color w:val="FF0000"/>
          <w:sz w:val="22"/>
          <w:szCs w:val="22"/>
        </w:rPr>
        <w:t xml:space="preserve">Zeleň, oplocení, drobné vodní plochy a vodní toky. </w:t>
      </w:r>
    </w:p>
    <w:p w:rsidR="00357D3F" w:rsidRDefault="003A077C" w:rsidP="003A077C">
      <w:pPr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 xml:space="preserve"> </w:t>
      </w:r>
    </w:p>
    <w:p w:rsidR="00EE5B4B" w:rsidRDefault="003A077C" w:rsidP="003A077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se v názvu kapitoly za písmena „VP” vklád</w:t>
      </w:r>
      <w:r w:rsidR="00EE5B4B">
        <w:rPr>
          <w:rFonts w:ascii="Arial" w:hAnsi="Arial" w:cs="Arial"/>
          <w:sz w:val="22"/>
          <w:szCs w:val="22"/>
        </w:rPr>
        <w:t>á text: „</w:t>
      </w:r>
      <w:r w:rsidR="00EE5B4B">
        <w:rPr>
          <w:rFonts w:ascii="Arial" w:hAnsi="Arial" w:cs="Arial"/>
          <w:color w:val="FF0000"/>
          <w:sz w:val="22"/>
          <w:szCs w:val="22"/>
        </w:rPr>
        <w:t>VP1</w:t>
      </w:r>
      <w:r w:rsidR="00EE5B4B">
        <w:rPr>
          <w:rFonts w:ascii="Arial" w:hAnsi="Arial" w:cs="Arial"/>
          <w:sz w:val="22"/>
          <w:szCs w:val="22"/>
        </w:rPr>
        <w:t>”.</w:t>
      </w:r>
    </w:p>
    <w:p w:rsidR="003A077C" w:rsidRPr="00EE5B4B" w:rsidRDefault="003A077C" w:rsidP="00EE5B4B">
      <w:pPr>
        <w:jc w:val="both"/>
        <w:rPr>
          <w:rFonts w:ascii="Arial" w:hAnsi="Arial" w:cs="Arial"/>
          <w:sz w:val="22"/>
          <w:szCs w:val="22"/>
        </w:rPr>
      </w:pPr>
      <w:r w:rsidRPr="00EE5B4B">
        <w:rPr>
          <w:rFonts w:ascii="Arial" w:hAnsi="Arial" w:cs="Arial"/>
          <w:sz w:val="22"/>
          <w:szCs w:val="22"/>
        </w:rPr>
        <w:t xml:space="preserve"> </w:t>
      </w:r>
    </w:p>
    <w:p w:rsidR="00EE5B4B" w:rsidRDefault="00EE5B4B" w:rsidP="00EE5B4B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 w:rsidR="007465D7">
        <w:rPr>
          <w:rFonts w:ascii="Arial" w:hAnsi="Arial" w:cs="Arial"/>
          <w:sz w:val="22"/>
          <w:szCs w:val="22"/>
        </w:rPr>
        <w:t>, odstavci „Přípustné” se v první větě ruší slovo: „</w:t>
      </w:r>
      <w:r w:rsidR="007465D7">
        <w:rPr>
          <w:rFonts w:ascii="Arial" w:hAnsi="Arial" w:cs="Arial"/>
          <w:color w:val="FF0000"/>
          <w:sz w:val="22"/>
          <w:szCs w:val="22"/>
        </w:rPr>
        <w:t>Plochy</w:t>
      </w:r>
      <w:r w:rsidR="007465D7">
        <w:rPr>
          <w:rFonts w:ascii="Arial" w:hAnsi="Arial" w:cs="Arial"/>
          <w:sz w:val="22"/>
          <w:szCs w:val="22"/>
        </w:rPr>
        <w:t xml:space="preserve">” a nahrazuje se </w:t>
      </w:r>
      <w:r>
        <w:rPr>
          <w:rFonts w:ascii="Arial" w:hAnsi="Arial" w:cs="Arial"/>
          <w:sz w:val="22"/>
          <w:szCs w:val="22"/>
        </w:rPr>
        <w:t>text</w:t>
      </w:r>
      <w:r w:rsidR="007465D7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: „</w:t>
      </w:r>
      <w:r w:rsidR="007465D7"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”.</w:t>
      </w:r>
    </w:p>
    <w:p w:rsidR="007465D7" w:rsidRPr="007465D7" w:rsidRDefault="007465D7" w:rsidP="007465D7">
      <w:pPr>
        <w:jc w:val="both"/>
        <w:rPr>
          <w:rFonts w:ascii="Arial" w:hAnsi="Arial" w:cs="Arial"/>
          <w:sz w:val="22"/>
          <w:szCs w:val="22"/>
        </w:rPr>
      </w:pPr>
    </w:p>
    <w:p w:rsidR="007465D7" w:rsidRDefault="007465D7" w:rsidP="007465D7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odstavci „Přípustné” se v druhé větě za slovo „</w:t>
      </w:r>
      <w:r w:rsidRPr="007465D7">
        <w:rPr>
          <w:rFonts w:ascii="Arial" w:hAnsi="Arial" w:cs="Arial"/>
          <w:sz w:val="22"/>
          <w:szCs w:val="22"/>
        </w:rPr>
        <w:t>Plochy”</w:t>
      </w:r>
      <w:r>
        <w:rPr>
          <w:rFonts w:ascii="Arial" w:hAnsi="Arial" w:cs="Arial"/>
          <w:sz w:val="22"/>
          <w:szCs w:val="22"/>
        </w:rPr>
        <w:t xml:space="preserve"> vkládá text: „</w:t>
      </w:r>
      <w:r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”.</w:t>
      </w:r>
    </w:p>
    <w:p w:rsidR="007465D7" w:rsidRPr="007465D7" w:rsidRDefault="007465D7" w:rsidP="007465D7">
      <w:pPr>
        <w:jc w:val="both"/>
        <w:rPr>
          <w:rFonts w:ascii="Arial" w:hAnsi="Arial" w:cs="Arial"/>
          <w:sz w:val="22"/>
          <w:szCs w:val="22"/>
        </w:rPr>
      </w:pPr>
    </w:p>
    <w:p w:rsidR="007465D7" w:rsidRDefault="007465D7" w:rsidP="007465D7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odstavci „Přípustné” se ve čtvrté větě 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>zeleň, plošně a dopravně náročné komerční aktivity</w:t>
      </w:r>
      <w:r>
        <w:rPr>
          <w:rFonts w:ascii="Arial" w:hAnsi="Arial" w:cs="Arial"/>
          <w:sz w:val="22"/>
          <w:szCs w:val="22"/>
        </w:rPr>
        <w:t>”.</w:t>
      </w:r>
    </w:p>
    <w:p w:rsidR="007465D7" w:rsidRPr="007465D7" w:rsidRDefault="007465D7" w:rsidP="007465D7">
      <w:pPr>
        <w:jc w:val="both"/>
        <w:rPr>
          <w:rFonts w:ascii="Arial" w:hAnsi="Arial" w:cs="Arial"/>
          <w:sz w:val="22"/>
          <w:szCs w:val="22"/>
        </w:rPr>
      </w:pPr>
    </w:p>
    <w:p w:rsidR="007465D7" w:rsidRDefault="007465D7" w:rsidP="007465D7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odstavci „Přípustné” se na závěr vkládá text: „</w:t>
      </w:r>
      <w:r>
        <w:rPr>
          <w:rFonts w:ascii="Arial" w:hAnsi="Arial" w:cs="Arial"/>
          <w:color w:val="FF0000"/>
          <w:sz w:val="22"/>
          <w:szCs w:val="22"/>
        </w:rPr>
        <w:t>Drobné vodní plochy a vodní toky, zeleň, oplocení.</w:t>
      </w:r>
      <w:r>
        <w:rPr>
          <w:rFonts w:ascii="Arial" w:hAnsi="Arial" w:cs="Arial"/>
          <w:sz w:val="22"/>
          <w:szCs w:val="22"/>
        </w:rPr>
        <w:t>”</w:t>
      </w:r>
    </w:p>
    <w:p w:rsidR="00357D3F" w:rsidRPr="007465D7" w:rsidRDefault="00357D3F" w:rsidP="007465D7">
      <w:pPr>
        <w:jc w:val="both"/>
        <w:rPr>
          <w:rFonts w:ascii="Arial" w:hAnsi="Arial" w:cs="Arial"/>
          <w:sz w:val="22"/>
          <w:szCs w:val="22"/>
        </w:rPr>
      </w:pPr>
    </w:p>
    <w:p w:rsidR="007465D7" w:rsidRDefault="007465D7" w:rsidP="007465D7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odstavci „Podmínky prostorového</w:t>
      </w:r>
      <w:r w:rsidR="0032297E">
        <w:rPr>
          <w:rFonts w:ascii="Arial" w:hAnsi="Arial" w:cs="Arial"/>
          <w:sz w:val="22"/>
          <w:szCs w:val="22"/>
        </w:rPr>
        <w:t xml:space="preserve"> uspořádání</w:t>
      </w:r>
      <w:r>
        <w:rPr>
          <w:rFonts w:ascii="Arial" w:hAnsi="Arial" w:cs="Arial"/>
          <w:sz w:val="22"/>
          <w:szCs w:val="22"/>
        </w:rPr>
        <w:t xml:space="preserve">” se na </w:t>
      </w:r>
      <w:r w:rsidR="0032297E">
        <w:rPr>
          <w:rFonts w:ascii="Arial" w:hAnsi="Arial" w:cs="Arial"/>
          <w:sz w:val="22"/>
          <w:szCs w:val="22"/>
        </w:rPr>
        <w:t>začátek vkládá text: „</w:t>
      </w:r>
      <w:r w:rsidR="0032297E">
        <w:rPr>
          <w:rFonts w:ascii="Arial" w:hAnsi="Arial" w:cs="Arial"/>
          <w:color w:val="FF0000"/>
          <w:sz w:val="22"/>
          <w:szCs w:val="22"/>
        </w:rPr>
        <w:t>Plochy VP</w:t>
      </w:r>
      <w:r>
        <w:rPr>
          <w:rFonts w:ascii="Arial" w:hAnsi="Arial" w:cs="Arial"/>
          <w:sz w:val="22"/>
          <w:szCs w:val="22"/>
        </w:rPr>
        <w:t>”</w:t>
      </w:r>
      <w:r w:rsidR="0032297E">
        <w:rPr>
          <w:rFonts w:ascii="Arial" w:hAnsi="Arial" w:cs="Arial"/>
          <w:sz w:val="22"/>
          <w:szCs w:val="22"/>
        </w:rPr>
        <w:t>.</w:t>
      </w:r>
    </w:p>
    <w:p w:rsidR="007465D7" w:rsidRPr="007465D7" w:rsidRDefault="007465D7" w:rsidP="007465D7">
      <w:pPr>
        <w:jc w:val="both"/>
        <w:rPr>
          <w:rFonts w:ascii="Arial" w:hAnsi="Arial" w:cs="Arial"/>
          <w:sz w:val="22"/>
          <w:szCs w:val="22"/>
        </w:rPr>
      </w:pPr>
    </w:p>
    <w:p w:rsidR="0032297E" w:rsidRDefault="0032297E" w:rsidP="0032297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A077C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Průmyslová výroba a skladování - VP</w:t>
      </w:r>
      <w:r w:rsidRPr="003A07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odstavci „Podmínky prostorového uspořádání” se </w:t>
      </w:r>
      <w:r w:rsidR="00B06B40">
        <w:rPr>
          <w:rFonts w:ascii="Arial" w:hAnsi="Arial" w:cs="Arial"/>
          <w:sz w:val="22"/>
          <w:szCs w:val="22"/>
        </w:rPr>
        <w:t xml:space="preserve">v první větě na závěr </w:t>
      </w:r>
      <w:r>
        <w:rPr>
          <w:rFonts w:ascii="Arial" w:hAnsi="Arial" w:cs="Arial"/>
          <w:sz w:val="22"/>
          <w:szCs w:val="22"/>
        </w:rPr>
        <w:t>vkládá text: „</w:t>
      </w:r>
      <w:r w:rsidR="00B06B40"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32297E" w:rsidRDefault="0032297E" w:rsidP="0032297E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32297E">
      <w:pPr>
        <w:jc w:val="both"/>
        <w:rPr>
          <w:rFonts w:ascii="Arial" w:hAnsi="Arial" w:cs="Arial"/>
          <w:sz w:val="22"/>
          <w:szCs w:val="22"/>
        </w:rPr>
      </w:pPr>
    </w:p>
    <w:p w:rsidR="001255C9" w:rsidRPr="007465D7" w:rsidRDefault="001255C9" w:rsidP="0032297E">
      <w:pPr>
        <w:jc w:val="both"/>
        <w:rPr>
          <w:rFonts w:ascii="Arial" w:hAnsi="Arial" w:cs="Arial"/>
          <w:sz w:val="22"/>
          <w:szCs w:val="22"/>
        </w:rPr>
      </w:pPr>
    </w:p>
    <w:p w:rsidR="00357D3F" w:rsidRDefault="00B06B40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lastRenderedPageBreak/>
        <w:t xml:space="preserve">V kapitole „Průmyslová výroba a skladování - VP”, odstavci „Podmínky prostorového uspořádání” se na závěr vkládá text: </w:t>
      </w:r>
    </w:p>
    <w:p w:rsidR="00B06B40" w:rsidRPr="00B06B40" w:rsidRDefault="00B06B40" w:rsidP="00B06B40">
      <w:pPr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B06B40">
        <w:rPr>
          <w:rFonts w:ascii="Arial" w:hAnsi="Arial" w:cs="Arial"/>
          <w:color w:val="FF0000"/>
          <w:sz w:val="22"/>
          <w:szCs w:val="22"/>
          <w:u w:val="single"/>
        </w:rPr>
        <w:t>Plochy VP 1</w:t>
      </w:r>
    </w:p>
    <w:p w:rsidR="00B06B40" w:rsidRPr="00B06B40" w:rsidRDefault="00B06B40" w:rsidP="00B06B40">
      <w:pPr>
        <w:pStyle w:val="Odstavecseseznamem"/>
        <w:numPr>
          <w:ilvl w:val="0"/>
          <w:numId w:val="49"/>
        </w:numPr>
        <w:tabs>
          <w:tab w:val="left" w:pos="284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B06B40">
        <w:rPr>
          <w:rFonts w:ascii="Arial" w:hAnsi="Arial" w:cs="Arial"/>
          <w:color w:val="FF0000"/>
          <w:sz w:val="22"/>
          <w:szCs w:val="22"/>
        </w:rPr>
        <w:t xml:space="preserve">Max. výška zástavby 15,5 m (kromě technologických objektů výškového charakteru) od úrovně upraveného terénu. </w:t>
      </w:r>
    </w:p>
    <w:p w:rsidR="00B06B40" w:rsidRDefault="00B06B40" w:rsidP="00B06B40">
      <w:pPr>
        <w:tabs>
          <w:tab w:val="left" w:pos="1141"/>
        </w:tabs>
        <w:jc w:val="both"/>
        <w:rPr>
          <w:rFonts w:ascii="Arial" w:hAnsi="Arial" w:cs="Arial"/>
          <w:sz w:val="22"/>
          <w:szCs w:val="22"/>
        </w:rPr>
      </w:pPr>
    </w:p>
    <w:p w:rsidR="00B06B40" w:rsidRDefault="00B06B40" w:rsidP="00B06B4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Zemědělská výroba</w:t>
      </w:r>
      <w:r w:rsidRPr="00B06B40">
        <w:rPr>
          <w:rFonts w:ascii="Arial" w:hAnsi="Arial" w:cs="Arial"/>
          <w:sz w:val="22"/>
          <w:szCs w:val="22"/>
        </w:rPr>
        <w:t xml:space="preserve"> - V</w:t>
      </w:r>
      <w:r>
        <w:rPr>
          <w:rFonts w:ascii="Arial" w:hAnsi="Arial" w:cs="Arial"/>
          <w:sz w:val="22"/>
          <w:szCs w:val="22"/>
        </w:rPr>
        <w:t>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první větě ruší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Plocha pro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B06B40" w:rsidRPr="00B06B40" w:rsidRDefault="00B06B40" w:rsidP="00B06B40">
      <w:pPr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 xml:space="preserve"> </w:t>
      </w:r>
    </w:p>
    <w:p w:rsidR="00B06B40" w:rsidRDefault="00B06B40" w:rsidP="00B06B4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Zemědělská výroba</w:t>
      </w:r>
      <w:r w:rsidRPr="00B06B40">
        <w:rPr>
          <w:rFonts w:ascii="Arial" w:hAnsi="Arial" w:cs="Arial"/>
          <w:sz w:val="22"/>
          <w:szCs w:val="22"/>
        </w:rPr>
        <w:t xml:space="preserve"> - V</w:t>
      </w:r>
      <w:r>
        <w:rPr>
          <w:rFonts w:ascii="Arial" w:hAnsi="Arial" w:cs="Arial"/>
          <w:sz w:val="22"/>
          <w:szCs w:val="22"/>
        </w:rPr>
        <w:t>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druhé větě ruší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>”.</w:t>
      </w:r>
    </w:p>
    <w:p w:rsidR="00B06B40" w:rsidRPr="00B06B40" w:rsidRDefault="00B06B40" w:rsidP="00B06B40">
      <w:pPr>
        <w:jc w:val="both"/>
        <w:rPr>
          <w:rFonts w:ascii="Arial" w:hAnsi="Arial" w:cs="Arial"/>
          <w:sz w:val="22"/>
          <w:szCs w:val="22"/>
        </w:rPr>
      </w:pPr>
    </w:p>
    <w:p w:rsidR="00B06B40" w:rsidRDefault="00B06B40" w:rsidP="00B06B4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Zemědělská výroba</w:t>
      </w:r>
      <w:r w:rsidRPr="00B06B40">
        <w:rPr>
          <w:rFonts w:ascii="Arial" w:hAnsi="Arial" w:cs="Arial"/>
          <w:sz w:val="22"/>
          <w:szCs w:val="22"/>
        </w:rPr>
        <w:t xml:space="preserve"> - V</w:t>
      </w:r>
      <w:r>
        <w:rPr>
          <w:rFonts w:ascii="Arial" w:hAnsi="Arial" w:cs="Arial"/>
          <w:sz w:val="22"/>
          <w:szCs w:val="22"/>
        </w:rPr>
        <w:t>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ve čtvrté větě na začátek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>a zeleň</w:t>
      </w:r>
      <w:r w:rsidRPr="00B06B4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za slovo „garáže” se vkládá text: „</w:t>
      </w:r>
      <w:r>
        <w:rPr>
          <w:rFonts w:ascii="Arial" w:hAnsi="Arial" w:cs="Arial"/>
          <w:color w:val="FF0000"/>
          <w:sz w:val="22"/>
          <w:szCs w:val="22"/>
        </w:rPr>
        <w:t>čerpací stanice pohonných hmot</w:t>
      </w:r>
      <w:r>
        <w:rPr>
          <w:rFonts w:ascii="Arial" w:hAnsi="Arial" w:cs="Arial"/>
          <w:sz w:val="22"/>
          <w:szCs w:val="22"/>
        </w:rPr>
        <w:t>” a ruší se text: „</w:t>
      </w:r>
      <w:r>
        <w:rPr>
          <w:rFonts w:ascii="Arial" w:hAnsi="Arial" w:cs="Arial"/>
          <w:color w:val="FF0000"/>
          <w:sz w:val="22"/>
          <w:szCs w:val="22"/>
        </w:rPr>
        <w:t>zařízení lesního hospodářství a zpracování dřevní hmoty</w:t>
      </w:r>
      <w:r>
        <w:rPr>
          <w:rFonts w:ascii="Arial" w:hAnsi="Arial" w:cs="Arial"/>
          <w:sz w:val="22"/>
          <w:szCs w:val="22"/>
        </w:rPr>
        <w:t>”.</w:t>
      </w:r>
    </w:p>
    <w:p w:rsidR="00B06B40" w:rsidRPr="00B06B40" w:rsidRDefault="00B06B40" w:rsidP="00B06B40">
      <w:pPr>
        <w:jc w:val="both"/>
        <w:rPr>
          <w:rFonts w:ascii="Arial" w:hAnsi="Arial" w:cs="Arial"/>
          <w:sz w:val="22"/>
          <w:szCs w:val="22"/>
        </w:rPr>
      </w:pPr>
    </w:p>
    <w:p w:rsidR="00B06B40" w:rsidRDefault="00B06B40" w:rsidP="00B06B4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Zemědělská výroba</w:t>
      </w:r>
      <w:r w:rsidRPr="00B06B40">
        <w:rPr>
          <w:rFonts w:ascii="Arial" w:hAnsi="Arial" w:cs="Arial"/>
          <w:sz w:val="22"/>
          <w:szCs w:val="22"/>
        </w:rPr>
        <w:t xml:space="preserve"> - V</w:t>
      </w:r>
      <w:r>
        <w:rPr>
          <w:rFonts w:ascii="Arial" w:hAnsi="Arial" w:cs="Arial"/>
          <w:sz w:val="22"/>
          <w:szCs w:val="22"/>
        </w:rPr>
        <w:t>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>v poslední větě na začátek vkládá text: „</w:t>
      </w:r>
      <w:r>
        <w:rPr>
          <w:rFonts w:ascii="Arial" w:hAnsi="Arial" w:cs="Arial"/>
          <w:color w:val="FF0000"/>
          <w:sz w:val="22"/>
          <w:szCs w:val="22"/>
        </w:rPr>
        <w:t>Stavby a zařízení pro</w:t>
      </w:r>
      <w:r>
        <w:rPr>
          <w:rFonts w:ascii="Arial" w:hAnsi="Arial" w:cs="Arial"/>
          <w:sz w:val="22"/>
          <w:szCs w:val="22"/>
        </w:rPr>
        <w:t xml:space="preserve">” a ruší se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, situování čerpací stanice pohonných hmot</w:t>
      </w:r>
      <w:r>
        <w:rPr>
          <w:rFonts w:ascii="Arial" w:hAnsi="Arial" w:cs="Arial"/>
          <w:sz w:val="22"/>
          <w:szCs w:val="22"/>
        </w:rPr>
        <w:t>”.</w:t>
      </w:r>
    </w:p>
    <w:p w:rsidR="00B06B40" w:rsidRPr="00B06B40" w:rsidRDefault="00B06B40" w:rsidP="00B06B40">
      <w:pPr>
        <w:jc w:val="both"/>
        <w:rPr>
          <w:rFonts w:ascii="Arial" w:hAnsi="Arial" w:cs="Arial"/>
          <w:sz w:val="22"/>
          <w:szCs w:val="22"/>
        </w:rPr>
      </w:pPr>
    </w:p>
    <w:p w:rsidR="00B06B40" w:rsidRDefault="00B06B40" w:rsidP="00B06B4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Zemědělská výroba</w:t>
      </w:r>
      <w:r w:rsidRPr="00B06B40">
        <w:rPr>
          <w:rFonts w:ascii="Arial" w:hAnsi="Arial" w:cs="Arial"/>
          <w:sz w:val="22"/>
          <w:szCs w:val="22"/>
        </w:rPr>
        <w:t xml:space="preserve"> - V</w:t>
      </w:r>
      <w:r>
        <w:rPr>
          <w:rFonts w:ascii="Arial" w:hAnsi="Arial" w:cs="Arial"/>
          <w:sz w:val="22"/>
          <w:szCs w:val="22"/>
        </w:rPr>
        <w:t>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>na závěr vkládá text: „</w:t>
      </w:r>
      <w:r>
        <w:rPr>
          <w:rFonts w:ascii="Arial" w:hAnsi="Arial" w:cs="Arial"/>
          <w:color w:val="FF0000"/>
          <w:sz w:val="22"/>
          <w:szCs w:val="22"/>
        </w:rPr>
        <w:t>Oplocení, drobné vodní plochy a vodní toky, zeleň.</w:t>
      </w:r>
      <w:r>
        <w:rPr>
          <w:rFonts w:ascii="Arial" w:hAnsi="Arial" w:cs="Arial"/>
          <w:sz w:val="22"/>
          <w:szCs w:val="22"/>
        </w:rPr>
        <w:t>”</w:t>
      </w:r>
    </w:p>
    <w:p w:rsidR="00563310" w:rsidRPr="00563310" w:rsidRDefault="00563310" w:rsidP="00563310">
      <w:pPr>
        <w:jc w:val="both"/>
        <w:rPr>
          <w:rFonts w:ascii="Arial" w:hAnsi="Arial" w:cs="Arial"/>
          <w:sz w:val="22"/>
          <w:szCs w:val="22"/>
        </w:rPr>
      </w:pPr>
    </w:p>
    <w:p w:rsidR="00B06B40" w:rsidRDefault="00B06B40" w:rsidP="00B06B4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Zemědělská výroba</w:t>
      </w:r>
      <w:r w:rsidRPr="00B06B40">
        <w:rPr>
          <w:rFonts w:ascii="Arial" w:hAnsi="Arial" w:cs="Arial"/>
          <w:sz w:val="22"/>
          <w:szCs w:val="22"/>
        </w:rPr>
        <w:t xml:space="preserve"> - V</w:t>
      </w:r>
      <w:r>
        <w:rPr>
          <w:rFonts w:ascii="Arial" w:hAnsi="Arial" w:cs="Arial"/>
          <w:sz w:val="22"/>
          <w:szCs w:val="22"/>
        </w:rPr>
        <w:t>Z</w:t>
      </w:r>
      <w:r w:rsidRPr="00B06B40">
        <w:rPr>
          <w:rFonts w:ascii="Arial" w:hAnsi="Arial" w:cs="Arial"/>
          <w:sz w:val="22"/>
          <w:szCs w:val="22"/>
        </w:rPr>
        <w:t>”, odstavci „</w:t>
      </w:r>
      <w:r>
        <w:rPr>
          <w:rFonts w:ascii="Arial" w:hAnsi="Arial" w:cs="Arial"/>
          <w:sz w:val="22"/>
          <w:szCs w:val="22"/>
        </w:rPr>
        <w:t>Podmínky prostorového uspořádání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na závěr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od úrovně upraveného terénu</w:t>
      </w:r>
      <w:r>
        <w:rPr>
          <w:rFonts w:ascii="Arial" w:hAnsi="Arial" w:cs="Arial"/>
          <w:sz w:val="22"/>
          <w:szCs w:val="22"/>
        </w:rPr>
        <w:t>”.</w:t>
      </w:r>
    </w:p>
    <w:p w:rsidR="00563310" w:rsidRPr="00563310" w:rsidRDefault="00563310" w:rsidP="00563310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0A77C3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„Sídelní zeleň – parky – ZV”, odstavci „Přípustné” se ve třetí odrážce ruší text: „</w:t>
      </w:r>
      <w:r>
        <w:rPr>
          <w:rFonts w:ascii="Arial" w:hAnsi="Arial" w:cs="Arial"/>
          <w:color w:val="FF0000"/>
          <w:sz w:val="22"/>
          <w:szCs w:val="22"/>
        </w:rPr>
        <w:t>a plochy pro pěší</w:t>
      </w:r>
      <w:r>
        <w:rPr>
          <w:rFonts w:ascii="Arial" w:hAnsi="Arial" w:cs="Arial"/>
          <w:sz w:val="22"/>
          <w:szCs w:val="22"/>
        </w:rPr>
        <w:t xml:space="preserve">”. </w:t>
      </w:r>
    </w:p>
    <w:p w:rsidR="001255C9" w:rsidRP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1255C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kapitole „Sídelní zeleň – parky – ZV”, odstavci „Přípustné” se ve třetí odrážce ruší text: „</w:t>
      </w:r>
      <w:r>
        <w:rPr>
          <w:rFonts w:ascii="Arial" w:hAnsi="Arial" w:cs="Arial"/>
          <w:color w:val="FF0000"/>
          <w:sz w:val="22"/>
          <w:szCs w:val="22"/>
        </w:rPr>
        <w:t>a plochy pro pěší</w:t>
      </w:r>
      <w:r>
        <w:rPr>
          <w:rFonts w:ascii="Arial" w:hAnsi="Arial" w:cs="Arial"/>
          <w:sz w:val="22"/>
          <w:szCs w:val="22"/>
        </w:rPr>
        <w:t xml:space="preserve">”. </w:t>
      </w:r>
    </w:p>
    <w:p w:rsidR="001255C9" w:rsidRP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0A77C3" w:rsidRDefault="000A77C3" w:rsidP="000A77C3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Sídelní zeleň přírodního charakteru</w:t>
      </w:r>
      <w:r w:rsidRPr="00B06B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ZP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>v</w:t>
      </w:r>
      <w:r w:rsidR="001255C9">
        <w:rPr>
          <w:rFonts w:ascii="Arial" w:hAnsi="Arial" w:cs="Arial"/>
          <w:sz w:val="22"/>
          <w:szCs w:val="22"/>
        </w:rPr>
        <w:t xml:space="preserve"> páté odrážce na začátek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 w:rsidR="001255C9"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0A77C3" w:rsidRPr="000A77C3" w:rsidRDefault="000A77C3" w:rsidP="000A77C3">
      <w:pPr>
        <w:jc w:val="both"/>
        <w:rPr>
          <w:rFonts w:ascii="Arial" w:hAnsi="Arial" w:cs="Arial"/>
          <w:sz w:val="22"/>
          <w:szCs w:val="22"/>
        </w:rPr>
      </w:pPr>
    </w:p>
    <w:p w:rsidR="000A77C3" w:rsidRDefault="000A77C3" w:rsidP="000A77C3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Sídelní zeleň přírodního charakteru</w:t>
      </w:r>
      <w:r w:rsidRPr="00B06B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ZP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páté větě ruší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vodních prvků</w:t>
      </w:r>
      <w:r>
        <w:rPr>
          <w:rFonts w:ascii="Arial" w:hAnsi="Arial" w:cs="Arial"/>
          <w:sz w:val="22"/>
          <w:szCs w:val="22"/>
        </w:rPr>
        <w:t>” a nahrazuje se textem: „</w:t>
      </w:r>
      <w:r>
        <w:rPr>
          <w:rFonts w:ascii="Arial" w:hAnsi="Arial" w:cs="Arial"/>
          <w:color w:val="FF0000"/>
          <w:sz w:val="22"/>
          <w:szCs w:val="22"/>
        </w:rPr>
        <w:t>drobné vodní plochy a vodní toky</w:t>
      </w:r>
      <w:r>
        <w:rPr>
          <w:rFonts w:ascii="Arial" w:hAnsi="Arial" w:cs="Arial"/>
          <w:sz w:val="22"/>
          <w:szCs w:val="22"/>
        </w:rPr>
        <w:t>”.</w:t>
      </w:r>
    </w:p>
    <w:p w:rsidR="000A77C3" w:rsidRPr="000A77C3" w:rsidRDefault="000A77C3" w:rsidP="000A77C3">
      <w:pPr>
        <w:jc w:val="both"/>
        <w:rPr>
          <w:rFonts w:ascii="Arial" w:hAnsi="Arial" w:cs="Arial"/>
          <w:sz w:val="22"/>
          <w:szCs w:val="22"/>
        </w:rPr>
      </w:pPr>
    </w:p>
    <w:p w:rsidR="000A77C3" w:rsidRDefault="000A77C3" w:rsidP="000A77C3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Sídelní zeleň přírodního charakteru</w:t>
      </w:r>
      <w:r w:rsidRPr="00B06B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ZP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předposlední větě na začátek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>”.</w:t>
      </w:r>
    </w:p>
    <w:p w:rsidR="000A77C3" w:rsidRPr="000A77C3" w:rsidRDefault="000A77C3" w:rsidP="000A77C3">
      <w:pPr>
        <w:jc w:val="both"/>
        <w:rPr>
          <w:rFonts w:ascii="Arial" w:hAnsi="Arial" w:cs="Arial"/>
          <w:sz w:val="22"/>
          <w:szCs w:val="22"/>
        </w:rPr>
      </w:pPr>
    </w:p>
    <w:p w:rsidR="000A77C3" w:rsidRDefault="000A77C3" w:rsidP="000A77C3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Vodní plochy a toky</w:t>
      </w:r>
      <w:r w:rsidRPr="00B06B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W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první větě ruší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 w:rsidRPr="000A77C3">
        <w:rPr>
          <w:rFonts w:ascii="Arial" w:hAnsi="Arial" w:cs="Arial"/>
          <w:color w:val="FF0000"/>
          <w:sz w:val="22"/>
          <w:szCs w:val="22"/>
        </w:rPr>
        <w:t>J</w:t>
      </w:r>
      <w:r>
        <w:rPr>
          <w:rFonts w:ascii="Arial" w:hAnsi="Arial" w:cs="Arial"/>
          <w:color w:val="FF0000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>”.</w:t>
      </w:r>
    </w:p>
    <w:p w:rsidR="00150DD1" w:rsidRPr="00150DD1" w:rsidRDefault="00150DD1" w:rsidP="00150DD1">
      <w:pPr>
        <w:jc w:val="both"/>
        <w:rPr>
          <w:rFonts w:ascii="Arial" w:hAnsi="Arial" w:cs="Arial"/>
          <w:sz w:val="22"/>
          <w:szCs w:val="22"/>
        </w:rPr>
      </w:pPr>
    </w:p>
    <w:p w:rsidR="00150DD1" w:rsidRDefault="00150DD1" w:rsidP="00150DD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Vodní plochy a toky</w:t>
      </w:r>
      <w:r w:rsidRPr="00B06B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W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ve třetí větě na začátek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Stavby, zařízení a</w:t>
      </w:r>
      <w:r>
        <w:rPr>
          <w:rFonts w:ascii="Arial" w:hAnsi="Arial" w:cs="Arial"/>
          <w:sz w:val="22"/>
          <w:szCs w:val="22"/>
        </w:rPr>
        <w:t>”.</w:t>
      </w:r>
    </w:p>
    <w:p w:rsidR="00150DD1" w:rsidRPr="00150DD1" w:rsidRDefault="00150DD1" w:rsidP="00150DD1">
      <w:pPr>
        <w:jc w:val="both"/>
        <w:rPr>
          <w:rFonts w:ascii="Arial" w:hAnsi="Arial" w:cs="Arial"/>
          <w:sz w:val="22"/>
          <w:szCs w:val="22"/>
        </w:rPr>
      </w:pPr>
    </w:p>
    <w:p w:rsidR="00150DD1" w:rsidRDefault="00150DD1" w:rsidP="00150DD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Vodní plochy a toky</w:t>
      </w:r>
      <w:r w:rsidRPr="00B06B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W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šesté větě za slovo „infrastruktury”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, účelové komunikace, přípojky</w:t>
      </w:r>
      <w:r>
        <w:rPr>
          <w:rFonts w:ascii="Arial" w:hAnsi="Arial" w:cs="Arial"/>
          <w:sz w:val="22"/>
          <w:szCs w:val="22"/>
        </w:rPr>
        <w:t>”.</w:t>
      </w:r>
    </w:p>
    <w:p w:rsidR="00150DD1" w:rsidRPr="00150DD1" w:rsidRDefault="00150DD1" w:rsidP="00150DD1">
      <w:pPr>
        <w:jc w:val="both"/>
        <w:rPr>
          <w:rFonts w:ascii="Arial" w:hAnsi="Arial" w:cs="Arial"/>
          <w:sz w:val="22"/>
          <w:szCs w:val="22"/>
        </w:rPr>
      </w:pPr>
    </w:p>
    <w:p w:rsidR="00150DD1" w:rsidRDefault="00150DD1" w:rsidP="00150DD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t>V kapitole „</w:t>
      </w:r>
      <w:r>
        <w:rPr>
          <w:rFonts w:ascii="Arial" w:hAnsi="Arial" w:cs="Arial"/>
          <w:sz w:val="22"/>
          <w:szCs w:val="22"/>
        </w:rPr>
        <w:t>Plochy zemědělské - NZ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 první větě na konec vkládá </w:t>
      </w:r>
      <w:r w:rsidRPr="00B06B40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v rámci ZPF</w:t>
      </w:r>
      <w:r>
        <w:rPr>
          <w:rFonts w:ascii="Arial" w:hAnsi="Arial" w:cs="Arial"/>
          <w:sz w:val="22"/>
          <w:szCs w:val="22"/>
        </w:rPr>
        <w:t>”.</w:t>
      </w:r>
    </w:p>
    <w:p w:rsidR="00150DD1" w:rsidRPr="00150DD1" w:rsidRDefault="00150DD1" w:rsidP="00150DD1">
      <w:pPr>
        <w:jc w:val="both"/>
        <w:rPr>
          <w:rFonts w:ascii="Arial" w:hAnsi="Arial" w:cs="Arial"/>
          <w:sz w:val="22"/>
          <w:szCs w:val="22"/>
        </w:rPr>
      </w:pPr>
    </w:p>
    <w:p w:rsidR="00150DD1" w:rsidRDefault="00150DD1" w:rsidP="00150DD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06B40">
        <w:rPr>
          <w:rFonts w:ascii="Arial" w:hAnsi="Arial" w:cs="Arial"/>
          <w:sz w:val="22"/>
          <w:szCs w:val="22"/>
        </w:rPr>
        <w:lastRenderedPageBreak/>
        <w:t>V kapitole „</w:t>
      </w:r>
      <w:r>
        <w:rPr>
          <w:rFonts w:ascii="Arial" w:hAnsi="Arial" w:cs="Arial"/>
          <w:sz w:val="22"/>
          <w:szCs w:val="22"/>
        </w:rPr>
        <w:t>Plochy zemědělské - NZ</w:t>
      </w:r>
      <w:r w:rsidRPr="00B06B40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řípustné</w:t>
      </w:r>
      <w:r w:rsidRPr="00B06B40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>na závěr</w:t>
      </w:r>
      <w:r w:rsidR="00D55BA9">
        <w:rPr>
          <w:rFonts w:ascii="Arial" w:hAnsi="Arial" w:cs="Arial"/>
          <w:sz w:val="22"/>
          <w:szCs w:val="22"/>
        </w:rPr>
        <w:t xml:space="preserve"> poslední věty</w:t>
      </w:r>
      <w:r>
        <w:rPr>
          <w:rFonts w:ascii="Arial" w:hAnsi="Arial" w:cs="Arial"/>
          <w:sz w:val="22"/>
          <w:szCs w:val="22"/>
        </w:rPr>
        <w:t xml:space="preserve"> doplňuje text: „</w:t>
      </w:r>
      <w:r w:rsidRPr="00150DD1">
        <w:rPr>
          <w:rFonts w:ascii="Arial" w:hAnsi="Arial" w:cs="Arial"/>
          <w:color w:val="FF0000"/>
          <w:sz w:val="22"/>
          <w:szCs w:val="22"/>
        </w:rPr>
        <w:t>účelové komunikace, přípojky</w:t>
      </w:r>
      <w:r>
        <w:rPr>
          <w:rFonts w:ascii="Arial" w:hAnsi="Arial" w:cs="Arial"/>
          <w:sz w:val="22"/>
          <w:szCs w:val="22"/>
        </w:rPr>
        <w:t>”.</w:t>
      </w:r>
    </w:p>
    <w:p w:rsidR="001255C9" w:rsidRP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150DD1" w:rsidRDefault="00150DD1" w:rsidP="00150DD1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 xml:space="preserve">V kapitole „Plochy zemědělské - NZ”, odstavci „Přípustné” se na závěr vkládá text: </w:t>
      </w:r>
    </w:p>
    <w:p w:rsidR="00150DD1" w:rsidRPr="00150DD1" w:rsidRDefault="00150DD1" w:rsidP="00150DD1">
      <w:pPr>
        <w:numPr>
          <w:ilvl w:val="0"/>
          <w:numId w:val="53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150DD1">
        <w:rPr>
          <w:rFonts w:ascii="Arial" w:hAnsi="Arial" w:cs="Arial"/>
          <w:color w:val="FF0000"/>
          <w:sz w:val="22"/>
          <w:szCs w:val="22"/>
        </w:rPr>
        <w:t>Oplocení ploch veřejné technické infrastruktury (např. vodních zdrojů, vodojemů, regulačních stanic plynu, telekomunikačních zařízení apod.).</w:t>
      </w:r>
    </w:p>
    <w:p w:rsidR="00150DD1" w:rsidRPr="00150DD1" w:rsidRDefault="00150DD1" w:rsidP="00150DD1">
      <w:pPr>
        <w:pStyle w:val="Odstavecseseznamem"/>
        <w:numPr>
          <w:ilvl w:val="0"/>
          <w:numId w:val="53"/>
        </w:numPr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150DD1">
        <w:rPr>
          <w:rFonts w:ascii="Arial" w:hAnsi="Arial" w:cs="Arial"/>
          <w:color w:val="FF0000"/>
          <w:sz w:val="22"/>
          <w:szCs w:val="22"/>
        </w:rPr>
        <w:t xml:space="preserve">Doprovodná a rozptýlená zeleň, vodní toky. </w:t>
      </w:r>
    </w:p>
    <w:p w:rsidR="00150DD1" w:rsidRPr="00150DD1" w:rsidRDefault="00150DD1" w:rsidP="00150DD1">
      <w:pPr>
        <w:jc w:val="both"/>
        <w:rPr>
          <w:rFonts w:ascii="Arial" w:hAnsi="Arial" w:cs="Arial"/>
          <w:sz w:val="22"/>
          <w:szCs w:val="22"/>
        </w:rPr>
      </w:pPr>
    </w:p>
    <w:p w:rsidR="00150DD1" w:rsidRDefault="00150DD1" w:rsidP="00563310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 zemědělské - NZ”, odstavci „P</w:t>
      </w:r>
      <w:r w:rsidR="000C7369">
        <w:rPr>
          <w:rFonts w:ascii="Arial" w:hAnsi="Arial" w:cs="Arial"/>
          <w:sz w:val="22"/>
          <w:szCs w:val="22"/>
        </w:rPr>
        <w:t>odmíněně p</w:t>
      </w:r>
      <w:r w:rsidRPr="00150DD1">
        <w:rPr>
          <w:rFonts w:ascii="Arial" w:hAnsi="Arial" w:cs="Arial"/>
          <w:sz w:val="22"/>
          <w:szCs w:val="22"/>
        </w:rPr>
        <w:t xml:space="preserve">řípustné” se </w:t>
      </w:r>
      <w:r w:rsidR="000C7369">
        <w:rPr>
          <w:rFonts w:ascii="Arial" w:hAnsi="Arial" w:cs="Arial"/>
          <w:sz w:val="22"/>
          <w:szCs w:val="22"/>
        </w:rPr>
        <w:t>v předposlední větě ruší text: „</w:t>
      </w:r>
      <w:r w:rsidR="000C7369">
        <w:rPr>
          <w:rFonts w:ascii="Arial" w:hAnsi="Arial" w:cs="Arial"/>
          <w:color w:val="FF0000"/>
          <w:sz w:val="22"/>
          <w:szCs w:val="22"/>
        </w:rPr>
        <w:t>a toky</w:t>
      </w:r>
      <w:r w:rsidR="000C7369">
        <w:rPr>
          <w:rFonts w:ascii="Arial" w:hAnsi="Arial" w:cs="Arial"/>
          <w:sz w:val="22"/>
          <w:szCs w:val="22"/>
        </w:rPr>
        <w:t xml:space="preserve">” </w:t>
      </w:r>
      <w:r w:rsidR="00563310">
        <w:rPr>
          <w:rFonts w:ascii="Arial" w:hAnsi="Arial" w:cs="Arial"/>
          <w:sz w:val="22"/>
          <w:szCs w:val="22"/>
        </w:rPr>
        <w:t>.</w:t>
      </w:r>
    </w:p>
    <w:p w:rsidR="00563310" w:rsidRPr="00563310" w:rsidRDefault="00563310" w:rsidP="00563310">
      <w:pPr>
        <w:jc w:val="both"/>
        <w:rPr>
          <w:rFonts w:ascii="Arial" w:hAnsi="Arial" w:cs="Arial"/>
          <w:sz w:val="22"/>
          <w:szCs w:val="22"/>
        </w:rPr>
      </w:pPr>
    </w:p>
    <w:p w:rsidR="000C7369" w:rsidRDefault="000C7369" w:rsidP="000C736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 zemědělské - NZ”, odstavci „P</w:t>
      </w:r>
      <w:r>
        <w:rPr>
          <w:rFonts w:ascii="Arial" w:hAnsi="Arial" w:cs="Arial"/>
          <w:sz w:val="22"/>
          <w:szCs w:val="22"/>
        </w:rPr>
        <w:t>odmíněně p</w:t>
      </w:r>
      <w:r w:rsidRPr="00150DD1">
        <w:rPr>
          <w:rFonts w:ascii="Arial" w:hAnsi="Arial" w:cs="Arial"/>
          <w:sz w:val="22"/>
          <w:szCs w:val="22"/>
        </w:rPr>
        <w:t xml:space="preserve">řípustné” se </w:t>
      </w:r>
      <w:r>
        <w:rPr>
          <w:rFonts w:ascii="Arial" w:hAnsi="Arial" w:cs="Arial"/>
          <w:sz w:val="22"/>
          <w:szCs w:val="22"/>
        </w:rPr>
        <w:t xml:space="preserve">v poslední větě na závěr </w:t>
      </w:r>
      <w:r w:rsidRPr="00150DD1">
        <w:rPr>
          <w:rFonts w:ascii="Arial" w:hAnsi="Arial" w:cs="Arial"/>
          <w:sz w:val="22"/>
          <w:szCs w:val="22"/>
        </w:rPr>
        <w:t>vkládá text:</w:t>
      </w:r>
      <w:r>
        <w:rPr>
          <w:rFonts w:ascii="Arial" w:hAnsi="Arial" w:cs="Arial"/>
          <w:sz w:val="22"/>
          <w:szCs w:val="22"/>
        </w:rPr>
        <w:t xml:space="preserve"> „</w:t>
      </w:r>
      <w:r w:rsidRPr="000C7369">
        <w:rPr>
          <w:rFonts w:ascii="Arial" w:hAnsi="Arial" w:cs="Arial"/>
          <w:color w:val="FF0000"/>
          <w:sz w:val="22"/>
          <w:szCs w:val="22"/>
        </w:rPr>
        <w:t>a pokud nedojde k dotčení půd I. a II. třídy ochrany (to lze jen v případě převažujícího veřejného zájmu nad zájmem ochrany ZPF)</w:t>
      </w:r>
      <w:r>
        <w:rPr>
          <w:rFonts w:ascii="Arial" w:hAnsi="Arial" w:cs="Arial"/>
          <w:sz w:val="22"/>
          <w:szCs w:val="22"/>
        </w:rPr>
        <w:t>.</w:t>
      </w:r>
    </w:p>
    <w:p w:rsidR="000C7369" w:rsidRPr="000C7369" w:rsidRDefault="000C7369" w:rsidP="000C7369">
      <w:pPr>
        <w:jc w:val="both"/>
        <w:rPr>
          <w:rFonts w:ascii="Arial" w:hAnsi="Arial" w:cs="Arial"/>
          <w:sz w:val="22"/>
          <w:szCs w:val="22"/>
        </w:rPr>
      </w:pPr>
    </w:p>
    <w:p w:rsidR="000C7369" w:rsidRDefault="000C7369" w:rsidP="000C736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 xml:space="preserve">V kapitole „Plochy </w:t>
      </w:r>
      <w:r>
        <w:rPr>
          <w:rFonts w:ascii="Arial" w:hAnsi="Arial" w:cs="Arial"/>
          <w:sz w:val="22"/>
          <w:szCs w:val="22"/>
        </w:rPr>
        <w:t>lesů</w:t>
      </w:r>
      <w:r w:rsidRPr="00150DD1">
        <w:rPr>
          <w:rFonts w:ascii="Arial" w:hAnsi="Arial" w:cs="Arial"/>
          <w:sz w:val="22"/>
          <w:szCs w:val="22"/>
        </w:rPr>
        <w:t xml:space="preserve"> - N</w:t>
      </w:r>
      <w:r>
        <w:rPr>
          <w:rFonts w:ascii="Arial" w:hAnsi="Arial" w:cs="Arial"/>
          <w:sz w:val="22"/>
          <w:szCs w:val="22"/>
        </w:rPr>
        <w:t>L</w:t>
      </w:r>
      <w:r w:rsidRPr="00150DD1">
        <w:rPr>
          <w:rFonts w:ascii="Arial" w:hAnsi="Arial" w:cs="Arial"/>
          <w:sz w:val="22"/>
          <w:szCs w:val="22"/>
        </w:rPr>
        <w:t xml:space="preserve">”, odstavci „Přípustné” se </w:t>
      </w:r>
      <w:r>
        <w:rPr>
          <w:rFonts w:ascii="Arial" w:hAnsi="Arial" w:cs="Arial"/>
          <w:sz w:val="22"/>
          <w:szCs w:val="22"/>
        </w:rPr>
        <w:t>na závěr poslední věty vkládá</w:t>
      </w:r>
      <w:r w:rsidRPr="00150DD1">
        <w:rPr>
          <w:rFonts w:ascii="Arial" w:hAnsi="Arial" w:cs="Arial"/>
          <w:sz w:val="22"/>
          <w:szCs w:val="22"/>
        </w:rPr>
        <w:t xml:space="preserve"> 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, účelové komunikace, přípojky.</w:t>
      </w:r>
    </w:p>
    <w:p w:rsidR="000C7369" w:rsidRPr="000C7369" w:rsidRDefault="000C7369" w:rsidP="000C7369">
      <w:pPr>
        <w:jc w:val="both"/>
        <w:rPr>
          <w:rFonts w:ascii="Arial" w:hAnsi="Arial" w:cs="Arial"/>
          <w:sz w:val="22"/>
          <w:szCs w:val="22"/>
        </w:rPr>
      </w:pPr>
    </w:p>
    <w:p w:rsidR="000C7369" w:rsidRDefault="000C7369" w:rsidP="000C736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 xml:space="preserve">V kapitole „Plochy </w:t>
      </w:r>
      <w:r>
        <w:rPr>
          <w:rFonts w:ascii="Arial" w:hAnsi="Arial" w:cs="Arial"/>
          <w:sz w:val="22"/>
          <w:szCs w:val="22"/>
        </w:rPr>
        <w:t>lesů</w:t>
      </w:r>
      <w:r w:rsidRPr="00150DD1">
        <w:rPr>
          <w:rFonts w:ascii="Arial" w:hAnsi="Arial" w:cs="Arial"/>
          <w:sz w:val="22"/>
          <w:szCs w:val="22"/>
        </w:rPr>
        <w:t xml:space="preserve"> - N</w:t>
      </w:r>
      <w:r>
        <w:rPr>
          <w:rFonts w:ascii="Arial" w:hAnsi="Arial" w:cs="Arial"/>
          <w:sz w:val="22"/>
          <w:szCs w:val="22"/>
        </w:rPr>
        <w:t>L</w:t>
      </w:r>
      <w:r w:rsidRPr="00150DD1">
        <w:rPr>
          <w:rFonts w:ascii="Arial" w:hAnsi="Arial" w:cs="Arial"/>
          <w:sz w:val="22"/>
          <w:szCs w:val="22"/>
        </w:rPr>
        <w:t xml:space="preserve">”, odstavci „Přípustné” se </w:t>
      </w:r>
      <w:r>
        <w:rPr>
          <w:rFonts w:ascii="Arial" w:hAnsi="Arial" w:cs="Arial"/>
          <w:sz w:val="22"/>
          <w:szCs w:val="22"/>
        </w:rPr>
        <w:t>na závěr vkládá</w:t>
      </w:r>
      <w:r w:rsidRPr="00150DD1">
        <w:rPr>
          <w:rFonts w:ascii="Arial" w:hAnsi="Arial" w:cs="Arial"/>
          <w:sz w:val="22"/>
          <w:szCs w:val="22"/>
        </w:rPr>
        <w:t xml:space="preserve"> text</w:t>
      </w:r>
      <w:r>
        <w:rPr>
          <w:rFonts w:ascii="Arial" w:hAnsi="Arial" w:cs="Arial"/>
          <w:sz w:val="22"/>
          <w:szCs w:val="22"/>
        </w:rPr>
        <w:t xml:space="preserve"> ve znění</w:t>
      </w:r>
      <w:r w:rsidRPr="00150DD1">
        <w:rPr>
          <w:rFonts w:ascii="Arial" w:hAnsi="Arial" w:cs="Arial"/>
          <w:sz w:val="22"/>
          <w:szCs w:val="22"/>
        </w:rPr>
        <w:t>:</w:t>
      </w:r>
    </w:p>
    <w:p w:rsidR="000C7369" w:rsidRPr="000C7369" w:rsidRDefault="000C7369" w:rsidP="000C7369">
      <w:pPr>
        <w:numPr>
          <w:ilvl w:val="0"/>
          <w:numId w:val="54"/>
        </w:numPr>
        <w:suppressAutoHyphens/>
        <w:ind w:left="851" w:hanging="284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0C7369">
        <w:rPr>
          <w:rFonts w:ascii="Arial" w:hAnsi="Arial" w:cs="Arial"/>
          <w:color w:val="FF0000"/>
          <w:sz w:val="22"/>
          <w:szCs w:val="22"/>
        </w:rPr>
        <w:t xml:space="preserve">Oplocení ploch veřejné technické infrastruktury (např. vodních zdrojů, vodojemů, telekomunikačních zařízení apod.).  </w:t>
      </w:r>
    </w:p>
    <w:p w:rsidR="000C7369" w:rsidRDefault="000C7369" w:rsidP="000C736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0C7369" w:rsidRDefault="000C7369" w:rsidP="000C736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</w:t>
      </w:r>
      <w:r>
        <w:rPr>
          <w:rFonts w:ascii="Arial" w:hAnsi="Arial" w:cs="Arial"/>
          <w:sz w:val="22"/>
          <w:szCs w:val="22"/>
        </w:rPr>
        <w:t xml:space="preserve"> chráněných území a biocenter - NP</w:t>
      </w:r>
      <w:r w:rsidRPr="00150DD1">
        <w:rPr>
          <w:rFonts w:ascii="Arial" w:hAnsi="Arial" w:cs="Arial"/>
          <w:sz w:val="22"/>
          <w:szCs w:val="22"/>
        </w:rPr>
        <w:t>”, odstavci „Přípustné</w:t>
      </w:r>
      <w:r>
        <w:rPr>
          <w:rFonts w:ascii="Arial" w:hAnsi="Arial" w:cs="Arial"/>
          <w:sz w:val="22"/>
          <w:szCs w:val="22"/>
        </w:rPr>
        <w:t xml:space="preserve"> jsou:</w:t>
      </w:r>
      <w:r w:rsidRPr="00150DD1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>na závěr poslední věty vkládá</w:t>
      </w:r>
      <w:r w:rsidRPr="00150DD1">
        <w:rPr>
          <w:rFonts w:ascii="Arial" w:hAnsi="Arial" w:cs="Arial"/>
          <w:sz w:val="22"/>
          <w:szCs w:val="22"/>
        </w:rPr>
        <w:t xml:space="preserve"> 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a vodní toky</w:t>
      </w:r>
      <w:r>
        <w:rPr>
          <w:rFonts w:ascii="Arial" w:hAnsi="Arial" w:cs="Arial"/>
          <w:sz w:val="22"/>
          <w:szCs w:val="22"/>
        </w:rPr>
        <w:t>”.</w:t>
      </w:r>
    </w:p>
    <w:p w:rsidR="000C7369" w:rsidRPr="000C7369" w:rsidRDefault="000C7369" w:rsidP="000C7369">
      <w:pPr>
        <w:jc w:val="both"/>
        <w:rPr>
          <w:rFonts w:ascii="Arial" w:hAnsi="Arial" w:cs="Arial"/>
          <w:sz w:val="22"/>
          <w:szCs w:val="22"/>
        </w:rPr>
      </w:pPr>
    </w:p>
    <w:p w:rsidR="000C7369" w:rsidRDefault="000C7369" w:rsidP="000C736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</w:t>
      </w:r>
      <w:r>
        <w:rPr>
          <w:rFonts w:ascii="Arial" w:hAnsi="Arial" w:cs="Arial"/>
          <w:sz w:val="22"/>
          <w:szCs w:val="22"/>
        </w:rPr>
        <w:t xml:space="preserve"> chráněných území a biocenter - NP</w:t>
      </w:r>
      <w:r w:rsidRPr="00150DD1">
        <w:rPr>
          <w:rFonts w:ascii="Arial" w:hAnsi="Arial" w:cs="Arial"/>
          <w:sz w:val="22"/>
          <w:szCs w:val="22"/>
        </w:rPr>
        <w:t>”, odstavci „P</w:t>
      </w:r>
      <w:r>
        <w:rPr>
          <w:rFonts w:ascii="Arial" w:hAnsi="Arial" w:cs="Arial"/>
          <w:sz w:val="22"/>
          <w:szCs w:val="22"/>
        </w:rPr>
        <w:t>odmíněně p</w:t>
      </w:r>
      <w:r w:rsidRPr="00150DD1">
        <w:rPr>
          <w:rFonts w:ascii="Arial" w:hAnsi="Arial" w:cs="Arial"/>
          <w:sz w:val="22"/>
          <w:szCs w:val="22"/>
        </w:rPr>
        <w:t>řípustné</w:t>
      </w:r>
      <w:r>
        <w:rPr>
          <w:rFonts w:ascii="Arial" w:hAnsi="Arial" w:cs="Arial"/>
          <w:sz w:val="22"/>
          <w:szCs w:val="22"/>
        </w:rPr>
        <w:t>”</w:t>
      </w:r>
      <w:r w:rsidRPr="00150DD1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za slovo „infrastruktury” vkládá text „</w:t>
      </w:r>
      <w:r>
        <w:rPr>
          <w:rFonts w:ascii="Arial" w:hAnsi="Arial" w:cs="Arial"/>
          <w:color w:val="FF0000"/>
          <w:sz w:val="22"/>
          <w:szCs w:val="22"/>
        </w:rPr>
        <w:t>účelové komunikace, přípojky</w:t>
      </w:r>
      <w:r>
        <w:rPr>
          <w:rFonts w:ascii="Arial" w:hAnsi="Arial" w:cs="Arial"/>
          <w:sz w:val="22"/>
          <w:szCs w:val="22"/>
        </w:rPr>
        <w:t>”.</w:t>
      </w:r>
    </w:p>
    <w:p w:rsidR="000C7369" w:rsidRPr="000C7369" w:rsidRDefault="000C7369" w:rsidP="000C7369">
      <w:pPr>
        <w:jc w:val="both"/>
        <w:rPr>
          <w:rFonts w:ascii="Arial" w:hAnsi="Arial" w:cs="Arial"/>
          <w:sz w:val="22"/>
          <w:szCs w:val="22"/>
        </w:rPr>
      </w:pPr>
    </w:p>
    <w:p w:rsidR="000C7369" w:rsidRDefault="000C7369" w:rsidP="000C7369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</w:t>
      </w:r>
      <w:r>
        <w:rPr>
          <w:rFonts w:ascii="Arial" w:hAnsi="Arial" w:cs="Arial"/>
          <w:sz w:val="22"/>
          <w:szCs w:val="22"/>
        </w:rPr>
        <w:t xml:space="preserve"> smíšené přírodní - NSp</w:t>
      </w:r>
      <w:r w:rsidRPr="00150DD1">
        <w:rPr>
          <w:rFonts w:ascii="Arial" w:hAnsi="Arial" w:cs="Arial"/>
          <w:sz w:val="22"/>
          <w:szCs w:val="22"/>
        </w:rPr>
        <w:t>”, odstavci „Přípustné</w:t>
      </w:r>
      <w:r>
        <w:rPr>
          <w:rFonts w:ascii="Arial" w:hAnsi="Arial" w:cs="Arial"/>
          <w:sz w:val="22"/>
          <w:szCs w:val="22"/>
        </w:rPr>
        <w:t xml:space="preserve"> jsou:</w:t>
      </w:r>
      <w:r w:rsidRPr="00150DD1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na závěr </w:t>
      </w:r>
      <w:r w:rsidR="00FF12CD">
        <w:rPr>
          <w:rFonts w:ascii="Arial" w:hAnsi="Arial" w:cs="Arial"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>poslední věty vkládá</w:t>
      </w:r>
      <w:r w:rsidRPr="00150DD1">
        <w:rPr>
          <w:rFonts w:ascii="Arial" w:hAnsi="Arial" w:cs="Arial"/>
          <w:sz w:val="22"/>
          <w:szCs w:val="22"/>
        </w:rPr>
        <w:t xml:space="preserve"> text:</w:t>
      </w:r>
      <w:r>
        <w:rPr>
          <w:rFonts w:ascii="Arial" w:hAnsi="Arial" w:cs="Arial"/>
          <w:sz w:val="22"/>
          <w:szCs w:val="22"/>
        </w:rPr>
        <w:t xml:space="preserve"> „</w:t>
      </w:r>
      <w:r w:rsidR="00FF12CD">
        <w:rPr>
          <w:rFonts w:ascii="Arial" w:hAnsi="Arial" w:cs="Arial"/>
          <w:color w:val="FF0000"/>
          <w:sz w:val="22"/>
          <w:szCs w:val="22"/>
        </w:rPr>
        <w:t>, účelové komunikace, přípojky</w:t>
      </w:r>
      <w:r>
        <w:rPr>
          <w:rFonts w:ascii="Arial" w:hAnsi="Arial" w:cs="Arial"/>
          <w:sz w:val="22"/>
          <w:szCs w:val="22"/>
        </w:rPr>
        <w:t>”.</w:t>
      </w:r>
    </w:p>
    <w:p w:rsidR="00FF12CD" w:rsidRP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Default="00FF12CD" w:rsidP="00FF12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</w:t>
      </w:r>
      <w:r>
        <w:rPr>
          <w:rFonts w:ascii="Arial" w:hAnsi="Arial" w:cs="Arial"/>
          <w:sz w:val="22"/>
          <w:szCs w:val="22"/>
        </w:rPr>
        <w:t xml:space="preserve"> smíšené přírodní - NSp</w:t>
      </w:r>
      <w:r w:rsidRPr="00150DD1">
        <w:rPr>
          <w:rFonts w:ascii="Arial" w:hAnsi="Arial" w:cs="Arial"/>
          <w:sz w:val="22"/>
          <w:szCs w:val="22"/>
        </w:rPr>
        <w:t>”, odstavci „Přípustné</w:t>
      </w:r>
      <w:r>
        <w:rPr>
          <w:rFonts w:ascii="Arial" w:hAnsi="Arial" w:cs="Arial"/>
          <w:sz w:val="22"/>
          <w:szCs w:val="22"/>
        </w:rPr>
        <w:t xml:space="preserve"> jsou:</w:t>
      </w:r>
      <w:r w:rsidRPr="00150DD1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>před poslední větu vkládá</w:t>
      </w:r>
      <w:r w:rsidRPr="00150DD1">
        <w:rPr>
          <w:rFonts w:ascii="Arial" w:hAnsi="Arial" w:cs="Arial"/>
          <w:sz w:val="22"/>
          <w:szCs w:val="22"/>
        </w:rPr>
        <w:t xml:space="preserve"> text</w:t>
      </w:r>
      <w:r>
        <w:rPr>
          <w:rFonts w:ascii="Arial" w:hAnsi="Arial" w:cs="Arial"/>
          <w:sz w:val="22"/>
          <w:szCs w:val="22"/>
        </w:rPr>
        <w:t xml:space="preserve"> ve znění</w:t>
      </w:r>
      <w:r w:rsidRPr="00150D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12CD" w:rsidRPr="00FF12CD" w:rsidRDefault="00FF12CD" w:rsidP="00FF12CD">
      <w:pPr>
        <w:numPr>
          <w:ilvl w:val="0"/>
          <w:numId w:val="87"/>
        </w:numPr>
        <w:suppressAutoHyphens/>
        <w:ind w:left="851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FF12CD">
        <w:rPr>
          <w:rFonts w:ascii="Arial" w:hAnsi="Arial" w:cs="Arial"/>
          <w:color w:val="FF0000"/>
          <w:sz w:val="22"/>
          <w:szCs w:val="22"/>
        </w:rPr>
        <w:t>Oplocení ploch veřejné technické infrastruktury (např. vodních zdrojů, vodojemů, telekomunikačních zařízení apod.).</w:t>
      </w:r>
    </w:p>
    <w:p w:rsidR="00FF12CD" w:rsidRP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Default="00FF12CD" w:rsidP="00FF12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50DD1">
        <w:rPr>
          <w:rFonts w:ascii="Arial" w:hAnsi="Arial" w:cs="Arial"/>
          <w:sz w:val="22"/>
          <w:szCs w:val="22"/>
        </w:rPr>
        <w:t>V kapitole „Plochy</w:t>
      </w:r>
      <w:r>
        <w:rPr>
          <w:rFonts w:ascii="Arial" w:hAnsi="Arial" w:cs="Arial"/>
          <w:sz w:val="22"/>
          <w:szCs w:val="22"/>
        </w:rPr>
        <w:t xml:space="preserve"> smíšené přírodní - NSp</w:t>
      </w:r>
      <w:r w:rsidRPr="00150DD1">
        <w:rPr>
          <w:rFonts w:ascii="Arial" w:hAnsi="Arial" w:cs="Arial"/>
          <w:sz w:val="22"/>
          <w:szCs w:val="22"/>
        </w:rPr>
        <w:t>”, odstavci „Přípustné</w:t>
      </w:r>
      <w:r>
        <w:rPr>
          <w:rFonts w:ascii="Arial" w:hAnsi="Arial" w:cs="Arial"/>
          <w:sz w:val="22"/>
          <w:szCs w:val="22"/>
        </w:rPr>
        <w:t xml:space="preserve"> jsou:</w:t>
      </w:r>
      <w:r w:rsidRPr="00150DD1">
        <w:rPr>
          <w:rFonts w:ascii="Arial" w:hAnsi="Arial" w:cs="Arial"/>
          <w:sz w:val="22"/>
          <w:szCs w:val="22"/>
        </w:rPr>
        <w:t xml:space="preserve">” se </w:t>
      </w:r>
      <w:r>
        <w:rPr>
          <w:rFonts w:ascii="Arial" w:hAnsi="Arial" w:cs="Arial"/>
          <w:sz w:val="22"/>
          <w:szCs w:val="22"/>
        </w:rPr>
        <w:t xml:space="preserve">v poslední větě ruší </w:t>
      </w:r>
      <w:r w:rsidRPr="00150DD1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color w:val="FF0000"/>
          <w:sz w:val="22"/>
          <w:szCs w:val="22"/>
        </w:rPr>
        <w:t>zemědělských pozemků</w:t>
      </w:r>
      <w:r>
        <w:rPr>
          <w:rFonts w:ascii="Arial" w:hAnsi="Arial" w:cs="Arial"/>
          <w:sz w:val="22"/>
          <w:szCs w:val="22"/>
        </w:rPr>
        <w:t xml:space="preserve">”. </w:t>
      </w:r>
    </w:p>
    <w:p w:rsidR="000C7369" w:rsidRPr="00FF12CD" w:rsidRDefault="000C7369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Default="000C7369" w:rsidP="00FF12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F12CD">
        <w:rPr>
          <w:rFonts w:ascii="Arial" w:hAnsi="Arial" w:cs="Arial"/>
          <w:sz w:val="22"/>
          <w:szCs w:val="22"/>
        </w:rPr>
        <w:t xml:space="preserve"> </w:t>
      </w:r>
      <w:r w:rsidR="00FF12CD" w:rsidRPr="00150DD1">
        <w:rPr>
          <w:rFonts w:ascii="Arial" w:hAnsi="Arial" w:cs="Arial"/>
          <w:sz w:val="22"/>
          <w:szCs w:val="22"/>
        </w:rPr>
        <w:t>V kapitole „Plochy</w:t>
      </w:r>
      <w:r w:rsidR="00FF12CD">
        <w:rPr>
          <w:rFonts w:ascii="Arial" w:hAnsi="Arial" w:cs="Arial"/>
          <w:sz w:val="22"/>
          <w:szCs w:val="22"/>
        </w:rPr>
        <w:t xml:space="preserve"> smíšené zemědělské - NSz</w:t>
      </w:r>
      <w:r w:rsidR="00FF12CD" w:rsidRPr="00150DD1">
        <w:rPr>
          <w:rFonts w:ascii="Arial" w:hAnsi="Arial" w:cs="Arial"/>
          <w:sz w:val="22"/>
          <w:szCs w:val="22"/>
        </w:rPr>
        <w:t>”, odstavci „Přípustné</w:t>
      </w:r>
      <w:r w:rsidR="00FF12CD">
        <w:rPr>
          <w:rFonts w:ascii="Arial" w:hAnsi="Arial" w:cs="Arial"/>
          <w:sz w:val="22"/>
          <w:szCs w:val="22"/>
        </w:rPr>
        <w:t xml:space="preserve"> jsou:</w:t>
      </w:r>
      <w:r w:rsidR="00FF12CD" w:rsidRPr="00150DD1">
        <w:rPr>
          <w:rFonts w:ascii="Arial" w:hAnsi="Arial" w:cs="Arial"/>
          <w:sz w:val="22"/>
          <w:szCs w:val="22"/>
        </w:rPr>
        <w:t xml:space="preserve">” se </w:t>
      </w:r>
      <w:r w:rsidR="00FF12CD">
        <w:rPr>
          <w:rFonts w:ascii="Arial" w:hAnsi="Arial" w:cs="Arial"/>
          <w:sz w:val="22"/>
          <w:szCs w:val="22"/>
        </w:rPr>
        <w:t>na závěr poslední věty vkládá</w:t>
      </w:r>
      <w:r w:rsidR="00FF12CD" w:rsidRPr="00150DD1">
        <w:rPr>
          <w:rFonts w:ascii="Arial" w:hAnsi="Arial" w:cs="Arial"/>
          <w:sz w:val="22"/>
          <w:szCs w:val="22"/>
        </w:rPr>
        <w:t xml:space="preserve"> text:</w:t>
      </w:r>
      <w:r w:rsidR="00FF12CD">
        <w:rPr>
          <w:rFonts w:ascii="Arial" w:hAnsi="Arial" w:cs="Arial"/>
          <w:sz w:val="22"/>
          <w:szCs w:val="22"/>
        </w:rPr>
        <w:t xml:space="preserve"> „</w:t>
      </w:r>
      <w:r w:rsidR="00FF12CD">
        <w:rPr>
          <w:rFonts w:ascii="Arial" w:hAnsi="Arial" w:cs="Arial"/>
          <w:color w:val="FF0000"/>
          <w:sz w:val="22"/>
          <w:szCs w:val="22"/>
        </w:rPr>
        <w:t>, účelové komunikace, přípojky</w:t>
      </w:r>
      <w:r w:rsidR="00FF12CD">
        <w:rPr>
          <w:rFonts w:ascii="Arial" w:hAnsi="Arial" w:cs="Arial"/>
          <w:sz w:val="22"/>
          <w:szCs w:val="22"/>
        </w:rPr>
        <w:t>”.</w:t>
      </w:r>
    </w:p>
    <w:p w:rsidR="003A077C" w:rsidRDefault="003A077C" w:rsidP="00FF12CD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Pr="00FD286E" w:rsidRDefault="00FF12CD" w:rsidP="00FF12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7. VYMEZENÍ VEŘEJNĚ PROSPĚŠNÝCH STAVEB, VEŘEJNĚ PROSPĚŠNÝCH  </w:t>
      </w:r>
    </w:p>
    <w:p w:rsidR="00FF12CD" w:rsidRPr="00FD286E" w:rsidRDefault="00FF12CD" w:rsidP="00FF12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 OPATŘENÍ A OPATŘENÍ K ZAJIŠŤOVÁNÍ OBRANY A BEZPEČNOSTI STÁTU A PLOCH PRO ASANACI, PRO KTERÉ LZE PRÁVA K POZEMKŮM </w:t>
      </w:r>
    </w:p>
    <w:p w:rsidR="00FF12CD" w:rsidRPr="00FD286E" w:rsidRDefault="00FF12CD" w:rsidP="00FF12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 A STAVBÁM VYVLASTNIT. </w:t>
      </w:r>
    </w:p>
    <w:p w:rsid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P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3A077C" w:rsidRDefault="00FF12CD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nadpisu kapitoly se za slovo „opatření” vkládá text: „</w:t>
      </w:r>
      <w:r>
        <w:rPr>
          <w:rFonts w:ascii="Arial" w:hAnsi="Arial" w:cs="Arial"/>
          <w:color w:val="FF0000"/>
          <w:sz w:val="22"/>
          <w:szCs w:val="22"/>
        </w:rPr>
        <w:t>, staveb</w:t>
      </w:r>
      <w:r>
        <w:rPr>
          <w:rFonts w:ascii="Arial" w:hAnsi="Arial" w:cs="Arial"/>
          <w:sz w:val="22"/>
          <w:szCs w:val="22"/>
        </w:rPr>
        <w:t>”.</w:t>
      </w:r>
    </w:p>
    <w:p w:rsid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1255C9" w:rsidRPr="001255C9" w:rsidRDefault="001255C9" w:rsidP="001255C9">
      <w:pPr>
        <w:jc w:val="both"/>
        <w:rPr>
          <w:rFonts w:ascii="Arial" w:hAnsi="Arial" w:cs="Arial"/>
          <w:sz w:val="22"/>
          <w:szCs w:val="22"/>
        </w:rPr>
      </w:pPr>
    </w:p>
    <w:p w:rsidR="003A077C" w:rsidRDefault="00FF12CD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Ruší se text:</w:t>
      </w:r>
    </w:p>
    <w:p w:rsidR="00FF12CD" w:rsidRPr="00FF12CD" w:rsidRDefault="00FF12CD" w:rsidP="00FF12CD">
      <w:pPr>
        <w:tabs>
          <w:tab w:val="left" w:pos="284"/>
        </w:tabs>
        <w:ind w:left="567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F12CD">
        <w:rPr>
          <w:rFonts w:ascii="Arial" w:hAnsi="Arial" w:cs="Arial"/>
          <w:color w:val="FF0000"/>
          <w:sz w:val="22"/>
          <w:szCs w:val="22"/>
          <w:u w:val="single"/>
        </w:rPr>
        <w:t>VEŘEJNĚ PROSPĚŠNÁ OPATŘENÍ:</w:t>
      </w:r>
    </w:p>
    <w:p w:rsidR="00FF12CD" w:rsidRPr="00FF12CD" w:rsidRDefault="00FF12CD" w:rsidP="00FF12CD">
      <w:pPr>
        <w:tabs>
          <w:tab w:val="left" w:pos="567"/>
        </w:tabs>
        <w:ind w:left="567" w:hanging="5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FF12CD">
        <w:rPr>
          <w:rFonts w:ascii="Arial" w:hAnsi="Arial" w:cs="Arial"/>
          <w:snapToGrid w:val="0"/>
          <w:color w:val="FF0000"/>
          <w:sz w:val="22"/>
          <w:szCs w:val="22"/>
        </w:rPr>
        <w:t>Nejsou vymezena</w:t>
      </w:r>
    </w:p>
    <w:p w:rsidR="00FF12CD" w:rsidRPr="00FF12CD" w:rsidRDefault="00FF12CD" w:rsidP="00FF12C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FF12CD" w:rsidRPr="00FF12CD" w:rsidRDefault="00FF12CD" w:rsidP="00FF12CD">
      <w:pPr>
        <w:tabs>
          <w:tab w:val="left" w:pos="284"/>
        </w:tabs>
        <w:ind w:left="567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F12CD">
        <w:rPr>
          <w:rFonts w:ascii="Arial" w:hAnsi="Arial" w:cs="Arial"/>
          <w:color w:val="FF0000"/>
          <w:sz w:val="22"/>
          <w:szCs w:val="22"/>
          <w:u w:val="single"/>
        </w:rPr>
        <w:t>STAVBY A OPATŘENÍ K ZAJIŠŤOVÁNÍ OBRANY A BEZPEČNOSTI STÁTU:</w:t>
      </w:r>
    </w:p>
    <w:p w:rsidR="00FF12CD" w:rsidRPr="00FF12CD" w:rsidRDefault="00FF12CD" w:rsidP="00FF12CD">
      <w:pPr>
        <w:tabs>
          <w:tab w:val="left" w:pos="567"/>
        </w:tabs>
        <w:ind w:left="567" w:hanging="5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FF12CD">
        <w:rPr>
          <w:rFonts w:ascii="Arial" w:hAnsi="Arial" w:cs="Arial"/>
          <w:snapToGrid w:val="0"/>
          <w:color w:val="FF0000"/>
          <w:sz w:val="22"/>
          <w:szCs w:val="22"/>
        </w:rPr>
        <w:t>Nejsou vymezeny.</w:t>
      </w:r>
    </w:p>
    <w:p w:rsidR="00FF12CD" w:rsidRPr="00FF12CD" w:rsidRDefault="00FF12CD" w:rsidP="00FF12C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FF12CD" w:rsidRPr="00FF12CD" w:rsidRDefault="00FF12CD" w:rsidP="00FF12CD">
      <w:pPr>
        <w:tabs>
          <w:tab w:val="left" w:pos="284"/>
        </w:tabs>
        <w:ind w:left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F12CD">
        <w:rPr>
          <w:rFonts w:ascii="Arial" w:hAnsi="Arial" w:cs="Arial"/>
          <w:color w:val="FF0000"/>
          <w:sz w:val="22"/>
          <w:szCs w:val="22"/>
          <w:u w:val="single"/>
        </w:rPr>
        <w:t>ASANACE:</w:t>
      </w:r>
    </w:p>
    <w:p w:rsidR="00FF12CD" w:rsidRPr="00FF12CD" w:rsidRDefault="00FF12CD" w:rsidP="00FF12CD">
      <w:pPr>
        <w:tabs>
          <w:tab w:val="left" w:pos="567"/>
        </w:tabs>
        <w:ind w:left="567" w:hanging="5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color w:val="FF0000"/>
          <w:sz w:val="22"/>
          <w:szCs w:val="22"/>
        </w:rPr>
        <w:tab/>
      </w:r>
      <w:r w:rsidRPr="00FF12CD">
        <w:rPr>
          <w:rFonts w:ascii="Arial" w:hAnsi="Arial" w:cs="Arial"/>
          <w:snapToGrid w:val="0"/>
          <w:color w:val="FF0000"/>
          <w:sz w:val="22"/>
          <w:szCs w:val="22"/>
        </w:rPr>
        <w:t>Nejsou vymezeny.</w:t>
      </w:r>
    </w:p>
    <w:p w:rsid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7575A5" w:rsidRDefault="007575A5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Pr="00FF12CD" w:rsidRDefault="00FF12CD" w:rsidP="00FF12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F12CD">
        <w:rPr>
          <w:rFonts w:ascii="Arial" w:hAnsi="Arial" w:cs="Arial"/>
          <w:b/>
          <w:snapToGrid w:val="0"/>
          <w:sz w:val="22"/>
          <w:szCs w:val="22"/>
        </w:rPr>
        <w:t xml:space="preserve">8. VYMEZENÍ DALŠÍCH VEŘEJNĚ PROSPĚŠNÝCH STAVEB A VEŘEJNĚ    </w:t>
      </w:r>
      <w:r w:rsidRPr="00FF12CD">
        <w:rPr>
          <w:rFonts w:ascii="Arial" w:hAnsi="Arial" w:cs="Arial"/>
          <w:b/>
          <w:snapToGrid w:val="0"/>
          <w:sz w:val="22"/>
          <w:szCs w:val="22"/>
        </w:rPr>
        <w:br/>
        <w:t xml:space="preserve">PROSPĚŠNÝCH OPATŘENÍ, PRO KTERÉ LZE UPLATNIT PŘEDKUPNÍ PRÁVO, S UVEDENÍM V ČÍ PROSPĚCH JE PŘEDKUPNÍ PRÁVO ZŘIZOVÁNO, PARCELNÍCH ČÍSEL POZEMKŮ, NÁZVU KATASTRÁLNÍHO ÚZEMÍ A PŘÍPADNĚ DALŠÍCH ÚDAJŮ PODLE § 5 ODST.1  KATASTRÁLNÍHO ZÁKONA. </w:t>
      </w:r>
    </w:p>
    <w:p w:rsidR="00FF12CD" w:rsidRP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Default="00FF12CD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názvu kapitoly se ruší slovo: „</w:t>
      </w:r>
      <w:r>
        <w:rPr>
          <w:rFonts w:ascii="Arial" w:hAnsi="Arial" w:cs="Arial"/>
          <w:color w:val="FF0000"/>
          <w:sz w:val="22"/>
          <w:szCs w:val="22"/>
        </w:rPr>
        <w:t>dalších</w:t>
      </w:r>
      <w:r>
        <w:rPr>
          <w:rFonts w:ascii="Arial" w:hAnsi="Arial" w:cs="Arial"/>
          <w:sz w:val="22"/>
          <w:szCs w:val="22"/>
        </w:rPr>
        <w:t>”.</w:t>
      </w:r>
    </w:p>
    <w:p w:rsidR="00FF12CD" w:rsidRP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Default="00FF12CD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názvu kapitoly se ruší text: „</w:t>
      </w:r>
      <w:r>
        <w:rPr>
          <w:rFonts w:ascii="Arial" w:hAnsi="Arial" w:cs="Arial"/>
          <w:color w:val="FF0000"/>
          <w:sz w:val="22"/>
          <w:szCs w:val="22"/>
        </w:rPr>
        <w:t>veřejně prospěšných opatření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F12C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nahrazuje se textem: „</w:t>
      </w:r>
      <w:r>
        <w:rPr>
          <w:rFonts w:ascii="Arial" w:hAnsi="Arial" w:cs="Arial"/>
          <w:color w:val="FF0000"/>
          <w:sz w:val="22"/>
          <w:szCs w:val="22"/>
        </w:rPr>
        <w:t>veřejných prostranství</w:t>
      </w:r>
      <w:r>
        <w:rPr>
          <w:rFonts w:ascii="Arial" w:hAnsi="Arial" w:cs="Arial"/>
          <w:sz w:val="22"/>
          <w:szCs w:val="22"/>
        </w:rPr>
        <w:t>”.</w:t>
      </w:r>
    </w:p>
    <w:p w:rsidR="00FF12CD" w:rsidRP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FF12CD" w:rsidRDefault="00FF12CD" w:rsidP="00FF12CD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názvu kapitoly se ruší text: „</w:t>
      </w:r>
      <w:r>
        <w:rPr>
          <w:rFonts w:ascii="Arial" w:hAnsi="Arial" w:cs="Arial"/>
          <w:color w:val="FF0000"/>
          <w:sz w:val="22"/>
          <w:szCs w:val="22"/>
        </w:rPr>
        <w:t>5 odst. 1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F12C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nahrazuje se textem: „</w:t>
      </w:r>
      <w:r>
        <w:rPr>
          <w:rFonts w:ascii="Arial" w:hAnsi="Arial" w:cs="Arial"/>
          <w:color w:val="FF0000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”.</w:t>
      </w:r>
    </w:p>
    <w:p w:rsidR="00FF12CD" w:rsidRDefault="00FF12CD" w:rsidP="00FF12CD">
      <w:pPr>
        <w:jc w:val="both"/>
        <w:rPr>
          <w:rFonts w:ascii="Arial" w:hAnsi="Arial" w:cs="Arial"/>
          <w:sz w:val="22"/>
          <w:szCs w:val="22"/>
        </w:rPr>
      </w:pPr>
    </w:p>
    <w:p w:rsidR="00D33FBE" w:rsidRDefault="00D33FBE" w:rsidP="00FF12CD">
      <w:pPr>
        <w:jc w:val="both"/>
        <w:rPr>
          <w:rFonts w:ascii="Arial" w:hAnsi="Arial" w:cs="Arial"/>
          <w:sz w:val="22"/>
          <w:szCs w:val="22"/>
        </w:rPr>
      </w:pPr>
    </w:p>
    <w:p w:rsidR="00D33FBE" w:rsidRDefault="00D33FBE" w:rsidP="00D33F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605F">
        <w:rPr>
          <w:rFonts w:ascii="Arial" w:hAnsi="Arial" w:cs="Arial"/>
          <w:b/>
          <w:snapToGrid w:val="0"/>
          <w:sz w:val="22"/>
          <w:szCs w:val="22"/>
        </w:rPr>
        <w:t xml:space="preserve">10. VYMEZENÍ PLOCH A KORIDORŮ ÚZEMNÍCH REZERV A STANOVENÍ MOŽNÉHO </w:t>
      </w:r>
    </w:p>
    <w:p w:rsidR="00D33FBE" w:rsidRPr="00FD605F" w:rsidRDefault="00D33FBE" w:rsidP="00D33F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r w:rsidRPr="00FD605F">
        <w:rPr>
          <w:rFonts w:ascii="Arial" w:hAnsi="Arial" w:cs="Arial"/>
          <w:b/>
          <w:snapToGrid w:val="0"/>
          <w:sz w:val="22"/>
          <w:szCs w:val="22"/>
        </w:rPr>
        <w:t xml:space="preserve">BUDOUCÍHO VYUŽITÍ, VČETNĚ PODMÍNEK PRO JEHO PROVĚŘENÍ </w:t>
      </w:r>
    </w:p>
    <w:p w:rsidR="00D33FBE" w:rsidRPr="00FF12CD" w:rsidRDefault="00D33FBE" w:rsidP="00FF12CD">
      <w:pPr>
        <w:jc w:val="both"/>
        <w:rPr>
          <w:rFonts w:ascii="Arial" w:hAnsi="Arial" w:cs="Arial"/>
          <w:sz w:val="22"/>
          <w:szCs w:val="22"/>
        </w:rPr>
      </w:pPr>
    </w:p>
    <w:p w:rsidR="00D33FBE" w:rsidRDefault="00D33FBE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slovo „Přípustné” se doplňuje text: „</w:t>
      </w:r>
      <w:r>
        <w:rPr>
          <w:rFonts w:ascii="Arial" w:hAnsi="Arial" w:cs="Arial"/>
          <w:color w:val="FF0000"/>
          <w:sz w:val="22"/>
          <w:szCs w:val="22"/>
        </w:rPr>
        <w:t>využití</w:t>
      </w:r>
      <w:r>
        <w:rPr>
          <w:rFonts w:ascii="Arial" w:hAnsi="Arial" w:cs="Arial"/>
          <w:sz w:val="22"/>
          <w:szCs w:val="22"/>
        </w:rPr>
        <w:t>”.</w:t>
      </w:r>
    </w:p>
    <w:p w:rsidR="00D33FBE" w:rsidRDefault="00D33FBE" w:rsidP="00D33FBE">
      <w:pPr>
        <w:tabs>
          <w:tab w:val="left" w:pos="567"/>
        </w:tabs>
        <w:ind w:left="567" w:hanging="5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:rsidR="00D33FBE" w:rsidRDefault="00D33FBE" w:rsidP="00D33F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slovo „Přípustné” se doplňuje text: „</w:t>
      </w:r>
      <w:r>
        <w:rPr>
          <w:rFonts w:ascii="Arial" w:hAnsi="Arial" w:cs="Arial"/>
          <w:color w:val="FF0000"/>
          <w:sz w:val="22"/>
          <w:szCs w:val="22"/>
        </w:rPr>
        <w:t>využití</w:t>
      </w:r>
      <w:r>
        <w:rPr>
          <w:rFonts w:ascii="Arial" w:hAnsi="Arial" w:cs="Arial"/>
          <w:sz w:val="22"/>
          <w:szCs w:val="22"/>
        </w:rPr>
        <w:t>”.</w:t>
      </w:r>
    </w:p>
    <w:p w:rsidR="00D33FBE" w:rsidRDefault="00D33FBE" w:rsidP="00D33FBE">
      <w:pPr>
        <w:jc w:val="both"/>
        <w:rPr>
          <w:rFonts w:ascii="Arial" w:hAnsi="Arial" w:cs="Arial"/>
          <w:sz w:val="22"/>
          <w:szCs w:val="22"/>
        </w:rPr>
      </w:pPr>
    </w:p>
    <w:p w:rsidR="00D33FBE" w:rsidRDefault="00D33FBE" w:rsidP="00D33FBE">
      <w:pPr>
        <w:jc w:val="both"/>
        <w:rPr>
          <w:rFonts w:ascii="Arial" w:hAnsi="Arial" w:cs="Arial"/>
          <w:sz w:val="22"/>
          <w:szCs w:val="22"/>
        </w:rPr>
      </w:pPr>
    </w:p>
    <w:p w:rsidR="00D33FBE" w:rsidRPr="00D33FBE" w:rsidRDefault="00D33FBE" w:rsidP="00D33FBE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D33FBE">
        <w:rPr>
          <w:rFonts w:ascii="Arial" w:hAnsi="Arial" w:cs="Arial"/>
          <w:b/>
          <w:snapToGrid w:val="0"/>
          <w:sz w:val="22"/>
          <w:szCs w:val="22"/>
        </w:rPr>
        <w:t xml:space="preserve">11. VYMEZENÍ PLOCH A KORIDORŮ, VE KTERÝCH JE PROVĚŘENÍ ZMĚN JEJICH    </w:t>
      </w:r>
    </w:p>
    <w:p w:rsidR="00D33FBE" w:rsidRPr="00D33FBE" w:rsidRDefault="00D33FBE" w:rsidP="00D33FBE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D33FBE">
        <w:rPr>
          <w:rFonts w:ascii="Arial" w:hAnsi="Arial" w:cs="Arial"/>
          <w:b/>
          <w:snapToGrid w:val="0"/>
          <w:sz w:val="22"/>
          <w:szCs w:val="22"/>
        </w:rPr>
        <w:t xml:space="preserve">      VYUŽITÍ ÚZEMNÍ STUDIÍ PODMÍNKOU PRO ROZHODOVÁNÍ, A DÁLE STANOVENÍ</w:t>
      </w:r>
    </w:p>
    <w:p w:rsidR="00D33FBE" w:rsidRPr="00D33FBE" w:rsidRDefault="00D33FBE" w:rsidP="00D33FBE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D33FBE">
        <w:rPr>
          <w:rFonts w:ascii="Arial" w:hAnsi="Arial" w:cs="Arial"/>
          <w:b/>
          <w:snapToGrid w:val="0"/>
          <w:sz w:val="22"/>
          <w:szCs w:val="22"/>
        </w:rPr>
        <w:t xml:space="preserve">      LHŮTY PRO POŘÍZENÍ ÚZEMNÍ STUDIE, JEJÍ SCHVÁLENÍ POŘIZOVATELEM   </w:t>
      </w:r>
    </w:p>
    <w:p w:rsidR="00D33FBE" w:rsidRPr="00D33FBE" w:rsidRDefault="00D33FBE" w:rsidP="00D33FBE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D33FBE">
        <w:rPr>
          <w:rFonts w:ascii="Arial" w:hAnsi="Arial" w:cs="Arial"/>
          <w:b/>
          <w:snapToGrid w:val="0"/>
          <w:sz w:val="22"/>
          <w:szCs w:val="22"/>
        </w:rPr>
        <w:t xml:space="preserve">     A VLOŽENÍ DAT O TÉTO STUDII DO EVIDENCE ÚZEMNĚ PLÁNOVACÍ ČINNOSTI.</w:t>
      </w:r>
    </w:p>
    <w:p w:rsidR="00D33FBE" w:rsidRPr="00D33FBE" w:rsidRDefault="00D33FBE" w:rsidP="00D33FBE">
      <w:pPr>
        <w:jc w:val="both"/>
        <w:rPr>
          <w:rFonts w:ascii="Arial" w:hAnsi="Arial" w:cs="Arial"/>
          <w:sz w:val="22"/>
          <w:szCs w:val="22"/>
        </w:rPr>
      </w:pPr>
    </w:p>
    <w:p w:rsidR="00D33FBE" w:rsidRPr="00D33FBE" w:rsidRDefault="00D33FBE" w:rsidP="00D33FBE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D33FBE">
        <w:rPr>
          <w:rFonts w:ascii="Arial" w:hAnsi="Arial" w:cs="Arial"/>
          <w:sz w:val="22"/>
          <w:szCs w:val="22"/>
        </w:rPr>
        <w:t>Ruší se název kapitoly a nahrazuje se novým názvem ve znění: „</w:t>
      </w:r>
      <w:r w:rsidRPr="00D33FBE">
        <w:rPr>
          <w:rFonts w:ascii="Arial" w:hAnsi="Arial" w:cs="Arial"/>
          <w:color w:val="FF0000"/>
          <w:sz w:val="22"/>
          <w:szCs w:val="22"/>
        </w:rPr>
        <w:t xml:space="preserve">Vymezení ploch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D33FBE">
        <w:rPr>
          <w:rFonts w:ascii="Arial" w:hAnsi="Arial" w:cs="Arial"/>
          <w:color w:val="FF0000"/>
          <w:sz w:val="22"/>
          <w:szCs w:val="22"/>
        </w:rPr>
        <w:t xml:space="preserve">a koridorů, ve kterých je rozhodování o změnách v území podmíněno zpracováním územní studie, stanovení podmínek pro její pořízení a přiměřené lhůty pro vložení dat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D33FBE">
        <w:rPr>
          <w:rFonts w:ascii="Arial" w:hAnsi="Arial" w:cs="Arial"/>
          <w:color w:val="FF0000"/>
          <w:sz w:val="22"/>
          <w:szCs w:val="22"/>
        </w:rPr>
        <w:t>o této studii do evidence územně plánovací činnosti.</w:t>
      </w:r>
      <w:r>
        <w:rPr>
          <w:rFonts w:ascii="Arial" w:hAnsi="Arial" w:cs="Arial"/>
          <w:sz w:val="22"/>
          <w:szCs w:val="22"/>
        </w:rPr>
        <w:t>”</w:t>
      </w:r>
    </w:p>
    <w:p w:rsidR="00D33FBE" w:rsidRPr="00D33FBE" w:rsidRDefault="00D33FBE" w:rsidP="00D33F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33FBE" w:rsidRDefault="00D33FBE" w:rsidP="00D33FBE">
      <w:pPr>
        <w:jc w:val="both"/>
        <w:rPr>
          <w:rFonts w:ascii="Arial" w:hAnsi="Arial" w:cs="Arial"/>
          <w:sz w:val="22"/>
          <w:szCs w:val="22"/>
        </w:rPr>
      </w:pPr>
    </w:p>
    <w:p w:rsidR="00D33FBE" w:rsidRPr="00D33FBE" w:rsidRDefault="00D33FBE" w:rsidP="00D33F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D33FBE">
        <w:rPr>
          <w:rFonts w:ascii="Arial" w:hAnsi="Arial" w:cs="Arial"/>
          <w:b/>
          <w:snapToGrid w:val="0"/>
          <w:sz w:val="22"/>
          <w:szCs w:val="22"/>
        </w:rPr>
        <w:t xml:space="preserve">13. ÚDAJE O POČTU LISTŮ ÚZEMNÍHO PLÁNU A POČTU VÝKRESŮ K NĚMU   </w:t>
      </w:r>
      <w:r w:rsidRPr="00D33FBE">
        <w:rPr>
          <w:rFonts w:ascii="Arial" w:hAnsi="Arial" w:cs="Arial"/>
          <w:b/>
          <w:snapToGrid w:val="0"/>
          <w:sz w:val="22"/>
          <w:szCs w:val="22"/>
        </w:rPr>
        <w:br/>
        <w:t xml:space="preserve">   PŘIPOJENÉ GRAFICKÉ ČÁSTI</w:t>
      </w:r>
    </w:p>
    <w:p w:rsidR="00D33FBE" w:rsidRPr="00D33FBE" w:rsidRDefault="00D33FBE" w:rsidP="00D33FBE">
      <w:pPr>
        <w:jc w:val="both"/>
        <w:rPr>
          <w:rFonts w:ascii="Arial" w:hAnsi="Arial" w:cs="Arial"/>
          <w:sz w:val="22"/>
          <w:szCs w:val="22"/>
        </w:rPr>
      </w:pPr>
    </w:p>
    <w:p w:rsidR="00D33FBE" w:rsidRPr="00D33FBE" w:rsidRDefault="00D33FBE" w:rsidP="00D33FBE">
      <w:pPr>
        <w:jc w:val="both"/>
        <w:rPr>
          <w:rFonts w:ascii="Arial" w:hAnsi="Arial" w:cs="Arial"/>
          <w:sz w:val="22"/>
          <w:szCs w:val="22"/>
        </w:rPr>
      </w:pPr>
    </w:p>
    <w:p w:rsidR="00D33FBE" w:rsidRDefault="00D33FBE" w:rsidP="004B6CDC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Ruší se číslovka 13. </w:t>
      </w:r>
    </w:p>
    <w:p w:rsidR="004B6CDC" w:rsidRDefault="004B6CDC" w:rsidP="004B6CDC">
      <w:pPr>
        <w:jc w:val="both"/>
        <w:rPr>
          <w:rFonts w:ascii="Arial" w:hAnsi="Arial" w:cs="Arial"/>
          <w:sz w:val="22"/>
          <w:szCs w:val="22"/>
        </w:rPr>
      </w:pPr>
    </w:p>
    <w:p w:rsidR="00CB5AE1" w:rsidRDefault="00CB5AE1">
      <w:pPr>
        <w:spacing w:after="200" w:line="276" w:lineRule="auto"/>
        <w:rPr>
          <w:rFonts w:ascii="Arial" w:hAnsi="Arial" w:cs="Arial"/>
          <w:b/>
          <w:snapToGrid w:val="0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snapToGrid w:val="0"/>
          <w:color w:val="000000" w:themeColor="text1"/>
          <w:sz w:val="32"/>
          <w:szCs w:val="32"/>
          <w:u w:val="single"/>
        </w:rPr>
        <w:br w:type="page"/>
      </w:r>
    </w:p>
    <w:p w:rsidR="00D33FBE" w:rsidRPr="00834043" w:rsidRDefault="00D33FBE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834043">
        <w:rPr>
          <w:rFonts w:ascii="Arial" w:hAnsi="Arial" w:cs="Arial"/>
          <w:b/>
          <w:snapToGrid w:val="0"/>
          <w:sz w:val="32"/>
          <w:szCs w:val="32"/>
          <w:u w:val="single"/>
        </w:rPr>
        <w:lastRenderedPageBreak/>
        <w:t>II. O</w:t>
      </w:r>
      <w:r w:rsidRPr="00834043">
        <w:rPr>
          <w:rFonts w:ascii="Arial" w:hAnsi="Arial" w:cs="Arial"/>
          <w:b/>
          <w:sz w:val="32"/>
          <w:szCs w:val="32"/>
          <w:u w:val="single"/>
        </w:rPr>
        <w:t>DŮVODNĚNÍ ZMĚNY ÚZEMNÍHO PLÁNU</w:t>
      </w: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577185">
      <w:pPr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Seznam použitých zkratek:</w:t>
      </w:r>
    </w:p>
    <w:p w:rsidR="00577185" w:rsidRPr="00834043" w:rsidRDefault="00577185" w:rsidP="00577185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k. ú.</w:t>
      </w:r>
      <w:r w:rsidRPr="00834043">
        <w:rPr>
          <w:rFonts w:ascii="Arial" w:hAnsi="Arial" w:cs="Arial"/>
          <w:sz w:val="22"/>
          <w:szCs w:val="22"/>
        </w:rPr>
        <w:tab/>
        <w:t>katastrální území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LBC</w:t>
      </w:r>
      <w:r w:rsidRPr="00834043">
        <w:rPr>
          <w:rFonts w:ascii="Arial" w:hAnsi="Arial" w:cs="Arial"/>
          <w:sz w:val="22"/>
          <w:szCs w:val="22"/>
        </w:rPr>
        <w:tab/>
        <w:t>lokální biocentrum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LBK</w:t>
      </w:r>
      <w:r w:rsidRPr="00834043">
        <w:rPr>
          <w:rFonts w:ascii="Arial" w:hAnsi="Arial" w:cs="Arial"/>
          <w:sz w:val="22"/>
          <w:szCs w:val="22"/>
        </w:rPr>
        <w:tab/>
        <w:t>lokální biokoridor</w:t>
      </w:r>
    </w:p>
    <w:p w:rsidR="007575A5" w:rsidRPr="00834043" w:rsidRDefault="007575A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p. č. </w:t>
      </w:r>
      <w:r w:rsidRPr="00834043">
        <w:rPr>
          <w:rFonts w:ascii="Arial" w:hAnsi="Arial" w:cs="Arial"/>
          <w:sz w:val="22"/>
          <w:szCs w:val="22"/>
        </w:rPr>
        <w:tab/>
        <w:t>parcelní číslo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PUPFL      </w:t>
      </w:r>
      <w:r w:rsidRPr="00834043">
        <w:rPr>
          <w:rFonts w:ascii="Arial" w:hAnsi="Arial" w:cs="Arial"/>
          <w:sz w:val="22"/>
          <w:szCs w:val="22"/>
        </w:rPr>
        <w:tab/>
        <w:t>pozemky určené k plnění funkce lesa (lesní pozemek)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PÚR ČR</w:t>
      </w:r>
      <w:r w:rsidRPr="00834043">
        <w:rPr>
          <w:rFonts w:ascii="Arial" w:hAnsi="Arial" w:cs="Arial"/>
          <w:sz w:val="22"/>
          <w:szCs w:val="22"/>
        </w:rPr>
        <w:tab/>
        <w:t>Politika územního rozvoje ČR ve znění Aktualizace č. 1, 2</w:t>
      </w:r>
      <w:r w:rsidR="005B25A4" w:rsidRPr="00834043">
        <w:rPr>
          <w:rFonts w:ascii="Arial" w:hAnsi="Arial" w:cs="Arial"/>
          <w:sz w:val="22"/>
          <w:szCs w:val="22"/>
        </w:rPr>
        <w:t>, 3</w:t>
      </w:r>
      <w:r w:rsidRPr="00834043">
        <w:rPr>
          <w:rFonts w:ascii="Arial" w:hAnsi="Arial" w:cs="Arial"/>
          <w:sz w:val="22"/>
          <w:szCs w:val="22"/>
        </w:rPr>
        <w:t xml:space="preserve"> a </w:t>
      </w:r>
      <w:r w:rsidR="005B25A4" w:rsidRPr="00834043">
        <w:rPr>
          <w:rFonts w:ascii="Arial" w:hAnsi="Arial" w:cs="Arial"/>
          <w:sz w:val="22"/>
          <w:szCs w:val="22"/>
        </w:rPr>
        <w:t>5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ÚPD</w:t>
      </w:r>
      <w:r w:rsidRPr="00834043">
        <w:rPr>
          <w:rFonts w:ascii="Arial" w:hAnsi="Arial" w:cs="Arial"/>
          <w:sz w:val="22"/>
          <w:szCs w:val="22"/>
        </w:rPr>
        <w:tab/>
        <w:t>územně plánovací dokumentace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ÚP</w:t>
      </w:r>
      <w:r w:rsidRPr="00834043">
        <w:rPr>
          <w:rFonts w:ascii="Arial" w:hAnsi="Arial" w:cs="Arial"/>
          <w:sz w:val="22"/>
          <w:szCs w:val="22"/>
        </w:rPr>
        <w:tab/>
        <w:t xml:space="preserve">územní plán 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ÚSES</w:t>
      </w:r>
      <w:r w:rsidRPr="00834043">
        <w:rPr>
          <w:rFonts w:ascii="Arial" w:hAnsi="Arial" w:cs="Arial"/>
          <w:sz w:val="22"/>
          <w:szCs w:val="22"/>
        </w:rPr>
        <w:tab/>
        <w:t>územní systém ekologické stability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VVN</w:t>
      </w:r>
      <w:r w:rsidRPr="00834043">
        <w:rPr>
          <w:rFonts w:ascii="Arial" w:hAnsi="Arial" w:cs="Arial"/>
          <w:sz w:val="22"/>
          <w:szCs w:val="22"/>
        </w:rPr>
        <w:tab/>
        <w:t>velmi vysoké napětí</w:t>
      </w:r>
    </w:p>
    <w:p w:rsidR="00577185" w:rsidRPr="00834043" w:rsidRDefault="00577185" w:rsidP="00577185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ZPF</w:t>
      </w:r>
      <w:r w:rsidRPr="00834043">
        <w:rPr>
          <w:rFonts w:ascii="Arial" w:hAnsi="Arial" w:cs="Arial"/>
          <w:sz w:val="22"/>
          <w:szCs w:val="22"/>
        </w:rPr>
        <w:tab/>
        <w:t>zemědělský půdní fond</w:t>
      </w:r>
    </w:p>
    <w:p w:rsidR="00577185" w:rsidRPr="00834043" w:rsidRDefault="00577185" w:rsidP="00577185">
      <w:pPr>
        <w:tabs>
          <w:tab w:val="left" w:pos="1560"/>
        </w:tabs>
        <w:ind w:left="1560" w:right="-426" w:hanging="156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ZÚR</w:t>
      </w:r>
      <w:r w:rsidRPr="00834043">
        <w:rPr>
          <w:rFonts w:ascii="Arial" w:hAnsi="Arial" w:cs="Arial"/>
          <w:sz w:val="22"/>
          <w:szCs w:val="22"/>
        </w:rPr>
        <w:tab/>
        <w:t>Zásady územního rozvoje Kraje Vysočina ve znění Aktualizace č. 1, 2, 3, 4, 5</w:t>
      </w:r>
      <w:r w:rsidR="005B25A4" w:rsidRPr="00834043">
        <w:rPr>
          <w:rFonts w:ascii="Arial" w:hAnsi="Arial" w:cs="Arial"/>
          <w:sz w:val="22"/>
          <w:szCs w:val="22"/>
        </w:rPr>
        <w:t>, 6</w:t>
      </w:r>
      <w:r w:rsidRPr="00834043">
        <w:rPr>
          <w:rFonts w:ascii="Arial" w:hAnsi="Arial" w:cs="Arial"/>
          <w:sz w:val="22"/>
          <w:szCs w:val="22"/>
        </w:rPr>
        <w:t xml:space="preserve"> a </w:t>
      </w:r>
      <w:r w:rsidR="005B25A4" w:rsidRPr="00834043">
        <w:rPr>
          <w:rFonts w:ascii="Arial" w:hAnsi="Arial" w:cs="Arial"/>
          <w:sz w:val="22"/>
          <w:szCs w:val="22"/>
        </w:rPr>
        <w:t>8</w:t>
      </w:r>
    </w:p>
    <w:p w:rsidR="00577185" w:rsidRPr="00834043" w:rsidRDefault="00577185" w:rsidP="00577185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7575A5" w:rsidRPr="00834043" w:rsidRDefault="007575A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7575A5" w:rsidRPr="00834043" w:rsidRDefault="007575A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7575A5" w:rsidRPr="00834043" w:rsidRDefault="007575A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AF2728" w:rsidRPr="00834043" w:rsidRDefault="00AF2728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7575A5" w:rsidRPr="00834043" w:rsidRDefault="007575A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577185" w:rsidRPr="00834043" w:rsidRDefault="00577185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D33FBE" w:rsidRPr="00834043" w:rsidRDefault="00D33FBE" w:rsidP="00D33FBE">
      <w:pPr>
        <w:tabs>
          <w:tab w:val="left" w:pos="0"/>
          <w:tab w:val="left" w:pos="1560"/>
        </w:tabs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D33FBE" w:rsidRPr="00834043" w:rsidRDefault="00D33FBE" w:rsidP="00C354FF">
      <w:pPr>
        <w:numPr>
          <w:ilvl w:val="0"/>
          <w:numId w:val="158"/>
        </w:num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6E6E6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b/>
          <w:sz w:val="22"/>
          <w:szCs w:val="22"/>
        </w:rPr>
        <w:lastRenderedPageBreak/>
        <w:t xml:space="preserve">POSTUP POŘÍZENÍ ZMĚNY ÚZEMNÍHO PLÁNU </w:t>
      </w:r>
    </w:p>
    <w:p w:rsidR="00D33FBE" w:rsidRPr="00834043" w:rsidRDefault="00D33FBE" w:rsidP="00D33FBE">
      <w:pPr>
        <w:ind w:hanging="567"/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7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Územní plán Jemnice byl vydán Zastupitelstvem města Jemnice dne 26. 8. 2010 a nabyl účinnosti 14. 09. 2010. </w:t>
      </w:r>
    </w:p>
    <w:p w:rsidR="00D33FBE" w:rsidRPr="00834043" w:rsidRDefault="00D33FBE" w:rsidP="00C354FF">
      <w:pPr>
        <w:numPr>
          <w:ilvl w:val="0"/>
          <w:numId w:val="17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Změna č. 1 ÚP Jemnice nabyla účinnosti 12. 10. 2016. </w:t>
      </w:r>
    </w:p>
    <w:p w:rsidR="00D33FBE" w:rsidRPr="00834043" w:rsidRDefault="00D33FBE" w:rsidP="00C354FF">
      <w:pPr>
        <w:numPr>
          <w:ilvl w:val="0"/>
          <w:numId w:val="170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Zastupitelstvo města Jemnice rozhodlo o pořízení Změny č. 2 ÚP Jemnice zkráceným postupem v souladu s ustanovením 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§ 55, odst. (2), písmeno c) zákona </w:t>
      </w:r>
      <w:r w:rsidRPr="00834043">
        <w:rPr>
          <w:rFonts w:ascii="Arial" w:hAnsi="Arial" w:cs="Arial"/>
          <w:snapToGrid w:val="0"/>
          <w:sz w:val="22"/>
          <w:szCs w:val="22"/>
        </w:rPr>
        <w:br/>
        <w:t xml:space="preserve">č. 225/2017 Sb. (novely stavebního zákona). </w:t>
      </w:r>
    </w:p>
    <w:p w:rsidR="00224BE2" w:rsidRPr="00834043" w:rsidRDefault="00224BE2" w:rsidP="00C354FF">
      <w:pPr>
        <w:numPr>
          <w:ilvl w:val="0"/>
          <w:numId w:val="170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Změna č. 2 byla </w:t>
      </w:r>
      <w:r w:rsidR="00CA7C7A" w:rsidRPr="00834043">
        <w:rPr>
          <w:rFonts w:ascii="Arial" w:hAnsi="Arial" w:cs="Arial"/>
          <w:snapToGrid w:val="0"/>
          <w:sz w:val="22"/>
          <w:szCs w:val="22"/>
        </w:rPr>
        <w:t xml:space="preserve">po veřejném projednání rozdělena 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na Změnu č. 2A ÚP Jemnice a Změnu č. 2B ÚP Jemnice. </w:t>
      </w:r>
    </w:p>
    <w:p w:rsidR="00CA7C7A" w:rsidRPr="00834043" w:rsidRDefault="00CA7C7A" w:rsidP="00CA7C7A">
      <w:pPr>
        <w:numPr>
          <w:ilvl w:val="0"/>
          <w:numId w:val="170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Podkladem pro zpracování Změny č. 2A ÚP Jemnice je „Úprava návrhu obsahu změny územního plánu zkráceným postupem podle § 55a, odst. (2), písmeno c) zákona </w:t>
      </w:r>
      <w:r w:rsidR="001255C9" w:rsidRPr="00834043">
        <w:rPr>
          <w:rFonts w:ascii="Arial" w:hAnsi="Arial" w:cs="Arial"/>
          <w:snapToGrid w:val="0"/>
          <w:sz w:val="22"/>
          <w:szCs w:val="22"/>
        </w:rPr>
        <w:br/>
      </w:r>
      <w:r w:rsidRPr="00834043">
        <w:rPr>
          <w:rFonts w:ascii="Arial" w:hAnsi="Arial" w:cs="Arial"/>
          <w:snapToGrid w:val="0"/>
          <w:sz w:val="22"/>
          <w:szCs w:val="22"/>
        </w:rPr>
        <w:t xml:space="preserve">č. 225/2017 Sb. (novely stavebního zákona).“  </w:t>
      </w:r>
    </w:p>
    <w:p w:rsidR="00D33FBE" w:rsidRPr="00834043" w:rsidRDefault="00D33FBE" w:rsidP="00D33FBE">
      <w:pPr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8"/>
        </w:num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6E6E6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b/>
          <w:sz w:val="22"/>
          <w:szCs w:val="22"/>
        </w:rPr>
        <w:t>SOULAD NÁVRHU ZMĚNY ÚZEMNÍHO PLÁNU S POLITIKOU ÚZEMNÍHO ROZVOJE A ÚZEMNĚ PLÁNOVACÍ DOKUMENTACÍ VYDANOU KRAJEM, VYHODNOCENÍ KOORDINACE VYUŽÍVÁNÍ ÚZEMÍ Z HLEDISKA ŠIRŠÍCH VZTAHŮ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>2.1</w:t>
      </w:r>
      <w:r w:rsidRPr="00834043">
        <w:rPr>
          <w:rFonts w:ascii="Arial" w:hAnsi="Arial" w:cs="Arial"/>
          <w:sz w:val="22"/>
          <w:szCs w:val="22"/>
        </w:rPr>
        <w:t xml:space="preserve"> </w:t>
      </w:r>
      <w:r w:rsidRPr="00834043">
        <w:rPr>
          <w:rFonts w:ascii="Arial" w:hAnsi="Arial" w:cs="Arial"/>
          <w:b/>
          <w:sz w:val="22"/>
          <w:szCs w:val="22"/>
          <w:u w:val="single"/>
        </w:rPr>
        <w:t xml:space="preserve">Vyhodnocení souladu s Politikou územního rozvoje České republiky (PÚR ČR) </w:t>
      </w:r>
      <w:r w:rsidRPr="00834043">
        <w:rPr>
          <w:rFonts w:ascii="Arial" w:hAnsi="Arial" w:cs="Arial"/>
          <w:b/>
          <w:sz w:val="22"/>
          <w:szCs w:val="22"/>
          <w:u w:val="single"/>
        </w:rPr>
        <w:br/>
      </w:r>
    </w:p>
    <w:p w:rsidR="00D33FBE" w:rsidRPr="00834043" w:rsidRDefault="00D33FBE" w:rsidP="00D33FBE">
      <w:pPr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33FBE" w:rsidRPr="00834043" w:rsidRDefault="00D33FBE" w:rsidP="00C354FF">
      <w:pPr>
        <w:numPr>
          <w:ilvl w:val="0"/>
          <w:numId w:val="16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Politika územního rozvoje České republiky 2008 (dále PÚR) byla schválena usnesením vlády č. 929 ze dne 20. července 2009</w:t>
      </w:r>
      <w:r w:rsidR="00224BE2" w:rsidRPr="00834043">
        <w:rPr>
          <w:rFonts w:ascii="Arial" w:hAnsi="Arial" w:cs="Arial"/>
          <w:sz w:val="22"/>
          <w:szCs w:val="22"/>
        </w:rPr>
        <w:t xml:space="preserve"> č. 929. </w:t>
      </w:r>
      <w:r w:rsidRPr="00834043">
        <w:rPr>
          <w:rFonts w:ascii="Arial" w:hAnsi="Arial" w:cs="Arial"/>
          <w:sz w:val="22"/>
          <w:szCs w:val="22"/>
        </w:rPr>
        <w:t xml:space="preserve"> </w:t>
      </w:r>
    </w:p>
    <w:p w:rsidR="00D33FBE" w:rsidRPr="00834043" w:rsidRDefault="00D33FBE" w:rsidP="00C354FF">
      <w:pPr>
        <w:numPr>
          <w:ilvl w:val="0"/>
          <w:numId w:val="16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Aktualizace č. 1 PÚR ČR byla schválena usnesením vlády ze dne 15. dubna 2015. </w:t>
      </w:r>
    </w:p>
    <w:p w:rsidR="00D33FBE" w:rsidRPr="00834043" w:rsidRDefault="00D33FBE" w:rsidP="00C354FF">
      <w:pPr>
        <w:numPr>
          <w:ilvl w:val="0"/>
          <w:numId w:val="16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Aktualizace č. 2 PÚR ČR byla schválena usnesením vlády č. 629/2019 ze dne 2. 9. 2019.</w:t>
      </w:r>
    </w:p>
    <w:p w:rsidR="00D33FBE" w:rsidRPr="00834043" w:rsidRDefault="00D33FBE" w:rsidP="00C354FF">
      <w:pPr>
        <w:numPr>
          <w:ilvl w:val="0"/>
          <w:numId w:val="16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Aktualizace č. 3 PÚR ČR byla schválena usnesením vlády č. 630/2019 ze dne 2. 9. 2019.</w:t>
      </w:r>
    </w:p>
    <w:p w:rsidR="00D33FBE" w:rsidRPr="00834043" w:rsidRDefault="00D33FBE" w:rsidP="00C354FF">
      <w:pPr>
        <w:numPr>
          <w:ilvl w:val="0"/>
          <w:numId w:val="164"/>
        </w:numPr>
        <w:suppressAutoHyphens/>
        <w:ind w:left="284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34043">
        <w:rPr>
          <w:rFonts w:ascii="Arial" w:hAnsi="Arial" w:cs="Arial"/>
          <w:bCs/>
          <w:i/>
          <w:sz w:val="22"/>
          <w:szCs w:val="22"/>
        </w:rPr>
        <w:t>Aktualizace č.5 PÚR ČR byla schválena usnesením vlády č. 833/2020</w:t>
      </w:r>
      <w:r w:rsidRPr="00834043">
        <w:rPr>
          <w:rFonts w:ascii="Arial" w:hAnsi="Arial" w:cs="Arial"/>
          <w:i/>
          <w:sz w:val="22"/>
          <w:szCs w:val="22"/>
        </w:rPr>
        <w:t xml:space="preserve"> </w:t>
      </w:r>
      <w:r w:rsidRPr="00834043">
        <w:rPr>
          <w:rFonts w:ascii="Arial" w:hAnsi="Arial" w:cs="Arial"/>
          <w:bCs/>
          <w:i/>
          <w:sz w:val="22"/>
          <w:szCs w:val="22"/>
        </w:rPr>
        <w:t>ze dne 17. 8 2020</w:t>
      </w:r>
      <w:r w:rsidRPr="00834043">
        <w:rPr>
          <w:rFonts w:ascii="Arial" w:hAnsi="Arial" w:cs="Arial"/>
          <w:i/>
          <w:sz w:val="22"/>
          <w:szCs w:val="22"/>
        </w:rPr>
        <w:t xml:space="preserve">. </w:t>
      </w:r>
    </w:p>
    <w:p w:rsidR="00D33FBE" w:rsidRPr="00834043" w:rsidRDefault="00D33FBE" w:rsidP="00D33FBE">
      <w:pPr>
        <w:contextualSpacing/>
        <w:rPr>
          <w:rFonts w:ascii="Arial" w:hAnsi="Arial" w:cs="Arial"/>
          <w:i/>
          <w:sz w:val="22"/>
          <w:szCs w:val="22"/>
        </w:rPr>
      </w:pPr>
    </w:p>
    <w:p w:rsidR="00D33FBE" w:rsidRPr="00834043" w:rsidRDefault="00D33FBE" w:rsidP="00D33FBE">
      <w:pPr>
        <w:contextualSpacing/>
        <w:rPr>
          <w:rFonts w:ascii="Arial" w:hAnsi="Arial" w:cs="Arial"/>
          <w:i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Změna č. 2 Územního plánu Jemnice je zpracována v souladu se zásadami Politiky územního rozvoje ČR </w:t>
      </w:r>
      <w:r w:rsidR="001F4DCD" w:rsidRPr="00834043">
        <w:rPr>
          <w:rFonts w:ascii="Arial" w:hAnsi="Arial" w:cs="Arial"/>
          <w:sz w:val="22"/>
          <w:szCs w:val="22"/>
        </w:rPr>
        <w:t xml:space="preserve">ve znění Aktualizací č. 1, 2, 3 a 5. </w:t>
      </w:r>
      <w:r w:rsidRPr="00834043">
        <w:rPr>
          <w:rFonts w:ascii="Arial" w:hAnsi="Arial" w:cs="Arial"/>
          <w:i/>
          <w:sz w:val="22"/>
          <w:szCs w:val="22"/>
        </w:rPr>
        <w:t xml:space="preserve"> </w:t>
      </w:r>
    </w:p>
    <w:p w:rsidR="00D33FBE" w:rsidRPr="00834043" w:rsidRDefault="00D33FBE" w:rsidP="00C354FF">
      <w:pPr>
        <w:numPr>
          <w:ilvl w:val="0"/>
          <w:numId w:val="16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 PÚR ČR ve znění Aktualizace č. 1, 2, 3 a 5 nevyplývají pro Změnu č. 2</w:t>
      </w:r>
      <w:r w:rsidR="001F4DCD" w:rsidRPr="00834043">
        <w:rPr>
          <w:rFonts w:ascii="Arial" w:hAnsi="Arial" w:cs="Arial"/>
          <w:sz w:val="22"/>
          <w:szCs w:val="22"/>
        </w:rPr>
        <w:t xml:space="preserve">A </w:t>
      </w:r>
      <w:r w:rsidRPr="00834043">
        <w:rPr>
          <w:rFonts w:ascii="Arial" w:hAnsi="Arial" w:cs="Arial"/>
          <w:sz w:val="22"/>
          <w:szCs w:val="22"/>
        </w:rPr>
        <w:t xml:space="preserve"> Územního plánu Jemnice žádné požadavky. </w:t>
      </w:r>
    </w:p>
    <w:p w:rsidR="00D33FBE" w:rsidRPr="00834043" w:rsidRDefault="00D33FBE" w:rsidP="00C354FF">
      <w:pPr>
        <w:numPr>
          <w:ilvl w:val="0"/>
          <w:numId w:val="16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Řešené území nenáleží podle tohoto dokumentu do žádné republikové rozvojové oblasti nebo osy, území obce se nenachází v republikové specifické oblasti.</w:t>
      </w:r>
    </w:p>
    <w:p w:rsidR="00D33FBE" w:rsidRPr="00834043" w:rsidRDefault="00D33FBE" w:rsidP="00C354FF">
      <w:pPr>
        <w:numPr>
          <w:ilvl w:val="0"/>
          <w:numId w:val="16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Do řešeného území nezasahují plochy a koridory dopravní infrastruktury vymezené PÚR ČR.</w:t>
      </w:r>
    </w:p>
    <w:p w:rsidR="00D33FBE" w:rsidRPr="00834043" w:rsidRDefault="00D33FBE" w:rsidP="00C354FF">
      <w:pPr>
        <w:numPr>
          <w:ilvl w:val="0"/>
          <w:numId w:val="16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Do řešeného území nezasahují plochy a koridory technické infrastruktury a související rozvojové záměry vymezené PÚR ČR. </w:t>
      </w:r>
    </w:p>
    <w:p w:rsidR="00D33FBE" w:rsidRPr="00834043" w:rsidRDefault="00D33FBE" w:rsidP="00D33FBE">
      <w:pPr>
        <w:contextualSpacing/>
        <w:rPr>
          <w:rFonts w:ascii="Arial" w:hAnsi="Arial" w:cs="Arial"/>
          <w:i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Obecné republikové priority:</w:t>
      </w:r>
    </w:p>
    <w:p w:rsidR="00D33FBE" w:rsidRPr="00834043" w:rsidRDefault="00D33FBE" w:rsidP="00C354FF">
      <w:pPr>
        <w:numPr>
          <w:ilvl w:val="0"/>
          <w:numId w:val="16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Naplnění republikových priorit územního plánování bylo řešeno v současně platné ÚPD navrženou urbanistickou koncepcí. </w:t>
      </w:r>
    </w:p>
    <w:p w:rsidR="00D33FBE" w:rsidRPr="00834043" w:rsidRDefault="00D33FBE" w:rsidP="00C354FF">
      <w:pPr>
        <w:numPr>
          <w:ilvl w:val="0"/>
          <w:numId w:val="16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1F4DCD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jsou navrženy pouze dílčí změny, které celkovou koncepci nemění. </w:t>
      </w: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</w:rPr>
      </w:pPr>
    </w:p>
    <w:p w:rsidR="00D33FBE" w:rsidRPr="00834043" w:rsidRDefault="00D33FBE" w:rsidP="00D33FBE">
      <w:pPr>
        <w:ind w:left="567" w:hanging="56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2. 2. </w:t>
      </w: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Vyhodnocení souladu se </w:t>
      </w:r>
      <w:r w:rsidRPr="00834043">
        <w:rPr>
          <w:rFonts w:ascii="Arial" w:hAnsi="Arial" w:cs="Arial"/>
          <w:b/>
          <w:sz w:val="22"/>
          <w:szCs w:val="22"/>
          <w:u w:val="single"/>
        </w:rPr>
        <w:t xml:space="preserve">Zásadami územního rozvoje Kraje Vysočina (ZÚR) </w:t>
      </w:r>
      <w:r w:rsidRPr="00834043">
        <w:rPr>
          <w:rFonts w:ascii="Arial" w:hAnsi="Arial" w:cs="Arial"/>
          <w:b/>
          <w:sz w:val="22"/>
          <w:szCs w:val="22"/>
          <w:u w:val="single"/>
        </w:rPr>
        <w:br/>
      </w:r>
    </w:p>
    <w:p w:rsidR="00D33FBE" w:rsidRPr="00834043" w:rsidRDefault="00D33FBE" w:rsidP="00C354FF">
      <w:pPr>
        <w:pStyle w:val="Odstavecseseznamem"/>
        <w:numPr>
          <w:ilvl w:val="0"/>
          <w:numId w:val="186"/>
        </w:numPr>
        <w:suppressAutoHyphens/>
        <w:ind w:left="284" w:hanging="284"/>
        <w:contextualSpacing w:val="0"/>
        <w:jc w:val="both"/>
        <w:outlineLvl w:val="0"/>
        <w:rPr>
          <w:rFonts w:ascii="Arial" w:hAnsi="Arial" w:cs="Arial"/>
          <w:kern w:val="2"/>
          <w:sz w:val="22"/>
          <w:szCs w:val="22"/>
        </w:rPr>
      </w:pPr>
      <w:r w:rsidRPr="00834043">
        <w:rPr>
          <w:rFonts w:ascii="Arial" w:hAnsi="Arial" w:cs="Arial"/>
          <w:kern w:val="2"/>
          <w:sz w:val="22"/>
          <w:szCs w:val="22"/>
        </w:rPr>
        <w:t xml:space="preserve">Zásady územního rozvoje Kraje Vysočina byly vydány usnesením č. 0290/05/2008/ZK a nabyly účinnosti 22. 11. 2008.  </w:t>
      </w:r>
    </w:p>
    <w:p w:rsidR="00D33FBE" w:rsidRPr="00834043" w:rsidRDefault="00D33FBE" w:rsidP="00C354FF">
      <w:pPr>
        <w:numPr>
          <w:ilvl w:val="0"/>
          <w:numId w:val="166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1 ZÚR Kraje Vysočina (nabytí účinnosti 23. 10. 2012);</w:t>
      </w:r>
    </w:p>
    <w:p w:rsidR="00D33FBE" w:rsidRPr="00834043" w:rsidRDefault="00D33FBE" w:rsidP="00C354FF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2 ZÚR Kraje Vysočina (nabytí účinnosti 7. 10. 2016);</w:t>
      </w:r>
    </w:p>
    <w:p w:rsidR="00D33FBE" w:rsidRPr="00834043" w:rsidRDefault="00D33FBE" w:rsidP="00C354FF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3 ZÚR Kraje Vysočina (nabytí účinnosti 7. 10. 2016);</w:t>
      </w:r>
    </w:p>
    <w:p w:rsidR="00D33FBE" w:rsidRPr="00834043" w:rsidRDefault="00D33FBE" w:rsidP="00C354FF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lastRenderedPageBreak/>
        <w:t>Rozsudku Krajského soudu v Brně č. j.: 64 A 1/2017-118 z 13. 4. 2017;</w:t>
      </w:r>
    </w:p>
    <w:p w:rsidR="00D33FBE" w:rsidRPr="00834043" w:rsidRDefault="00D33FBE" w:rsidP="00C354FF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5 ZÚR Kraje Vysočina (nabytí účinnosti 30. 12. 2017);</w:t>
      </w:r>
    </w:p>
    <w:p w:rsidR="00D33FBE" w:rsidRPr="00834043" w:rsidRDefault="00D33FBE" w:rsidP="00C354FF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6 ZÚR Kraje Vysočina (nabytí účinnosti 14. 6. 2019);</w:t>
      </w:r>
    </w:p>
    <w:p w:rsidR="00D33FBE" w:rsidRPr="00834043" w:rsidRDefault="00D33FBE" w:rsidP="00C354FF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4 ZÚR Kraje Vysočina (nabytí účinnosti 7. 11. 2020)</w:t>
      </w:r>
    </w:p>
    <w:p w:rsidR="00224BE2" w:rsidRPr="00834043" w:rsidRDefault="00224BE2" w:rsidP="00224BE2">
      <w:pPr>
        <w:numPr>
          <w:ilvl w:val="0"/>
          <w:numId w:val="167"/>
        </w:numPr>
        <w:suppressAutoHyphens/>
        <w:ind w:left="284" w:hanging="284"/>
        <w:jc w:val="both"/>
        <w:rPr>
          <w:rFonts w:ascii="Arial" w:hAnsi="Arial" w:cs="Arial"/>
          <w:i/>
          <w:kern w:val="2"/>
          <w:sz w:val="22"/>
          <w:szCs w:val="22"/>
        </w:rPr>
      </w:pPr>
      <w:r w:rsidRPr="00834043">
        <w:rPr>
          <w:rFonts w:ascii="Arial" w:hAnsi="Arial" w:cs="Arial"/>
          <w:i/>
          <w:kern w:val="2"/>
          <w:sz w:val="22"/>
          <w:szCs w:val="22"/>
        </w:rPr>
        <w:t>Aktualizace č. 8 ZÚR Kraje Vysočina (nabytí účinnosti 13. 4. 2021).</w:t>
      </w:r>
    </w:p>
    <w:p w:rsidR="00D33FBE" w:rsidRPr="00834043" w:rsidRDefault="00D33FBE" w:rsidP="00D33FBE">
      <w:pPr>
        <w:outlineLvl w:val="0"/>
        <w:rPr>
          <w:rFonts w:ascii="Arial" w:hAnsi="Arial" w:cs="Arial"/>
          <w:kern w:val="2"/>
          <w:sz w:val="22"/>
          <w:szCs w:val="22"/>
        </w:rPr>
      </w:pPr>
    </w:p>
    <w:p w:rsidR="00D33FBE" w:rsidRPr="00834043" w:rsidRDefault="00D33FBE" w:rsidP="00D33FBE">
      <w:pPr>
        <w:jc w:val="both"/>
        <w:outlineLvl w:val="0"/>
        <w:rPr>
          <w:rFonts w:ascii="Arial" w:hAnsi="Arial" w:cs="Arial"/>
          <w:b/>
          <w:kern w:val="2"/>
          <w:sz w:val="22"/>
          <w:szCs w:val="22"/>
          <w:u w:val="single"/>
        </w:rPr>
      </w:pPr>
      <w:r w:rsidRPr="00834043">
        <w:rPr>
          <w:rFonts w:ascii="Arial" w:hAnsi="Arial" w:cs="Arial"/>
          <w:b/>
          <w:kern w:val="2"/>
          <w:sz w:val="22"/>
          <w:szCs w:val="22"/>
          <w:u w:val="single"/>
        </w:rPr>
        <w:t>Vyhodnocení souladu se Zásadami územního rozvoje Kraje Vysočina:</w:t>
      </w:r>
    </w:p>
    <w:p w:rsidR="00D33FBE" w:rsidRPr="00834043" w:rsidRDefault="00D33FBE" w:rsidP="00D33FBE">
      <w:pPr>
        <w:jc w:val="both"/>
        <w:rPr>
          <w:rFonts w:ascii="Arial" w:hAnsi="Arial" w:cs="Arial"/>
          <w:kern w:val="2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7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Ve Změně č. 2</w:t>
      </w:r>
      <w:r w:rsidR="00224BE2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</w:t>
      </w:r>
      <w:r w:rsidR="00224BE2" w:rsidRPr="00834043">
        <w:rPr>
          <w:rFonts w:ascii="Arial" w:hAnsi="Arial" w:cs="Arial"/>
          <w:sz w:val="22"/>
          <w:szCs w:val="22"/>
        </w:rPr>
        <w:t>není posuzován soulad</w:t>
      </w:r>
      <w:r w:rsidRPr="00834043">
        <w:rPr>
          <w:rFonts w:ascii="Arial" w:hAnsi="Arial" w:cs="Arial"/>
          <w:sz w:val="22"/>
          <w:szCs w:val="22"/>
        </w:rPr>
        <w:t xml:space="preserve"> dokumentace se ZÚR Kraje Vysočina</w:t>
      </w:r>
      <w:r w:rsidR="00832786" w:rsidRPr="00834043">
        <w:rPr>
          <w:rFonts w:ascii="Arial" w:hAnsi="Arial" w:cs="Arial"/>
          <w:sz w:val="22"/>
          <w:szCs w:val="22"/>
        </w:rPr>
        <w:t xml:space="preserve"> v platném znění. </w:t>
      </w:r>
    </w:p>
    <w:p w:rsidR="00832786" w:rsidRPr="00834043" w:rsidRDefault="00832786" w:rsidP="00C354FF">
      <w:pPr>
        <w:numPr>
          <w:ilvl w:val="0"/>
          <w:numId w:val="17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Stávající ÚPD je v souladu se ZÚR Kraje Vysočina ve znění Aktualizace č. 1. </w:t>
      </w:r>
    </w:p>
    <w:p w:rsidR="00224BE2" w:rsidRPr="00834043" w:rsidRDefault="00832786" w:rsidP="00C354FF">
      <w:pPr>
        <w:numPr>
          <w:ilvl w:val="0"/>
          <w:numId w:val="17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Vyhodnocení a posouzení s</w:t>
      </w:r>
      <w:r w:rsidR="00224BE2" w:rsidRPr="00834043">
        <w:rPr>
          <w:rFonts w:ascii="Arial" w:hAnsi="Arial" w:cs="Arial"/>
          <w:sz w:val="22"/>
          <w:szCs w:val="22"/>
        </w:rPr>
        <w:t>oulad</w:t>
      </w:r>
      <w:r w:rsidRPr="00834043">
        <w:rPr>
          <w:rFonts w:ascii="Arial" w:hAnsi="Arial" w:cs="Arial"/>
          <w:sz w:val="22"/>
          <w:szCs w:val="22"/>
        </w:rPr>
        <w:t>e</w:t>
      </w:r>
      <w:r w:rsidR="00224BE2" w:rsidRPr="00834043">
        <w:rPr>
          <w:rFonts w:ascii="Arial" w:hAnsi="Arial" w:cs="Arial"/>
          <w:sz w:val="22"/>
          <w:szCs w:val="22"/>
        </w:rPr>
        <w:t xml:space="preserve"> </w:t>
      </w:r>
      <w:r w:rsidRPr="00834043">
        <w:rPr>
          <w:rFonts w:ascii="Arial" w:hAnsi="Arial" w:cs="Arial"/>
          <w:sz w:val="22"/>
          <w:szCs w:val="22"/>
        </w:rPr>
        <w:t xml:space="preserve">se ZÚR Kraje Vysočina ve znění Aktualizací č. 1, 2, 3, 4, 5, 6 a 8 </w:t>
      </w:r>
      <w:r w:rsidR="00224BE2" w:rsidRPr="00834043">
        <w:rPr>
          <w:rFonts w:ascii="Arial" w:hAnsi="Arial" w:cs="Arial"/>
          <w:sz w:val="22"/>
          <w:szCs w:val="22"/>
        </w:rPr>
        <w:t>bude předmětem Změny č. 2</w:t>
      </w:r>
      <w:r w:rsidRPr="00834043">
        <w:rPr>
          <w:rFonts w:ascii="Arial" w:hAnsi="Arial" w:cs="Arial"/>
          <w:sz w:val="22"/>
          <w:szCs w:val="22"/>
        </w:rPr>
        <w:t>B</w:t>
      </w:r>
      <w:r w:rsidR="00224BE2" w:rsidRPr="00834043">
        <w:rPr>
          <w:rFonts w:ascii="Arial" w:hAnsi="Arial" w:cs="Arial"/>
          <w:sz w:val="22"/>
          <w:szCs w:val="22"/>
        </w:rPr>
        <w:t xml:space="preserve"> ÚP Jemnice. </w:t>
      </w:r>
    </w:p>
    <w:p w:rsidR="00D33FBE" w:rsidRPr="00834043" w:rsidRDefault="00832786" w:rsidP="00C354FF">
      <w:pPr>
        <w:numPr>
          <w:ilvl w:val="0"/>
          <w:numId w:val="173"/>
        </w:numPr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834043">
        <w:rPr>
          <w:rFonts w:ascii="Arial" w:hAnsi="Arial" w:cs="Arial"/>
          <w:kern w:val="2"/>
          <w:sz w:val="22"/>
          <w:szCs w:val="22"/>
        </w:rPr>
        <w:t xml:space="preserve">Ve Změně č. </w:t>
      </w:r>
      <w:r w:rsidR="00D33FBE" w:rsidRPr="00834043">
        <w:rPr>
          <w:rFonts w:ascii="Arial" w:hAnsi="Arial" w:cs="Arial"/>
          <w:kern w:val="2"/>
          <w:sz w:val="22"/>
          <w:szCs w:val="22"/>
        </w:rPr>
        <w:t>2</w:t>
      </w:r>
      <w:r w:rsidR="00224BE2" w:rsidRPr="00834043">
        <w:rPr>
          <w:rFonts w:ascii="Arial" w:hAnsi="Arial" w:cs="Arial"/>
          <w:kern w:val="2"/>
          <w:sz w:val="22"/>
          <w:szCs w:val="22"/>
        </w:rPr>
        <w:t>A</w:t>
      </w:r>
      <w:r w:rsidR="00D33FBE" w:rsidRPr="00834043">
        <w:rPr>
          <w:rFonts w:ascii="Arial" w:hAnsi="Arial" w:cs="Arial"/>
          <w:kern w:val="2"/>
          <w:sz w:val="22"/>
          <w:szCs w:val="22"/>
        </w:rPr>
        <w:t xml:space="preserve"> </w:t>
      </w:r>
      <w:r w:rsidRPr="00834043">
        <w:rPr>
          <w:rFonts w:ascii="Arial" w:hAnsi="Arial" w:cs="Arial"/>
          <w:kern w:val="2"/>
          <w:sz w:val="22"/>
          <w:szCs w:val="22"/>
        </w:rPr>
        <w:t xml:space="preserve">je navržena pouze dílčí změna v zastavěném území města, která </w:t>
      </w:r>
      <w:r w:rsidR="00D33FBE" w:rsidRPr="00834043">
        <w:rPr>
          <w:rFonts w:ascii="Arial" w:hAnsi="Arial" w:cs="Arial"/>
          <w:kern w:val="2"/>
          <w:sz w:val="22"/>
          <w:szCs w:val="22"/>
        </w:rPr>
        <w:t xml:space="preserve">respektuje priority územního plánování Kraje </w:t>
      </w:r>
      <w:r w:rsidRPr="00834043">
        <w:rPr>
          <w:rFonts w:ascii="Arial" w:hAnsi="Arial" w:cs="Arial"/>
          <w:kern w:val="2"/>
          <w:sz w:val="22"/>
          <w:szCs w:val="22"/>
        </w:rPr>
        <w:t xml:space="preserve">Vysočina. </w:t>
      </w:r>
    </w:p>
    <w:p w:rsidR="00D33FBE" w:rsidRPr="00834043" w:rsidRDefault="00D33FBE" w:rsidP="00C354FF">
      <w:pPr>
        <w:numPr>
          <w:ilvl w:val="0"/>
          <w:numId w:val="173"/>
        </w:numPr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834043">
        <w:rPr>
          <w:rFonts w:ascii="Arial" w:hAnsi="Arial" w:cs="Arial"/>
          <w:kern w:val="2"/>
          <w:sz w:val="22"/>
          <w:szCs w:val="22"/>
        </w:rPr>
        <w:t>Řešené území není zařazeno do krajské rozvojové oblasti nebo osy.</w:t>
      </w:r>
    </w:p>
    <w:p w:rsidR="00D33FBE" w:rsidRPr="00834043" w:rsidRDefault="00D33FBE" w:rsidP="00C354FF">
      <w:pPr>
        <w:numPr>
          <w:ilvl w:val="2"/>
          <w:numId w:val="17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Město Jemnice je v ZÚR vymezeno jako lokální centrum.</w:t>
      </w:r>
      <w:r w:rsidR="009F7FA6" w:rsidRPr="00834043">
        <w:rPr>
          <w:rFonts w:ascii="Arial" w:hAnsi="Arial" w:cs="Arial"/>
          <w:sz w:val="22"/>
          <w:szCs w:val="22"/>
        </w:rPr>
        <w:t xml:space="preserve"> </w:t>
      </w:r>
    </w:p>
    <w:p w:rsidR="00D33FBE" w:rsidRPr="00834043" w:rsidRDefault="00832786" w:rsidP="00C354FF">
      <w:pPr>
        <w:numPr>
          <w:ilvl w:val="0"/>
          <w:numId w:val="176"/>
        </w:numPr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834043">
        <w:rPr>
          <w:rFonts w:ascii="Arial" w:hAnsi="Arial" w:cs="Arial"/>
          <w:kern w:val="2"/>
          <w:sz w:val="22"/>
          <w:szCs w:val="22"/>
        </w:rPr>
        <w:t>Řešené území náleží do specifické oblasti</w:t>
      </w:r>
      <w:r w:rsidR="00D33FBE" w:rsidRPr="00834043">
        <w:rPr>
          <w:rFonts w:ascii="Arial" w:hAnsi="Arial" w:cs="Arial"/>
          <w:kern w:val="2"/>
          <w:sz w:val="22"/>
          <w:szCs w:val="22"/>
        </w:rPr>
        <w:t xml:space="preserve"> SOBk 4 Jemnicko. </w:t>
      </w:r>
    </w:p>
    <w:p w:rsidR="00D33FBE" w:rsidRPr="00834043" w:rsidRDefault="00D33FBE" w:rsidP="00D33FBE">
      <w:pPr>
        <w:tabs>
          <w:tab w:val="num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34043">
        <w:rPr>
          <w:rFonts w:ascii="Arial" w:hAnsi="Arial" w:cs="Arial"/>
          <w:b/>
          <w:iCs/>
          <w:sz w:val="22"/>
          <w:szCs w:val="22"/>
          <w:u w:val="single"/>
        </w:rPr>
        <w:t>2. 3. Vyhodnocení koordinace využívání území z hlediska širších vztahů</w:t>
      </w:r>
    </w:p>
    <w:p w:rsidR="00D33FBE" w:rsidRPr="00834043" w:rsidRDefault="00D33FBE" w:rsidP="00D33FBE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Změna č. 2</w:t>
      </w:r>
      <w:r w:rsidR="00C066D9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respektuje širší územní vazby. </w:t>
      </w:r>
    </w:p>
    <w:p w:rsidR="00D33FBE" w:rsidRPr="00834043" w:rsidRDefault="00D33FBE" w:rsidP="00C354FF">
      <w:pPr>
        <w:numPr>
          <w:ilvl w:val="0"/>
          <w:numId w:val="15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Navržené řešení Změny č. 2</w:t>
      </w:r>
      <w:r w:rsidR="00C066D9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nemá dopad na širší regionální vazby. </w:t>
      </w:r>
    </w:p>
    <w:p w:rsidR="00D33FBE" w:rsidRPr="00834043" w:rsidRDefault="00D33FBE" w:rsidP="00C354FF">
      <w:pPr>
        <w:numPr>
          <w:ilvl w:val="0"/>
          <w:numId w:val="1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Z hlediska širších územních vazeb navržené řešené této změny nemá vyšší nároky </w:t>
      </w:r>
      <w:r w:rsidRPr="00834043">
        <w:rPr>
          <w:rFonts w:ascii="Arial" w:hAnsi="Arial" w:cs="Arial"/>
          <w:sz w:val="22"/>
          <w:szCs w:val="22"/>
        </w:rPr>
        <w:br/>
        <w:t xml:space="preserve">na dopravní a technickou infrastrukturu. </w:t>
      </w:r>
    </w:p>
    <w:p w:rsidR="00D33FBE" w:rsidRPr="00834043" w:rsidRDefault="00CA7C7A" w:rsidP="00C354FF">
      <w:pPr>
        <w:numPr>
          <w:ilvl w:val="0"/>
          <w:numId w:val="1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Je navržena pouze dílčí úprava </w:t>
      </w:r>
      <w:r w:rsidR="00D33FBE" w:rsidRPr="00834043">
        <w:rPr>
          <w:rFonts w:ascii="Arial" w:hAnsi="Arial" w:cs="Arial"/>
          <w:sz w:val="22"/>
          <w:szCs w:val="22"/>
        </w:rPr>
        <w:t xml:space="preserve">v zastavěném území, </w:t>
      </w:r>
      <w:r w:rsidRPr="00834043">
        <w:rPr>
          <w:rFonts w:ascii="Arial" w:hAnsi="Arial" w:cs="Arial"/>
          <w:sz w:val="22"/>
          <w:szCs w:val="22"/>
        </w:rPr>
        <w:t xml:space="preserve">která nemá dopad na širší území. </w:t>
      </w:r>
    </w:p>
    <w:p w:rsidR="009B15C8" w:rsidRPr="00834043" w:rsidRDefault="009B15C8" w:rsidP="00C354FF">
      <w:pPr>
        <w:numPr>
          <w:ilvl w:val="0"/>
          <w:numId w:val="1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Kontrola návaznosti prvků ÚSES na územní plány sousedních obcí bude předmětem Změny č. 2B ÚP Jemnice. </w:t>
      </w:r>
    </w:p>
    <w:p w:rsidR="00D33FBE" w:rsidRPr="00834043" w:rsidRDefault="00D33FBE" w:rsidP="00D33FB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77185" w:rsidRPr="00834043" w:rsidRDefault="00577185" w:rsidP="00D33FB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C354FF">
      <w:pPr>
        <w:numPr>
          <w:ilvl w:val="0"/>
          <w:numId w:val="158"/>
        </w:num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6E6E6"/>
        <w:tabs>
          <w:tab w:val="left" w:pos="284"/>
          <w:tab w:val="left" w:leader="dot" w:pos="9061"/>
        </w:tabs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SOULAD S CÍLI A ÚKOLY ÚZEMNÍHO PLÁNOVÁNÍ, ZEJMÉNA S POŽADAVKY </w:t>
      </w:r>
      <w:r w:rsidRPr="00834043">
        <w:rPr>
          <w:rFonts w:ascii="Arial" w:hAnsi="Arial" w:cs="Arial"/>
          <w:b/>
          <w:sz w:val="22"/>
          <w:szCs w:val="22"/>
        </w:rPr>
        <w:br/>
        <w:t xml:space="preserve">NA OCHRANU ARCHITEKTONICKÝCH A URBANISTICKÝÁCH HODNOT ÚZEMÍ </w:t>
      </w:r>
      <w:r w:rsidRPr="00834043">
        <w:rPr>
          <w:rFonts w:ascii="Arial" w:hAnsi="Arial" w:cs="Arial"/>
          <w:b/>
          <w:sz w:val="22"/>
          <w:szCs w:val="22"/>
        </w:rPr>
        <w:br/>
        <w:t xml:space="preserve">A POŽADAVKY NA OCHRANU NEZASTAVĚNÉHO ÚZEMÍ  </w:t>
      </w:r>
    </w:p>
    <w:p w:rsidR="00D33FBE" w:rsidRPr="00834043" w:rsidRDefault="00D33FBE" w:rsidP="00D33F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2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Soulad s cíli a úkoly územního plánování byl řešen při zpracování ÚP Jemnice. </w:t>
      </w:r>
    </w:p>
    <w:p w:rsidR="00D33FBE" w:rsidRPr="00834043" w:rsidRDefault="00D33FBE" w:rsidP="00C354FF">
      <w:pPr>
        <w:numPr>
          <w:ilvl w:val="0"/>
          <w:numId w:val="2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Předmětem Změny č. 2</w:t>
      </w:r>
      <w:r w:rsidR="00C066D9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</w:t>
      </w:r>
      <w:r w:rsidR="00CA7C7A" w:rsidRPr="00834043">
        <w:rPr>
          <w:rFonts w:ascii="Arial" w:hAnsi="Arial" w:cs="Arial"/>
          <w:sz w:val="22"/>
          <w:szCs w:val="22"/>
        </w:rPr>
        <w:t xml:space="preserve">je navržena pouze dílčí změna v území. </w:t>
      </w:r>
    </w:p>
    <w:p w:rsidR="00D33FBE" w:rsidRPr="00834043" w:rsidRDefault="00D33FBE" w:rsidP="00C354FF">
      <w:pPr>
        <w:numPr>
          <w:ilvl w:val="0"/>
          <w:numId w:val="2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Navržené řešení Změny č. 2</w:t>
      </w:r>
      <w:r w:rsidR="00C066D9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není v rozporu s cíli a úkoly územního plánování. </w:t>
      </w:r>
    </w:p>
    <w:p w:rsidR="00D33FBE" w:rsidRPr="00834043" w:rsidRDefault="00D33FBE" w:rsidP="00D33FBE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D33FBE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8"/>
        </w:num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6E6E6"/>
        <w:tabs>
          <w:tab w:val="left" w:pos="284"/>
          <w:tab w:val="left" w:leader="dot" w:pos="9061"/>
        </w:tabs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SOULAD S POŽADAVKY STAVEBNÍHO ZÁKONA A JEHO PROVÁDĚCÍCH PŘEDPISŮ </w:t>
      </w:r>
    </w:p>
    <w:p w:rsidR="00D33FBE" w:rsidRPr="00834043" w:rsidRDefault="00D33FBE" w:rsidP="00D33FBE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60"/>
        </w:numPr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34043">
        <w:rPr>
          <w:rFonts w:ascii="Arial" w:hAnsi="Arial" w:cs="Arial"/>
          <w:kern w:val="3"/>
          <w:sz w:val="22"/>
          <w:szCs w:val="22"/>
        </w:rPr>
        <w:t>Při pořizování Změny č. 2</w:t>
      </w:r>
      <w:r w:rsidR="00C066D9" w:rsidRPr="00834043">
        <w:rPr>
          <w:rFonts w:ascii="Arial" w:hAnsi="Arial" w:cs="Arial"/>
          <w:kern w:val="3"/>
          <w:sz w:val="22"/>
          <w:szCs w:val="22"/>
        </w:rPr>
        <w:t>A</w:t>
      </w:r>
      <w:r w:rsidRPr="00834043">
        <w:rPr>
          <w:rFonts w:ascii="Arial" w:hAnsi="Arial" w:cs="Arial"/>
          <w:kern w:val="3"/>
          <w:sz w:val="22"/>
          <w:szCs w:val="22"/>
        </w:rPr>
        <w:t xml:space="preserve"> ÚP Jemnice bylo postupováno dle zákona </w:t>
      </w:r>
      <w:r w:rsidRPr="00834043">
        <w:rPr>
          <w:rFonts w:ascii="Arial" w:hAnsi="Arial" w:cs="Arial"/>
          <w:kern w:val="3"/>
          <w:sz w:val="22"/>
          <w:szCs w:val="22"/>
        </w:rPr>
        <w:br/>
        <w:t>č. 183/2006 Sb., o územním plánování a stavebním řádu (stavební zákon) v platném znění a jeho prováděcích vyhlášek v platném znění.</w:t>
      </w:r>
    </w:p>
    <w:p w:rsidR="00D33FBE" w:rsidRPr="00834043" w:rsidRDefault="00D33FBE" w:rsidP="00C354FF">
      <w:pPr>
        <w:numPr>
          <w:ilvl w:val="0"/>
          <w:numId w:val="160"/>
        </w:numPr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Od 1. 1. 2018 vstoupil v platnost zákon č. 225/2017 Sb., kterým se novelizuje zákon </w:t>
      </w:r>
      <w:r w:rsidRPr="00834043">
        <w:rPr>
          <w:rFonts w:ascii="Arial" w:hAnsi="Arial" w:cs="Arial"/>
          <w:sz w:val="22"/>
          <w:szCs w:val="22"/>
        </w:rPr>
        <w:br/>
        <w:t>č. 183/2006 Sb., o územním plánování a stavebním řádu (stavební zákon).</w:t>
      </w:r>
    </w:p>
    <w:p w:rsidR="00D33FBE" w:rsidRPr="00834043" w:rsidRDefault="00D33FBE" w:rsidP="00C354FF">
      <w:pPr>
        <w:numPr>
          <w:ilvl w:val="0"/>
          <w:numId w:val="160"/>
        </w:numPr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834043">
        <w:rPr>
          <w:rFonts w:ascii="Arial" w:hAnsi="Arial" w:cs="Arial"/>
          <w:kern w:val="2"/>
          <w:sz w:val="22"/>
          <w:szCs w:val="22"/>
        </w:rPr>
        <w:t>Změna č. 2</w:t>
      </w:r>
      <w:r w:rsidR="00C066D9" w:rsidRPr="00834043">
        <w:rPr>
          <w:rFonts w:ascii="Arial" w:hAnsi="Arial" w:cs="Arial"/>
          <w:kern w:val="2"/>
          <w:sz w:val="22"/>
          <w:szCs w:val="22"/>
        </w:rPr>
        <w:t>A</w:t>
      </w:r>
      <w:r w:rsidRPr="00834043">
        <w:rPr>
          <w:rFonts w:ascii="Arial" w:hAnsi="Arial" w:cs="Arial"/>
          <w:kern w:val="2"/>
          <w:sz w:val="22"/>
          <w:szCs w:val="22"/>
        </w:rPr>
        <w:t xml:space="preserve"> ÚP Jemnice je vyhotovena v souladu s požadavky výše uvedeného stavebního zákona, zejména pak v souladu s vyhláškou č. 500/2006 Sb., </w:t>
      </w:r>
      <w:r w:rsidRPr="00834043">
        <w:rPr>
          <w:rFonts w:ascii="Arial" w:hAnsi="Arial" w:cs="Arial"/>
          <w:kern w:val="2"/>
          <w:sz w:val="22"/>
          <w:szCs w:val="22"/>
        </w:rPr>
        <w:br/>
        <w:t xml:space="preserve">o územně analytických podkladech, územně plánovací dokumentaci a způsobu evidence územně plánovací činnosti, a její přílohou č. 7 i v souladu s vyhláškou č. 501/2006 Sb., </w:t>
      </w:r>
      <w:r w:rsidRPr="00834043">
        <w:rPr>
          <w:rFonts w:ascii="Arial" w:hAnsi="Arial" w:cs="Arial"/>
          <w:kern w:val="2"/>
          <w:sz w:val="22"/>
          <w:szCs w:val="22"/>
        </w:rPr>
        <w:br/>
        <w:t>o obecných požadavcích na využívání území.</w:t>
      </w:r>
    </w:p>
    <w:p w:rsidR="00D33FBE" w:rsidRPr="00834043" w:rsidRDefault="00D33FBE" w:rsidP="00D33FBE">
      <w:pPr>
        <w:tabs>
          <w:tab w:val="left" w:pos="284"/>
        </w:tabs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8"/>
        </w:num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6E6E6"/>
        <w:tabs>
          <w:tab w:val="left" w:pos="284"/>
          <w:tab w:val="left" w:leader="dot" w:pos="9061"/>
        </w:tabs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b/>
          <w:sz w:val="22"/>
          <w:szCs w:val="22"/>
        </w:rPr>
        <w:lastRenderedPageBreak/>
        <w:t xml:space="preserve">SOULAD S POŽADAVKY ZVLÁŠTNÍCH PRÁVNÍCH PŘEDPISŮ A STANOVISKY DOTČENÝCH ORGÁNŮ PODLE ZVLÁŠTNÍCH PRÁVNÍCH PŘEDPISŮ, POPŘÍPADĚ S VÝSLEDKEM ŘEŠENÍ ROZPORŮ </w:t>
      </w: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9"/>
        </w:numPr>
        <w:autoSpaceDN w:val="0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834043">
        <w:rPr>
          <w:rFonts w:ascii="Arial" w:hAnsi="Arial" w:cs="Arial"/>
          <w:kern w:val="3"/>
          <w:sz w:val="22"/>
          <w:szCs w:val="22"/>
        </w:rPr>
        <w:t>Řešení Změny č. 2</w:t>
      </w:r>
      <w:r w:rsidR="00530AA5" w:rsidRPr="00834043">
        <w:rPr>
          <w:rFonts w:ascii="Arial" w:hAnsi="Arial" w:cs="Arial"/>
          <w:kern w:val="3"/>
          <w:sz w:val="22"/>
          <w:szCs w:val="22"/>
        </w:rPr>
        <w:t>A</w:t>
      </w:r>
      <w:r w:rsidRPr="00834043">
        <w:rPr>
          <w:rFonts w:ascii="Arial" w:hAnsi="Arial" w:cs="Arial"/>
          <w:kern w:val="3"/>
          <w:sz w:val="22"/>
          <w:szCs w:val="22"/>
        </w:rPr>
        <w:t xml:space="preserve"> ÚP Jemnice je v souladu s požadavky zvláštních právních předpisů. </w:t>
      </w:r>
    </w:p>
    <w:p w:rsidR="00D33FBE" w:rsidRPr="00834043" w:rsidRDefault="00D33FBE" w:rsidP="00C354FF">
      <w:pPr>
        <w:numPr>
          <w:ilvl w:val="0"/>
          <w:numId w:val="159"/>
        </w:numPr>
        <w:autoSpaceDN w:val="0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834043">
        <w:rPr>
          <w:rFonts w:ascii="Arial" w:hAnsi="Arial" w:cs="Arial"/>
          <w:kern w:val="3"/>
          <w:sz w:val="22"/>
          <w:szCs w:val="22"/>
        </w:rPr>
        <w:t xml:space="preserve">Soulad se stanovisky dotčených orgánů vyhodnotí pořizovatel. </w:t>
      </w: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CB5AE1" w:rsidRPr="00834043" w:rsidRDefault="00CB5AE1" w:rsidP="00D33FBE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F5793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5" w:color="auto"/>
        </w:pBdr>
        <w:ind w:left="284" w:hanging="284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6. VYHODNOCENÍ SPLNĚNÍ POŽADAVKŮ OBSAŽENÝCH V ROZHODNUTÍ ZASTUPITELSTVA MĚSTA O OBSAHU ZMĚNY ÚZEMNÍHO PLÁNU POŘIZOVANÉ ZKRÁCENÝM POSTUPEM. </w:t>
      </w:r>
    </w:p>
    <w:p w:rsidR="00D33FBE" w:rsidRPr="00834043" w:rsidRDefault="00D33FBE" w:rsidP="00D33FBE">
      <w:pPr>
        <w:ind w:hanging="567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D33FBE" w:rsidRPr="00834043" w:rsidRDefault="00D33FBE" w:rsidP="00C354FF">
      <w:pPr>
        <w:numPr>
          <w:ilvl w:val="0"/>
          <w:numId w:val="162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Zastupitelstvem města Jemnice</w:t>
      </w:r>
      <w:r w:rsidR="00CA7C7A" w:rsidRPr="00834043">
        <w:rPr>
          <w:rFonts w:ascii="Arial" w:hAnsi="Arial" w:cs="Arial"/>
          <w:snapToGrid w:val="0"/>
          <w:sz w:val="22"/>
          <w:szCs w:val="22"/>
        </w:rPr>
        <w:t xml:space="preserve"> rozhodlo o pořízení Změny č. 2 zkráceným postupem. </w:t>
      </w:r>
    </w:p>
    <w:p w:rsidR="00CA7C7A" w:rsidRPr="00834043" w:rsidRDefault="00CA7C7A" w:rsidP="00C354FF">
      <w:pPr>
        <w:numPr>
          <w:ilvl w:val="0"/>
          <w:numId w:val="162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Změna č. 2 byla po veřejném projednání rozdělena na Změnu č. 2A a Změnu č. 2B. </w:t>
      </w:r>
    </w:p>
    <w:p w:rsidR="00D33FBE" w:rsidRPr="00834043" w:rsidRDefault="00D33FBE" w:rsidP="00C354FF">
      <w:pPr>
        <w:numPr>
          <w:ilvl w:val="0"/>
          <w:numId w:val="162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Změna byla pořízena formou zkráceného postupu dle § 55, odst. (2), písmeno c) zákona č. 225/2017 Sb. (novely stavebního zákona). </w:t>
      </w:r>
    </w:p>
    <w:p w:rsidR="00D33FBE" w:rsidRPr="00834043" w:rsidRDefault="00D33FBE" w:rsidP="00C354FF">
      <w:pPr>
        <w:numPr>
          <w:ilvl w:val="0"/>
          <w:numId w:val="162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Podkladem pro zpracování Změny č. 2</w:t>
      </w:r>
      <w:r w:rsidR="00530AA5" w:rsidRPr="00834043">
        <w:rPr>
          <w:rFonts w:ascii="Arial" w:hAnsi="Arial" w:cs="Arial"/>
          <w:snapToGrid w:val="0"/>
          <w:sz w:val="22"/>
          <w:szCs w:val="22"/>
        </w:rPr>
        <w:t>A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 ÚP Jemnice </w:t>
      </w:r>
      <w:r w:rsidR="00CA7C7A" w:rsidRPr="00834043">
        <w:rPr>
          <w:rFonts w:ascii="Arial" w:hAnsi="Arial" w:cs="Arial"/>
          <w:snapToGrid w:val="0"/>
          <w:sz w:val="22"/>
          <w:szCs w:val="22"/>
        </w:rPr>
        <w:t xml:space="preserve">je </w:t>
      </w:r>
      <w:r w:rsidRPr="00834043">
        <w:rPr>
          <w:rFonts w:ascii="Arial" w:hAnsi="Arial" w:cs="Arial"/>
          <w:snapToGrid w:val="0"/>
          <w:sz w:val="22"/>
          <w:szCs w:val="22"/>
        </w:rPr>
        <w:t>„</w:t>
      </w:r>
      <w:r w:rsidR="00CA7C7A" w:rsidRPr="00834043">
        <w:rPr>
          <w:rFonts w:ascii="Arial" w:hAnsi="Arial" w:cs="Arial"/>
          <w:snapToGrid w:val="0"/>
          <w:sz w:val="22"/>
          <w:szCs w:val="22"/>
        </w:rPr>
        <w:t xml:space="preserve">Úprava návrhu 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obsahu změny územního plánu zkráceným postupem podle § 55a, odst. (2), písmeno c) zákona </w:t>
      </w:r>
      <w:r w:rsidR="00FE5A5B" w:rsidRPr="00834043">
        <w:rPr>
          <w:rFonts w:ascii="Arial" w:hAnsi="Arial" w:cs="Arial"/>
          <w:snapToGrid w:val="0"/>
          <w:sz w:val="22"/>
          <w:szCs w:val="22"/>
        </w:rPr>
        <w:br/>
      </w:r>
      <w:r w:rsidRPr="00834043">
        <w:rPr>
          <w:rFonts w:ascii="Arial" w:hAnsi="Arial" w:cs="Arial"/>
          <w:snapToGrid w:val="0"/>
          <w:sz w:val="22"/>
          <w:szCs w:val="22"/>
        </w:rPr>
        <w:t xml:space="preserve">č. 225/2017 Sb. (novely stavebního zákona).“  </w:t>
      </w:r>
    </w:p>
    <w:p w:rsidR="00D33FBE" w:rsidRPr="00834043" w:rsidRDefault="00D33FBE" w:rsidP="00FE5A5B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FE5A5B">
      <w:pPr>
        <w:jc w:val="both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Splnění požadavků na změny</w:t>
      </w:r>
    </w:p>
    <w:p w:rsidR="00D33FBE" w:rsidRPr="00834043" w:rsidRDefault="00D33FBE" w:rsidP="00FE5A5B">
      <w:pPr>
        <w:jc w:val="both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33FBE" w:rsidRPr="00834043" w:rsidRDefault="00D33FBE" w:rsidP="00FE5A5B">
      <w:pPr>
        <w:contextualSpacing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Cs/>
          <w:sz w:val="22"/>
          <w:szCs w:val="22"/>
          <w:u w:val="single"/>
        </w:rPr>
        <w:t>1. Změna max. výšky zástavby u stabilizované plochy VP – průmyslová výroba a skladování (stávající areál firmy JEMČA a.s.) z 12,0 m na 15,5 m.</w:t>
      </w:r>
    </w:p>
    <w:p w:rsidR="00D33FBE" w:rsidRPr="00834043" w:rsidRDefault="00D33FBE" w:rsidP="00FE5A5B">
      <w:pPr>
        <w:pStyle w:val="Odstavecseseznamem"/>
        <w:numPr>
          <w:ilvl w:val="0"/>
          <w:numId w:val="213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V platném ÚP je uvedena max. výška zástavby v podmínkách prostorového uspořádání ploch průmyslové výroby a skladování VP na max. 12 m (kromě technologických objektů), </w:t>
      </w:r>
      <w:r w:rsidRPr="00834043">
        <w:rPr>
          <w:rFonts w:ascii="Arial" w:hAnsi="Arial" w:cs="Arial"/>
          <w:snapToGrid w:val="0"/>
          <w:sz w:val="22"/>
          <w:szCs w:val="22"/>
        </w:rPr>
        <w:br/>
        <w:t xml:space="preserve">a to jak u stabilizovaných ploch, tak u ploch zastavitelných. </w:t>
      </w:r>
    </w:p>
    <w:p w:rsidR="00D33FBE" w:rsidRPr="00834043" w:rsidRDefault="00D33FBE" w:rsidP="00FE5A5B">
      <w:pPr>
        <w:pStyle w:val="Odstavecseseznamem"/>
        <w:numPr>
          <w:ilvl w:val="0"/>
          <w:numId w:val="213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Ve změně č. 2</w:t>
      </w:r>
      <w:r w:rsidR="00CA7C7A" w:rsidRPr="00834043">
        <w:rPr>
          <w:rFonts w:ascii="Arial" w:hAnsi="Arial" w:cs="Arial"/>
          <w:snapToGrid w:val="0"/>
          <w:sz w:val="22"/>
          <w:szCs w:val="22"/>
        </w:rPr>
        <w:t>A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 ÚP je plocha s max. výškou zástavby 15,5 m od úrovně upraveného terénu označena jako VP1. </w:t>
      </w:r>
    </w:p>
    <w:p w:rsidR="00D33FBE" w:rsidRPr="00834043" w:rsidRDefault="00D33FBE" w:rsidP="00FE5A5B">
      <w:pPr>
        <w:pStyle w:val="Odstavecseseznamem"/>
        <w:numPr>
          <w:ilvl w:val="0"/>
          <w:numId w:val="213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U ostatních ploch průmyslové výroby a skladování </w:t>
      </w:r>
      <w:r w:rsidR="008611C8" w:rsidRPr="00834043">
        <w:rPr>
          <w:rFonts w:ascii="Arial" w:hAnsi="Arial" w:cs="Arial"/>
          <w:snapToGrid w:val="0"/>
          <w:sz w:val="22"/>
          <w:szCs w:val="22"/>
        </w:rPr>
        <w:t xml:space="preserve">označených VP </w:t>
      </w:r>
      <w:r w:rsidRPr="00834043">
        <w:rPr>
          <w:rFonts w:ascii="Arial" w:hAnsi="Arial" w:cs="Arial"/>
          <w:snapToGrid w:val="0"/>
          <w:sz w:val="22"/>
          <w:szCs w:val="22"/>
        </w:rPr>
        <w:t>se výškový regulativ nemění.</w:t>
      </w:r>
    </w:p>
    <w:p w:rsidR="00D33FBE" w:rsidRPr="00834043" w:rsidRDefault="00D33FBE" w:rsidP="00FE5A5B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FE5A5B">
      <w:pPr>
        <w:contextualSpacing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snapToGrid w:val="0"/>
          <w:sz w:val="22"/>
          <w:szCs w:val="22"/>
          <w:u w:val="single"/>
        </w:rPr>
        <w:t>2. Změna způsobu využití pozemku p. č. 2022/8 k. ú. Jemnice ze stabilizované plochy DZ – doprava drážní na stabilizovanou plochu nebo plochu změny VP – průmyslová výroba a skladování, stanovení výšky zástavby do 1</w:t>
      </w:r>
      <w:r w:rsidR="008611C8" w:rsidRPr="00834043">
        <w:rPr>
          <w:rFonts w:ascii="Arial" w:hAnsi="Arial" w:cs="Arial"/>
          <w:snapToGrid w:val="0"/>
          <w:sz w:val="22"/>
          <w:szCs w:val="22"/>
          <w:u w:val="single"/>
        </w:rPr>
        <w:t>5</w:t>
      </w:r>
      <w:r w:rsidRPr="00834043">
        <w:rPr>
          <w:rFonts w:ascii="Arial" w:hAnsi="Arial" w:cs="Arial"/>
          <w:snapToGrid w:val="0"/>
          <w:sz w:val="22"/>
          <w:szCs w:val="22"/>
          <w:u w:val="single"/>
        </w:rPr>
        <w:t>,</w:t>
      </w:r>
      <w:r w:rsidR="008611C8" w:rsidRPr="00834043">
        <w:rPr>
          <w:rFonts w:ascii="Arial" w:hAnsi="Arial" w:cs="Arial"/>
          <w:snapToGrid w:val="0"/>
          <w:sz w:val="22"/>
          <w:szCs w:val="22"/>
          <w:u w:val="single"/>
        </w:rPr>
        <w:t>5</w:t>
      </w:r>
      <w:r w:rsidRPr="00834043">
        <w:rPr>
          <w:rFonts w:ascii="Arial" w:hAnsi="Arial" w:cs="Arial"/>
          <w:snapToGrid w:val="0"/>
          <w:sz w:val="22"/>
          <w:szCs w:val="22"/>
          <w:u w:val="single"/>
        </w:rPr>
        <w:t xml:space="preserve"> m (rozšíření areálu firmy JEMČA a.s.). </w:t>
      </w:r>
    </w:p>
    <w:p w:rsidR="00D33FBE" w:rsidRPr="00834043" w:rsidRDefault="00D33FBE" w:rsidP="00FE5A5B">
      <w:pPr>
        <w:pStyle w:val="Odstavecseseznamem"/>
        <w:numPr>
          <w:ilvl w:val="0"/>
          <w:numId w:val="21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V platném ÚP je plocha vymezena jako stabilizovaná plocha drážní dopravy DZ. </w:t>
      </w:r>
    </w:p>
    <w:p w:rsidR="00D33FBE" w:rsidRPr="00834043" w:rsidRDefault="00D33FBE" w:rsidP="00FE5A5B">
      <w:pPr>
        <w:pStyle w:val="Odstavecseseznamem"/>
        <w:numPr>
          <w:ilvl w:val="0"/>
          <w:numId w:val="21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Ve změně č. 2</w:t>
      </w:r>
      <w:r w:rsidR="00CA7C7A" w:rsidRPr="00834043">
        <w:rPr>
          <w:rFonts w:ascii="Arial" w:hAnsi="Arial" w:cs="Arial"/>
          <w:snapToGrid w:val="0"/>
          <w:sz w:val="22"/>
          <w:szCs w:val="22"/>
        </w:rPr>
        <w:t>A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 ÚP je plocha vymezena jako plocha přestavby P5 pro průmyslovou výrobu a skladování. </w:t>
      </w:r>
    </w:p>
    <w:p w:rsidR="00D33FBE" w:rsidRPr="00834043" w:rsidRDefault="00D33FBE" w:rsidP="00FE5A5B">
      <w:pPr>
        <w:pStyle w:val="Odstavecseseznamem"/>
        <w:numPr>
          <w:ilvl w:val="0"/>
          <w:numId w:val="21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Plocha bude přičleněna k areálu firmy JEMČA a.s. a bude dopravně napojena na tento areál. </w:t>
      </w:r>
    </w:p>
    <w:p w:rsidR="00D33FBE" w:rsidRPr="00834043" w:rsidRDefault="00D33FBE" w:rsidP="00FE5A5B">
      <w:pPr>
        <w:pStyle w:val="Odstavecseseznamem"/>
        <w:numPr>
          <w:ilvl w:val="0"/>
          <w:numId w:val="21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V ploše přestavby jsou stanoveny podmínky prostorového uspořádání plochy VP1, </w:t>
      </w:r>
      <w:r w:rsidR="0050525A" w:rsidRPr="00834043">
        <w:rPr>
          <w:rFonts w:ascii="Arial" w:hAnsi="Arial" w:cs="Arial"/>
          <w:snapToGrid w:val="0"/>
          <w:sz w:val="22"/>
          <w:szCs w:val="22"/>
        </w:rPr>
        <w:br/>
      </w:r>
      <w:r w:rsidRPr="00834043">
        <w:rPr>
          <w:rFonts w:ascii="Arial" w:hAnsi="Arial" w:cs="Arial"/>
          <w:snapToGrid w:val="0"/>
          <w:sz w:val="22"/>
          <w:szCs w:val="22"/>
        </w:rPr>
        <w:t xml:space="preserve">tj. výška zástavby do 15,5 m od úrovně upraveného terénu. </w:t>
      </w:r>
    </w:p>
    <w:p w:rsidR="00D33FBE" w:rsidRPr="00834043" w:rsidRDefault="00D33FBE" w:rsidP="00FE5A5B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FE5A5B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834043">
        <w:rPr>
          <w:rFonts w:ascii="Arial" w:eastAsia="Calibri" w:hAnsi="Arial" w:cs="Arial"/>
          <w:b/>
          <w:sz w:val="22"/>
          <w:szCs w:val="22"/>
          <w:u w:val="single"/>
        </w:rPr>
        <w:t>Změnou č. 2</w:t>
      </w:r>
      <w:r w:rsidR="00530AA5" w:rsidRPr="00834043">
        <w:rPr>
          <w:rFonts w:ascii="Arial" w:eastAsia="Calibri" w:hAnsi="Arial" w:cs="Arial"/>
          <w:b/>
          <w:sz w:val="22"/>
          <w:szCs w:val="22"/>
          <w:u w:val="single"/>
        </w:rPr>
        <w:t>A</w:t>
      </w:r>
      <w:r w:rsidRPr="00834043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="00E13F92" w:rsidRPr="00834043">
        <w:rPr>
          <w:rFonts w:ascii="Arial" w:eastAsia="Calibri" w:hAnsi="Arial" w:cs="Arial"/>
          <w:b/>
          <w:sz w:val="22"/>
          <w:szCs w:val="22"/>
          <w:u w:val="single"/>
        </w:rPr>
        <w:t xml:space="preserve">ÚP </w:t>
      </w:r>
      <w:r w:rsidRPr="00834043">
        <w:rPr>
          <w:rFonts w:ascii="Arial" w:eastAsia="Calibri" w:hAnsi="Arial" w:cs="Arial"/>
          <w:b/>
          <w:sz w:val="22"/>
          <w:szCs w:val="22"/>
          <w:u w:val="single"/>
        </w:rPr>
        <w:t>bylo dále:</w:t>
      </w:r>
    </w:p>
    <w:p w:rsidR="00D33FBE" w:rsidRPr="00834043" w:rsidRDefault="00D33FBE" w:rsidP="00FE5A5B">
      <w:pPr>
        <w:numPr>
          <w:ilvl w:val="0"/>
          <w:numId w:val="22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Aktualizováno zastavěné území na celém správním území města Jemnice. </w:t>
      </w:r>
    </w:p>
    <w:p w:rsidR="00D33FBE" w:rsidRPr="00834043" w:rsidRDefault="00D33FBE" w:rsidP="00FE5A5B">
      <w:pPr>
        <w:numPr>
          <w:ilvl w:val="0"/>
          <w:numId w:val="22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Byly aktualizovány limity využití území v Koordinačním výkresu. Převážně beze změn</w:t>
      </w:r>
      <w:r w:rsidR="00A43856" w:rsidRPr="00834043">
        <w:rPr>
          <w:rFonts w:ascii="Arial" w:hAnsi="Arial" w:cs="Arial"/>
          <w:sz w:val="22"/>
          <w:szCs w:val="22"/>
        </w:rPr>
        <w:t xml:space="preserve">, doplněné limity </w:t>
      </w:r>
      <w:r w:rsidR="00CA7C7A" w:rsidRPr="00834043">
        <w:rPr>
          <w:rFonts w:ascii="Arial" w:hAnsi="Arial" w:cs="Arial"/>
          <w:sz w:val="22"/>
          <w:szCs w:val="22"/>
        </w:rPr>
        <w:t xml:space="preserve">jsou </w:t>
      </w:r>
      <w:r w:rsidR="00A43856" w:rsidRPr="00834043">
        <w:rPr>
          <w:rFonts w:ascii="Arial" w:hAnsi="Arial" w:cs="Arial"/>
          <w:sz w:val="22"/>
          <w:szCs w:val="22"/>
        </w:rPr>
        <w:t>zobrazeny v </w:t>
      </w:r>
      <w:r w:rsidR="00530AA5" w:rsidRPr="00834043">
        <w:rPr>
          <w:rFonts w:ascii="Arial" w:hAnsi="Arial" w:cs="Arial"/>
          <w:sz w:val="22"/>
          <w:szCs w:val="22"/>
        </w:rPr>
        <w:t>K</w:t>
      </w:r>
      <w:r w:rsidR="00A43856" w:rsidRPr="00834043">
        <w:rPr>
          <w:rFonts w:ascii="Arial" w:hAnsi="Arial" w:cs="Arial"/>
          <w:sz w:val="22"/>
          <w:szCs w:val="22"/>
        </w:rPr>
        <w:t>oordinačním výkresu</w:t>
      </w:r>
      <w:r w:rsidRPr="00834043">
        <w:rPr>
          <w:rFonts w:ascii="Arial" w:hAnsi="Arial" w:cs="Arial"/>
          <w:sz w:val="22"/>
          <w:szCs w:val="22"/>
        </w:rPr>
        <w:t xml:space="preserve">. </w:t>
      </w:r>
    </w:p>
    <w:p w:rsidR="00D33FBE" w:rsidRPr="00834043" w:rsidRDefault="00D33FBE" w:rsidP="00FE5A5B">
      <w:pPr>
        <w:numPr>
          <w:ilvl w:val="0"/>
          <w:numId w:val="22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Byl vyhodnocen soulad řešení s aktuálně platnou Politikou územního rozvoje (PÚR)</w:t>
      </w:r>
      <w:r w:rsidR="008D5B85" w:rsidRPr="00834043">
        <w:rPr>
          <w:rFonts w:ascii="Arial" w:hAnsi="Arial" w:cs="Arial"/>
          <w:sz w:val="22"/>
          <w:szCs w:val="22"/>
        </w:rPr>
        <w:t xml:space="preserve"> - řešeného území se netýkají žádné změny.  </w:t>
      </w:r>
    </w:p>
    <w:p w:rsidR="00D33FBE" w:rsidRPr="00834043" w:rsidRDefault="00530AA5" w:rsidP="00FE5A5B">
      <w:pPr>
        <w:numPr>
          <w:ilvl w:val="0"/>
          <w:numId w:val="22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Soulad se </w:t>
      </w:r>
      <w:r w:rsidR="00D33FBE" w:rsidRPr="00834043">
        <w:rPr>
          <w:rFonts w:ascii="Arial" w:hAnsi="Arial" w:cs="Arial"/>
          <w:sz w:val="22"/>
          <w:szCs w:val="22"/>
        </w:rPr>
        <w:t>Zásadami územního rozvoje Kraje Vysočina</w:t>
      </w:r>
      <w:r w:rsidRPr="00834043">
        <w:rPr>
          <w:rFonts w:ascii="Arial" w:hAnsi="Arial" w:cs="Arial"/>
          <w:sz w:val="22"/>
          <w:szCs w:val="22"/>
        </w:rPr>
        <w:t xml:space="preserve"> v platném znění bude řešen Změnou č. 2B Územního plánu Jemnice. </w:t>
      </w:r>
    </w:p>
    <w:p w:rsidR="00D33FBE" w:rsidRPr="00834043" w:rsidRDefault="00D33FBE" w:rsidP="0050525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D33FBE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834043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7. KOMPLEXNÍ ZDŮVODNĚNÍ PŘIJATÉHO ŘEŠENÍ  </w:t>
      </w:r>
    </w:p>
    <w:p w:rsidR="00D33FBE" w:rsidRPr="00834043" w:rsidRDefault="00D33FBE" w:rsidP="00D33FBE">
      <w:pPr>
        <w:outlineLvl w:val="0"/>
        <w:rPr>
          <w:rFonts w:ascii="Arial" w:hAnsi="Arial" w:cs="Arial"/>
          <w:b/>
          <w:sz w:val="22"/>
          <w:szCs w:val="22"/>
        </w:rPr>
      </w:pPr>
    </w:p>
    <w:p w:rsidR="00D33FBE" w:rsidRPr="00834043" w:rsidRDefault="00D33FBE" w:rsidP="00D33FB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7. 1. </w:t>
      </w:r>
      <w:r w:rsidRPr="00834043">
        <w:rPr>
          <w:rFonts w:ascii="Arial" w:hAnsi="Arial" w:cs="Arial"/>
          <w:b/>
          <w:sz w:val="22"/>
          <w:szCs w:val="22"/>
          <w:u w:val="single"/>
        </w:rPr>
        <w:t>HLAVNÍ CÍLE ŘEŠENÍ ZMĚNY ÚZEMNÍHO PLÁNU:</w:t>
      </w:r>
    </w:p>
    <w:p w:rsidR="00D33FBE" w:rsidRPr="00834043" w:rsidRDefault="00D33FBE" w:rsidP="00D33FBE">
      <w:pPr>
        <w:tabs>
          <w:tab w:val="left" w:pos="426"/>
        </w:tabs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87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Vymezení plochy přestavby P5 jako ploch</w:t>
      </w:r>
      <w:r w:rsidR="00841C3F" w:rsidRPr="00834043">
        <w:rPr>
          <w:rFonts w:ascii="Arial" w:hAnsi="Arial" w:cs="Arial"/>
          <w:sz w:val="22"/>
          <w:szCs w:val="22"/>
        </w:rPr>
        <w:t>y</w:t>
      </w:r>
      <w:r w:rsidRPr="00834043">
        <w:rPr>
          <w:rFonts w:ascii="Arial" w:hAnsi="Arial" w:cs="Arial"/>
          <w:sz w:val="22"/>
          <w:szCs w:val="22"/>
        </w:rPr>
        <w:t xml:space="preserve"> VP1 pro výrobu a skladování - průmyslovou výrobu a skladování a stanovení výškových regulativů ve stávající </w:t>
      </w:r>
      <w:r w:rsidR="00E13F92" w:rsidRPr="00834043">
        <w:rPr>
          <w:rFonts w:ascii="Arial" w:hAnsi="Arial" w:cs="Arial"/>
          <w:sz w:val="22"/>
          <w:szCs w:val="22"/>
        </w:rPr>
        <w:t>ploše</w:t>
      </w:r>
      <w:r w:rsidR="00841C3F" w:rsidRPr="00834043">
        <w:rPr>
          <w:rFonts w:ascii="Arial" w:hAnsi="Arial" w:cs="Arial"/>
          <w:sz w:val="22"/>
          <w:szCs w:val="22"/>
        </w:rPr>
        <w:t xml:space="preserve"> VP1</w:t>
      </w:r>
      <w:r w:rsidR="00E13F92" w:rsidRPr="00834043">
        <w:rPr>
          <w:rFonts w:ascii="Arial" w:hAnsi="Arial" w:cs="Arial"/>
          <w:sz w:val="22"/>
          <w:szCs w:val="22"/>
        </w:rPr>
        <w:t xml:space="preserve"> a ploše přestavby </w:t>
      </w:r>
      <w:r w:rsidRPr="00834043">
        <w:rPr>
          <w:rFonts w:ascii="Arial" w:hAnsi="Arial" w:cs="Arial"/>
          <w:sz w:val="22"/>
          <w:szCs w:val="22"/>
        </w:rPr>
        <w:t xml:space="preserve"> VP1. </w:t>
      </w:r>
    </w:p>
    <w:p w:rsidR="00D33FBE" w:rsidRPr="00834043" w:rsidRDefault="00D33FBE" w:rsidP="00C354FF">
      <w:pPr>
        <w:numPr>
          <w:ilvl w:val="0"/>
          <w:numId w:val="187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Aktualizace zastavěného území k datu 31. 01. 2021. </w:t>
      </w:r>
    </w:p>
    <w:p w:rsidR="00D33FBE" w:rsidRPr="00834043" w:rsidRDefault="00D33FBE" w:rsidP="00C354FF">
      <w:pPr>
        <w:numPr>
          <w:ilvl w:val="0"/>
          <w:numId w:val="187"/>
        </w:numPr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Doplnění podmínek pro využití ploch nezastavěného území ve znění § 18 odst. 5 stavebního zákona v platném znění.</w:t>
      </w:r>
    </w:p>
    <w:p w:rsidR="00D33FBE" w:rsidRPr="00834043" w:rsidRDefault="00D33FBE" w:rsidP="00C354FF">
      <w:pPr>
        <w:numPr>
          <w:ilvl w:val="0"/>
          <w:numId w:val="187"/>
        </w:numPr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Úprava podmínek dalších ploch s rozdílným způsobem využití dle aktuálních právních úprav, metodických návodů a požadavků KÚ Kraje Vysočina, pořizovatele a obce. </w:t>
      </w:r>
    </w:p>
    <w:p w:rsidR="00D33FBE" w:rsidRPr="00834043" w:rsidRDefault="00D33FBE" w:rsidP="00C354FF">
      <w:pPr>
        <w:numPr>
          <w:ilvl w:val="0"/>
          <w:numId w:val="187"/>
        </w:numPr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Aktualizace limitů využití území.</w:t>
      </w:r>
    </w:p>
    <w:p w:rsidR="00530AA5" w:rsidRPr="00834043" w:rsidRDefault="00530AA5" w:rsidP="00577185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57718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Poznámka:</w:t>
      </w:r>
      <w:r w:rsidRPr="00834043">
        <w:rPr>
          <w:rFonts w:ascii="Arial" w:hAnsi="Arial" w:cs="Arial"/>
          <w:b/>
          <w:sz w:val="22"/>
          <w:szCs w:val="22"/>
        </w:rPr>
        <w:t xml:space="preserve"> </w:t>
      </w:r>
    </w:p>
    <w:p w:rsidR="00D33FBE" w:rsidRPr="00834043" w:rsidRDefault="00D33FBE" w:rsidP="00C354FF">
      <w:pPr>
        <w:pStyle w:val="Odstavecseseznamem"/>
        <w:numPr>
          <w:ilvl w:val="0"/>
          <w:numId w:val="187"/>
        </w:numPr>
        <w:ind w:left="284" w:hanging="284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530AA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je upraven</w:t>
      </w:r>
      <w:r w:rsidR="00841C3F" w:rsidRPr="00834043">
        <w:rPr>
          <w:rFonts w:ascii="Arial" w:hAnsi="Arial" w:cs="Arial"/>
          <w:sz w:val="22"/>
          <w:szCs w:val="22"/>
        </w:rPr>
        <w:t xml:space="preserve">o členění </w:t>
      </w:r>
      <w:r w:rsidRPr="00834043">
        <w:rPr>
          <w:rFonts w:ascii="Arial" w:hAnsi="Arial" w:cs="Arial"/>
          <w:sz w:val="22"/>
          <w:szCs w:val="22"/>
        </w:rPr>
        <w:t>textov</w:t>
      </w:r>
      <w:r w:rsidR="00841C3F" w:rsidRPr="00834043">
        <w:rPr>
          <w:rFonts w:ascii="Arial" w:hAnsi="Arial" w:cs="Arial"/>
          <w:sz w:val="22"/>
          <w:szCs w:val="22"/>
        </w:rPr>
        <w:t>é</w:t>
      </w:r>
      <w:r w:rsidRPr="00834043">
        <w:rPr>
          <w:rFonts w:ascii="Arial" w:hAnsi="Arial" w:cs="Arial"/>
          <w:sz w:val="22"/>
          <w:szCs w:val="22"/>
        </w:rPr>
        <w:t xml:space="preserve"> část</w:t>
      </w:r>
      <w:r w:rsidR="00841C3F" w:rsidRPr="00834043">
        <w:rPr>
          <w:rFonts w:ascii="Arial" w:hAnsi="Arial" w:cs="Arial"/>
          <w:sz w:val="22"/>
          <w:szCs w:val="22"/>
        </w:rPr>
        <w:t>i</w:t>
      </w:r>
      <w:r w:rsidRPr="00834043">
        <w:rPr>
          <w:rFonts w:ascii="Arial" w:hAnsi="Arial" w:cs="Arial"/>
          <w:sz w:val="22"/>
          <w:szCs w:val="22"/>
        </w:rPr>
        <w:t xml:space="preserve"> ÚP Jemnice. </w:t>
      </w:r>
    </w:p>
    <w:p w:rsidR="00D33FBE" w:rsidRPr="00834043" w:rsidRDefault="00D33FBE" w:rsidP="00C354FF">
      <w:pPr>
        <w:numPr>
          <w:ilvl w:val="0"/>
          <w:numId w:val="187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Obsahový standart odpovídá ustanovení § 13 vyhlášky č. 500/2006 Sb. o územně plánovací činnosti a to v rozsahu přílohy č. 7 k této vyhlášce.</w:t>
      </w:r>
    </w:p>
    <w:p w:rsidR="00D33FBE" w:rsidRPr="00834043" w:rsidRDefault="00D33FBE" w:rsidP="00C354FF">
      <w:pPr>
        <w:numPr>
          <w:ilvl w:val="0"/>
          <w:numId w:val="187"/>
        </w:numPr>
        <w:autoSpaceDN w:val="0"/>
        <w:ind w:left="284" w:hanging="284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Názvy kapitol jsou uvedeny do souladu s platnou vyhláškou. S tím souvisí i přesun některých částí textu do jiných kapitol a další změny v textu. </w:t>
      </w:r>
    </w:p>
    <w:p w:rsidR="00D33FBE" w:rsidRPr="00834043" w:rsidRDefault="00D33FBE" w:rsidP="00C354FF">
      <w:pPr>
        <w:numPr>
          <w:ilvl w:val="0"/>
          <w:numId w:val="187"/>
        </w:numPr>
        <w:autoSpaceDN w:val="0"/>
        <w:ind w:left="284" w:hanging="284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Celková koncepce však není změněna. </w:t>
      </w:r>
    </w:p>
    <w:p w:rsidR="00CB5AE1" w:rsidRPr="00834043" w:rsidRDefault="00CB5AE1" w:rsidP="00D33FBE">
      <w:pPr>
        <w:outlineLvl w:val="0"/>
        <w:rPr>
          <w:rFonts w:ascii="Arial" w:hAnsi="Arial" w:cs="Arial"/>
          <w:b/>
          <w:sz w:val="22"/>
          <w:szCs w:val="22"/>
        </w:rPr>
      </w:pPr>
    </w:p>
    <w:p w:rsidR="00D33FBE" w:rsidRPr="00834043" w:rsidRDefault="00D33FBE" w:rsidP="00D33FB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7. 2. </w:t>
      </w:r>
      <w:r w:rsidRPr="00834043">
        <w:rPr>
          <w:rFonts w:ascii="Arial" w:hAnsi="Arial" w:cs="Arial"/>
          <w:b/>
          <w:sz w:val="22"/>
          <w:szCs w:val="22"/>
          <w:u w:val="single"/>
        </w:rPr>
        <w:t>VYMEZENÍ ŘEŠENÉHO ÚZEMÍ</w:t>
      </w:r>
    </w:p>
    <w:p w:rsidR="00D33FBE" w:rsidRPr="00834043" w:rsidRDefault="00D33FBE" w:rsidP="00D33FB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  <w:bookmarkStart w:id="1" w:name="k"/>
      <w:r w:rsidRPr="00834043">
        <w:rPr>
          <w:rFonts w:ascii="Arial" w:hAnsi="Arial" w:cs="Arial"/>
          <w:sz w:val="22"/>
          <w:szCs w:val="22"/>
        </w:rPr>
        <w:t>Řešené území Změny č. 2</w:t>
      </w:r>
      <w:r w:rsidR="00530AA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je vymezeno především plochami změn – tj.: </w:t>
      </w:r>
    </w:p>
    <w:p w:rsidR="00D33FBE" w:rsidRPr="00834043" w:rsidRDefault="00D33FBE" w:rsidP="00C354FF">
      <w:pPr>
        <w:numPr>
          <w:ilvl w:val="0"/>
          <w:numId w:val="18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nově vymezenou plochou přestavby P5 – plocha výroby a skladování – průmyslová výroba a skladování (VP1);</w:t>
      </w:r>
    </w:p>
    <w:p w:rsidR="00D33FBE" w:rsidRPr="00834043" w:rsidRDefault="00D33FBE" w:rsidP="00C354FF">
      <w:pPr>
        <w:numPr>
          <w:ilvl w:val="0"/>
          <w:numId w:val="18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vymezením stávajících ploch v prostoru aktualizovaného zastavěného území (části zastavitelné plochy Z8).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 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V Hlavním výkresu Změny č. 2</w:t>
      </w:r>
      <w:r w:rsidR="008D5B85" w:rsidRPr="00834043">
        <w:rPr>
          <w:rFonts w:ascii="Arial" w:hAnsi="Arial" w:cs="Arial"/>
          <w:sz w:val="22"/>
          <w:szCs w:val="22"/>
          <w:u w:val="single"/>
        </w:rPr>
        <w:t>A</w:t>
      </w:r>
      <w:r w:rsidRPr="00834043">
        <w:rPr>
          <w:rFonts w:ascii="Arial" w:hAnsi="Arial" w:cs="Arial"/>
          <w:sz w:val="22"/>
          <w:szCs w:val="22"/>
          <w:u w:val="single"/>
        </w:rPr>
        <w:t xml:space="preserve"> ÚP Jemnice jsou kromě ploch změn zobrazeny tyto jevy: 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Hranice zastavěného území ze současně platné ÚPD (v šedé škále). 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rušená část hranice zastavěného území.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nově vymezená část hranice zastavěného území.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Zastavitelné plochy ze současně platné ÚPD (v šedé škále). 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Plochy přestavby ze současně platné ÚPD (v šedé škále). 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Stávající plocha se změnou podmínek prostorového uspořádání.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Hranice města Jemnice.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284"/>
        </w:tabs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Aktualizace zastavěného území </w:t>
      </w:r>
    </w:p>
    <w:p w:rsidR="00D33FBE" w:rsidRPr="00834043" w:rsidRDefault="00D33FBE" w:rsidP="00C354FF">
      <w:pPr>
        <w:numPr>
          <w:ilvl w:val="0"/>
          <w:numId w:val="171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Zastavěné území bylo vymezeno podle zásad uvedených v § 58 zákona č. 183/2006 Sb., </w:t>
      </w:r>
      <w:r w:rsidRPr="00834043">
        <w:rPr>
          <w:rFonts w:ascii="Arial" w:hAnsi="Arial" w:cs="Arial"/>
          <w:sz w:val="22"/>
          <w:szCs w:val="22"/>
        </w:rPr>
        <w:br/>
        <w:t>o územním plánování a stavebním řádu (stavební zákon), ve znění pozdějších předpisů.</w:t>
      </w:r>
    </w:p>
    <w:p w:rsidR="00D33FBE" w:rsidRPr="00834043" w:rsidRDefault="00D33FBE" w:rsidP="00C354FF">
      <w:pPr>
        <w:numPr>
          <w:ilvl w:val="0"/>
          <w:numId w:val="171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Zastavěné území je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aktualizováno k 31. 01. 2021.</w:t>
      </w:r>
    </w:p>
    <w:p w:rsidR="00D33FBE" w:rsidRPr="00834043" w:rsidRDefault="00D33FBE" w:rsidP="00C354FF">
      <w:pPr>
        <w:numPr>
          <w:ilvl w:val="0"/>
          <w:numId w:val="171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Jako podklad pro aktualizaci zastavěného území byla použita aktuální katastrální mapa. </w:t>
      </w:r>
    </w:p>
    <w:p w:rsidR="00D33FBE" w:rsidRPr="00834043" w:rsidRDefault="00D33FBE" w:rsidP="00C354FF">
      <w:pPr>
        <w:numPr>
          <w:ilvl w:val="0"/>
          <w:numId w:val="171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Hranice zastavěných území je vedena převážně po hranicích parcel, případně lomových bodech parcel.</w:t>
      </w:r>
    </w:p>
    <w:p w:rsidR="00D33FBE" w:rsidRPr="00834043" w:rsidRDefault="00D33FBE" w:rsidP="00C354FF">
      <w:pPr>
        <w:numPr>
          <w:ilvl w:val="0"/>
          <w:numId w:val="171"/>
        </w:numPr>
        <w:ind w:left="284" w:hanging="284"/>
        <w:contextualSpacing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Zastavěné území bylo aktualizováno v severní části Jemnice (v části zastavitelné plochy Z8)</w:t>
      </w:r>
    </w:p>
    <w:p w:rsidR="00D33FBE" w:rsidRPr="00834043" w:rsidRDefault="00D33FBE" w:rsidP="00C354FF">
      <w:pPr>
        <w:numPr>
          <w:ilvl w:val="0"/>
          <w:numId w:val="171"/>
        </w:numPr>
        <w:tabs>
          <w:tab w:val="left" w:pos="284"/>
        </w:tabs>
        <w:ind w:left="284" w:hanging="284"/>
        <w:contextualSpacing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Ve výkrese Změny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jsou vyznačeny:</w:t>
      </w:r>
    </w:p>
    <w:p w:rsidR="00D33FBE" w:rsidRPr="00834043" w:rsidRDefault="00D33FBE" w:rsidP="00C354FF">
      <w:pPr>
        <w:numPr>
          <w:ilvl w:val="0"/>
          <w:numId w:val="172"/>
        </w:numPr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V šedé škále části hranic zastavěného území ze současně platné ÚPD, které jsou beze změn. </w:t>
      </w:r>
    </w:p>
    <w:p w:rsidR="00D33FBE" w:rsidRPr="00834043" w:rsidRDefault="00D33FBE" w:rsidP="00C354FF">
      <w:pPr>
        <w:numPr>
          <w:ilvl w:val="0"/>
          <w:numId w:val="172"/>
        </w:numPr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Rušená část současně platné hranice zastavěného území.</w:t>
      </w:r>
    </w:p>
    <w:p w:rsidR="00D33FBE" w:rsidRPr="00834043" w:rsidRDefault="00D33FBE" w:rsidP="00C354FF">
      <w:pPr>
        <w:numPr>
          <w:ilvl w:val="0"/>
          <w:numId w:val="172"/>
        </w:numPr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nově vymezená hranice zastavěného území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lastRenderedPageBreak/>
        <w:t xml:space="preserve">Části beze změn jsou tedy vyznačeny v šedé škále, změny v území jsou pak vyznačeny barevně. </w:t>
      </w:r>
    </w:p>
    <w:p w:rsidR="00D33FBE" w:rsidRPr="00834043" w:rsidRDefault="00D33FBE" w:rsidP="00D33FBE">
      <w:pPr>
        <w:tabs>
          <w:tab w:val="left" w:pos="851"/>
        </w:tabs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D33FBE" w:rsidRPr="00834043" w:rsidRDefault="00D33FBE" w:rsidP="00577185">
      <w:pPr>
        <w:tabs>
          <w:tab w:val="left" w:pos="284"/>
        </w:tabs>
        <w:jc w:val="both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7. 3. </w:t>
      </w: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ZDŮVODNĚNÍ Z HLEDISKA OCHRANY PŘÍRODNÍCH, CIVILIZAČNÍCH</w:t>
      </w:r>
    </w:p>
    <w:p w:rsidR="00D33FBE" w:rsidRPr="00834043" w:rsidRDefault="00D33FBE" w:rsidP="00577185">
      <w:pPr>
        <w:tabs>
          <w:tab w:val="left" w:pos="284"/>
        </w:tabs>
        <w:jc w:val="both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     </w:t>
      </w: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A KULTURNÍCH HODNOT </w:t>
      </w:r>
      <w:bookmarkEnd w:id="1"/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ÚZEMÍ</w:t>
      </w:r>
    </w:p>
    <w:p w:rsidR="00D33FBE" w:rsidRPr="00834043" w:rsidRDefault="00D33FBE" w:rsidP="0057718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33FBE" w:rsidRPr="00834043" w:rsidRDefault="00D33FBE" w:rsidP="00577185">
      <w:pPr>
        <w:jc w:val="both"/>
        <w:rPr>
          <w:rFonts w:ascii="Arial" w:hAnsi="Arial" w:cs="Arial"/>
          <w:b/>
          <w:kern w:val="2"/>
          <w:sz w:val="22"/>
          <w:szCs w:val="22"/>
          <w:u w:val="single"/>
        </w:rPr>
      </w:pPr>
      <w:r w:rsidRPr="00834043">
        <w:rPr>
          <w:rFonts w:ascii="Arial" w:hAnsi="Arial" w:cs="Arial"/>
          <w:b/>
          <w:kern w:val="2"/>
          <w:sz w:val="22"/>
          <w:szCs w:val="22"/>
          <w:u w:val="single"/>
        </w:rPr>
        <w:t xml:space="preserve">Ochrana historických a kulturních hodnot </w:t>
      </w:r>
    </w:p>
    <w:p w:rsidR="00D33FBE" w:rsidRPr="00834043" w:rsidRDefault="00D33FBE" w:rsidP="00C354FF">
      <w:pPr>
        <w:numPr>
          <w:ilvl w:val="0"/>
          <w:numId w:val="190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Limity kulturních a historických hodnot beze změn.</w:t>
      </w:r>
    </w:p>
    <w:p w:rsidR="00D33FBE" w:rsidRPr="00834043" w:rsidRDefault="00D33FBE" w:rsidP="00D33FBE">
      <w:pPr>
        <w:contextualSpacing/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577185">
      <w:pPr>
        <w:jc w:val="both"/>
        <w:rPr>
          <w:rFonts w:ascii="Arial" w:hAnsi="Arial" w:cs="Arial"/>
          <w:b/>
          <w:kern w:val="2"/>
          <w:sz w:val="22"/>
          <w:szCs w:val="22"/>
          <w:u w:val="single"/>
        </w:rPr>
      </w:pPr>
      <w:r w:rsidRPr="00834043">
        <w:rPr>
          <w:rFonts w:ascii="Arial" w:hAnsi="Arial" w:cs="Arial"/>
          <w:b/>
          <w:kern w:val="2"/>
          <w:sz w:val="22"/>
          <w:szCs w:val="22"/>
          <w:u w:val="single"/>
        </w:rPr>
        <w:t xml:space="preserve">Ochrana přírodních hodnot </w:t>
      </w:r>
    </w:p>
    <w:p w:rsidR="00D33FBE" w:rsidRPr="00834043" w:rsidRDefault="00D33FBE" w:rsidP="00C354FF">
      <w:pPr>
        <w:numPr>
          <w:ilvl w:val="0"/>
          <w:numId w:val="190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Z hlediska ochrany přírody a krajiny </w:t>
      </w:r>
      <w:r w:rsidR="00FB158A" w:rsidRPr="00834043">
        <w:rPr>
          <w:rFonts w:ascii="Arial" w:hAnsi="Arial" w:cs="Arial"/>
          <w:snapToGrid w:val="0"/>
          <w:sz w:val="22"/>
          <w:szCs w:val="22"/>
        </w:rPr>
        <w:t>byly doplněny tyto nové limity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FB158A" w:rsidRPr="00834043" w:rsidRDefault="00FB158A" w:rsidP="00C354FF">
      <w:pPr>
        <w:numPr>
          <w:ilvl w:val="0"/>
          <w:numId w:val="218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Registrovaný významný krajinný prvek </w:t>
      </w:r>
      <w:r w:rsidR="00E16179" w:rsidRPr="00834043">
        <w:rPr>
          <w:rFonts w:ascii="Arial" w:hAnsi="Arial" w:cs="Arial"/>
          <w:snapToGrid w:val="0"/>
          <w:sz w:val="22"/>
          <w:szCs w:val="22"/>
        </w:rPr>
        <w:t xml:space="preserve">„Lokalita mravenců Formica foreli“ - na částech pozemků p. č. 2698/2 a 2698/1. </w:t>
      </w:r>
    </w:p>
    <w:p w:rsidR="00D33FBE" w:rsidRPr="00834043" w:rsidRDefault="00003EF4" w:rsidP="00C354FF">
      <w:pPr>
        <w:numPr>
          <w:ilvl w:val="0"/>
          <w:numId w:val="218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B</w:t>
      </w:r>
      <w:r w:rsidR="00D33FBE" w:rsidRPr="00834043">
        <w:rPr>
          <w:rFonts w:ascii="Arial" w:hAnsi="Arial" w:cs="Arial"/>
          <w:snapToGrid w:val="0"/>
          <w:sz w:val="22"/>
          <w:szCs w:val="22"/>
        </w:rPr>
        <w:t>iotop vybraných zvláště chráněných druhů savců - zakresleno v Koordinačním výkresu odůvodnění Změny č. 2</w:t>
      </w:r>
      <w:r w:rsidR="008D5B85" w:rsidRPr="00834043">
        <w:rPr>
          <w:rFonts w:ascii="Arial" w:hAnsi="Arial" w:cs="Arial"/>
          <w:snapToGrid w:val="0"/>
          <w:sz w:val="22"/>
          <w:szCs w:val="22"/>
        </w:rPr>
        <w:t>A</w:t>
      </w:r>
      <w:r w:rsidR="00D33FBE" w:rsidRPr="00834043">
        <w:rPr>
          <w:rFonts w:ascii="Arial" w:hAnsi="Arial" w:cs="Arial"/>
          <w:snapToGrid w:val="0"/>
          <w:sz w:val="22"/>
          <w:szCs w:val="22"/>
        </w:rPr>
        <w:t>.</w:t>
      </w:r>
    </w:p>
    <w:p w:rsidR="00D33FBE" w:rsidRPr="00834043" w:rsidRDefault="00D33FBE" w:rsidP="00577185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D33FBE" w:rsidRPr="00834043" w:rsidRDefault="00D33FBE" w:rsidP="00577185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Územní systém ekologické stability</w:t>
      </w:r>
    </w:p>
    <w:p w:rsidR="00D33FBE" w:rsidRPr="00834043" w:rsidRDefault="00D33FBE" w:rsidP="00C354FF">
      <w:pPr>
        <w:numPr>
          <w:ilvl w:val="0"/>
          <w:numId w:val="15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="009B15C8" w:rsidRPr="00834043">
        <w:rPr>
          <w:rFonts w:ascii="Arial" w:hAnsi="Arial" w:cs="Arial"/>
          <w:sz w:val="22"/>
          <w:szCs w:val="22"/>
        </w:rPr>
        <w:t xml:space="preserve"> nej</w:t>
      </w:r>
      <w:r w:rsidRPr="00834043">
        <w:rPr>
          <w:rFonts w:ascii="Arial" w:hAnsi="Arial" w:cs="Arial"/>
          <w:sz w:val="22"/>
          <w:szCs w:val="22"/>
        </w:rPr>
        <w:t xml:space="preserve">sou navrženy změny ve vymezení lokálních prvků ÚSES. </w:t>
      </w:r>
    </w:p>
    <w:p w:rsidR="00D33FBE" w:rsidRPr="00834043" w:rsidRDefault="00D33FBE" w:rsidP="00D33FBE">
      <w:pPr>
        <w:rPr>
          <w:rFonts w:ascii="Arial" w:hAnsi="Arial" w:cs="Arial"/>
          <w:i/>
          <w:sz w:val="22"/>
          <w:szCs w:val="22"/>
          <w:u w:val="single"/>
        </w:rPr>
      </w:pP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Ochrana ZPF</w:t>
      </w:r>
    </w:p>
    <w:p w:rsidR="00D33FBE" w:rsidRPr="00834043" w:rsidRDefault="00D33FBE" w:rsidP="00C354FF">
      <w:pPr>
        <w:numPr>
          <w:ilvl w:val="0"/>
          <w:numId w:val="192"/>
        </w:numPr>
        <w:ind w:left="284" w:hanging="284"/>
        <w:contextualSpacing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není dotčená zemědělská půda.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Ochrana PUPFL</w:t>
      </w:r>
    </w:p>
    <w:p w:rsidR="00D33FBE" w:rsidRPr="00834043" w:rsidRDefault="00D33FBE" w:rsidP="00C354FF">
      <w:pPr>
        <w:numPr>
          <w:ilvl w:val="0"/>
          <w:numId w:val="1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nedojde k přímému dotčení lesních pozemků.</w:t>
      </w:r>
    </w:p>
    <w:p w:rsidR="00D33FBE" w:rsidRPr="00834043" w:rsidRDefault="00D33FBE" w:rsidP="00D33FBE">
      <w:pPr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:rsidR="00D33FBE" w:rsidRPr="00834043" w:rsidRDefault="00D33FBE" w:rsidP="00D33FBE">
      <w:pPr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Ochrana nerostných surovin </w:t>
      </w:r>
    </w:p>
    <w:p w:rsidR="00D33FBE" w:rsidRPr="00834043" w:rsidRDefault="00D33FBE" w:rsidP="00C354FF">
      <w:pPr>
        <w:numPr>
          <w:ilvl w:val="0"/>
          <w:numId w:val="191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Nejsou navrženy žádné změny v území z hlediska ochrany nerostných surovin. </w:t>
      </w:r>
    </w:p>
    <w:p w:rsidR="00D33FBE" w:rsidRPr="00834043" w:rsidRDefault="00D33FBE" w:rsidP="00D33FBE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bookmarkStart w:id="2" w:name="l"/>
    </w:p>
    <w:p w:rsidR="00D33FBE" w:rsidRPr="00834043" w:rsidRDefault="00D33FBE" w:rsidP="00D33FBE">
      <w:pPr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7. 4. </w:t>
      </w: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ODŮVODNĚNÍ NÁVRHU URBANISTICKÉ KONCEPCE</w:t>
      </w:r>
    </w:p>
    <w:p w:rsidR="00D33FBE" w:rsidRPr="00834043" w:rsidRDefault="00D33FBE" w:rsidP="00D33FBE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bookmarkEnd w:id="2"/>
    <w:p w:rsidR="00D33FBE" w:rsidRPr="00834043" w:rsidRDefault="00D33FBE" w:rsidP="00C354FF">
      <w:pPr>
        <w:numPr>
          <w:ilvl w:val="0"/>
          <w:numId w:val="193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Urbanistická koncepce stanovená Územním plánem Jemnice není zásadně měněna.</w:t>
      </w:r>
    </w:p>
    <w:p w:rsidR="00D33FBE" w:rsidRPr="00834043" w:rsidRDefault="00D33FBE" w:rsidP="00C354FF">
      <w:pPr>
        <w:numPr>
          <w:ilvl w:val="0"/>
          <w:numId w:val="193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Změna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především nově vymezuje: </w:t>
      </w:r>
    </w:p>
    <w:p w:rsidR="00D33FBE" w:rsidRPr="00834043" w:rsidRDefault="00D33FBE" w:rsidP="00C354FF">
      <w:pPr>
        <w:numPr>
          <w:ilvl w:val="0"/>
          <w:numId w:val="194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ploch</w:t>
      </w:r>
      <w:r w:rsidR="00692C6E" w:rsidRPr="00834043">
        <w:rPr>
          <w:rFonts w:ascii="Arial" w:hAnsi="Arial" w:cs="Arial"/>
          <w:sz w:val="22"/>
          <w:szCs w:val="22"/>
        </w:rPr>
        <w:t>u</w:t>
      </w:r>
      <w:r w:rsidRPr="00834043">
        <w:rPr>
          <w:rFonts w:ascii="Arial" w:hAnsi="Arial" w:cs="Arial"/>
          <w:sz w:val="22"/>
          <w:szCs w:val="22"/>
        </w:rPr>
        <w:t xml:space="preserve"> přestavby P5 – plocha výroby a skladování – průmyslová výroba a skladování. </w:t>
      </w:r>
    </w:p>
    <w:p w:rsidR="00D33FBE" w:rsidRPr="00834043" w:rsidRDefault="00D33FBE" w:rsidP="00D33FBE">
      <w:pPr>
        <w:autoSpaceDN w:val="0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/>
          <w:snapToGrid w:val="0"/>
          <w:u w:val="single"/>
        </w:rPr>
      </w:pPr>
      <w:r w:rsidRPr="00834043">
        <w:rPr>
          <w:rFonts w:ascii="Arial" w:hAnsi="Arial" w:cs="Arial"/>
          <w:b/>
          <w:snapToGrid w:val="0"/>
          <w:u w:val="single"/>
        </w:rPr>
        <w:t>PLOCHY PŘESTAVBY NOVĚ VYMEZENÉ ZMĚNOU č. 2</w:t>
      </w:r>
      <w:bookmarkStart w:id="3" w:name="m"/>
      <w:r w:rsidR="008D5B85" w:rsidRPr="00834043">
        <w:rPr>
          <w:rFonts w:ascii="Arial" w:hAnsi="Arial" w:cs="Arial"/>
          <w:b/>
          <w:snapToGrid w:val="0"/>
          <w:u w:val="single"/>
        </w:rPr>
        <w:t>A</w:t>
      </w: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/>
          <w:snapToGrid w:val="0"/>
          <w:u w:val="single"/>
        </w:rPr>
      </w:pPr>
    </w:p>
    <w:p w:rsidR="00D33FBE" w:rsidRPr="00834043" w:rsidRDefault="00D33FBE" w:rsidP="00D33FB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P5 plocha výroba a skladování – průmyslová výroba a skladování</w:t>
      </w:r>
    </w:p>
    <w:p w:rsidR="00D33FBE" w:rsidRPr="00834043" w:rsidRDefault="00D33FBE" w:rsidP="00C354FF">
      <w:pPr>
        <w:pStyle w:val="Odstavecseseznamem"/>
        <w:numPr>
          <w:ilvl w:val="0"/>
          <w:numId w:val="195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Změna způsobu využití pozemku p. č. 2022/8 k. ú. Jemnice ze stabilizované plochy DZ – plocha dopravní infrastruktury – plochy drážní dopravy na plochu přestavby VP1 – plochy výroby a skladování – průmyslová výroba a skladování.</w:t>
      </w:r>
    </w:p>
    <w:p w:rsidR="00D33FBE" w:rsidRPr="00834043" w:rsidRDefault="00D33FBE" w:rsidP="00C354FF">
      <w:pPr>
        <w:pStyle w:val="Odstavecseseznamem"/>
        <w:numPr>
          <w:ilvl w:val="0"/>
          <w:numId w:val="195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 xml:space="preserve">Plocha bude přičleněna k areálu firmy JEMČA a.s. a bude dopravně napojena na tento areál. </w:t>
      </w:r>
    </w:p>
    <w:p w:rsidR="00003EF4" w:rsidRPr="00834043" w:rsidRDefault="00D33FBE" w:rsidP="00C354FF">
      <w:pPr>
        <w:pStyle w:val="Odstavecseseznamem"/>
        <w:numPr>
          <w:ilvl w:val="0"/>
          <w:numId w:val="195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V ploše přestavby jsou stanoveny podmínky prostorového uspořádání plochy VP1, tj. výška zástavby do 15,5 m.</w:t>
      </w:r>
      <w:r w:rsidR="00003EF4" w:rsidRPr="00834043">
        <w:rPr>
          <w:rFonts w:ascii="Arial" w:hAnsi="Arial" w:cs="Arial"/>
          <w:snapToGrid w:val="0"/>
          <w:sz w:val="22"/>
          <w:szCs w:val="22"/>
        </w:rPr>
        <w:t xml:space="preserve"> Max. výšková hladina přibližně odpovídá stávajícím budovám areálu.</w:t>
      </w:r>
    </w:p>
    <w:p w:rsidR="00D33FBE" w:rsidRPr="00834043" w:rsidRDefault="00D33FBE" w:rsidP="00577185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577185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Veřejně prospěšné stavby a opatření </w:t>
      </w:r>
    </w:p>
    <w:p w:rsidR="00D33FBE" w:rsidRPr="00834043" w:rsidRDefault="00D33FBE" w:rsidP="00C354FF">
      <w:pPr>
        <w:pStyle w:val="Odstavecseseznamem"/>
        <w:numPr>
          <w:ilvl w:val="0"/>
          <w:numId w:val="162"/>
        </w:numPr>
        <w:ind w:left="284" w:hanging="284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Veřejně prospěšné stavby, veřejně prospěšná opatření nejsou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měněny. </w:t>
      </w:r>
    </w:p>
    <w:p w:rsidR="00D33FBE" w:rsidRPr="00834043" w:rsidRDefault="00D33FBE" w:rsidP="00577185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577185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Etapizace výstavby</w:t>
      </w:r>
    </w:p>
    <w:p w:rsidR="00D33FBE" w:rsidRPr="00834043" w:rsidRDefault="00D33FBE" w:rsidP="00C354FF">
      <w:pPr>
        <w:pStyle w:val="Odstavecseseznamem"/>
        <w:numPr>
          <w:ilvl w:val="0"/>
          <w:numId w:val="219"/>
        </w:numPr>
        <w:ind w:left="284" w:hanging="284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Etapizace výstavby se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nemění. </w:t>
      </w:r>
    </w:p>
    <w:p w:rsidR="00D33FBE" w:rsidRDefault="00D33FBE" w:rsidP="00D33FB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37EDB" w:rsidRDefault="00937EDB" w:rsidP="00D33FB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57936" w:rsidRPr="00834043" w:rsidRDefault="00F57936" w:rsidP="00D33FB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D33FBE">
      <w:pPr>
        <w:contextualSpacing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Územní studie</w:t>
      </w:r>
    </w:p>
    <w:p w:rsidR="00D33FBE" w:rsidRPr="00834043" w:rsidRDefault="00D33FBE" w:rsidP="00C354FF">
      <w:pPr>
        <w:pStyle w:val="Odstavecseseznamem"/>
        <w:numPr>
          <w:ilvl w:val="0"/>
          <w:numId w:val="219"/>
        </w:numPr>
        <w:ind w:left="284" w:hanging="284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Mění se rozsah vymezení územní studie u zastavitelné plochy Z8. </w:t>
      </w:r>
    </w:p>
    <w:p w:rsidR="00D33FBE" w:rsidRPr="00834043" w:rsidRDefault="00D33FBE" w:rsidP="00C354FF">
      <w:pPr>
        <w:pStyle w:val="Odstavecseseznamem"/>
        <w:numPr>
          <w:ilvl w:val="0"/>
          <w:numId w:val="219"/>
        </w:numPr>
        <w:ind w:left="284" w:hanging="284"/>
        <w:contextualSpacing w:val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</w:rPr>
        <w:t xml:space="preserve">Důvodem změny je, že na část této plochy již byla studie </w:t>
      </w:r>
      <w:r w:rsidR="00003EF4" w:rsidRPr="00834043">
        <w:rPr>
          <w:rFonts w:ascii="Arial" w:hAnsi="Arial" w:cs="Arial"/>
          <w:sz w:val="22"/>
          <w:szCs w:val="22"/>
        </w:rPr>
        <w:t xml:space="preserve">pořízena a evidována </w:t>
      </w:r>
      <w:r w:rsidRPr="00834043">
        <w:rPr>
          <w:rFonts w:ascii="Arial" w:hAnsi="Arial" w:cs="Arial"/>
          <w:sz w:val="22"/>
          <w:szCs w:val="22"/>
        </w:rPr>
        <w:t>(jedná se o parcelu 1146/1 a dále pak část</w:t>
      </w:r>
      <w:r w:rsidR="00003EF4" w:rsidRPr="00834043">
        <w:rPr>
          <w:rFonts w:ascii="Arial" w:hAnsi="Arial" w:cs="Arial"/>
          <w:sz w:val="22"/>
          <w:szCs w:val="22"/>
        </w:rPr>
        <w:t>i</w:t>
      </w:r>
      <w:r w:rsidRPr="00834043">
        <w:rPr>
          <w:rFonts w:ascii="Arial" w:hAnsi="Arial" w:cs="Arial"/>
          <w:sz w:val="22"/>
          <w:szCs w:val="22"/>
        </w:rPr>
        <w:t xml:space="preserve"> parcel 1147/21,1147/20,1147/19,1147/18 - ty jsou pak součástí již stávajících ploch bydlení). </w:t>
      </w:r>
    </w:p>
    <w:p w:rsidR="00CB5AE1" w:rsidRPr="00834043" w:rsidRDefault="00CB5AE1" w:rsidP="00CB5A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D33FBE">
      <w:pPr>
        <w:ind w:left="510" w:hanging="51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7. 5. </w:t>
      </w:r>
      <w:r w:rsidRPr="00834043">
        <w:rPr>
          <w:rFonts w:ascii="Arial" w:hAnsi="Arial" w:cs="Arial"/>
          <w:b/>
          <w:sz w:val="22"/>
          <w:szCs w:val="22"/>
          <w:u w:val="single"/>
        </w:rPr>
        <w:t>ODŮVODNĚNÍ ČLENĚNÍ ÚZEMÍ OBCE NA PLOCHY S ROZDÍLNÝM ZPŮSOBEM VYUŽITÍ</w:t>
      </w:r>
    </w:p>
    <w:bookmarkEnd w:id="3"/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96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Plochy s rozdílným způsobem využití dotčené změnou ÚP jsou znázorněny v Hlavním výkresu Změny č. 2</w:t>
      </w:r>
      <w:r w:rsidR="008D5B85" w:rsidRPr="00834043">
        <w:rPr>
          <w:rFonts w:ascii="Arial" w:hAnsi="Arial" w:cs="Arial"/>
          <w:snapToGrid w:val="0"/>
          <w:sz w:val="22"/>
          <w:szCs w:val="22"/>
        </w:rPr>
        <w:t>A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 ÚP Jemnice.   </w:t>
      </w:r>
    </w:p>
    <w:p w:rsidR="00D33FBE" w:rsidRPr="00834043" w:rsidRDefault="00D33FBE" w:rsidP="00C354FF">
      <w:pPr>
        <w:numPr>
          <w:ilvl w:val="0"/>
          <w:numId w:val="196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jsou doplněny podmínky využití ploch s rozdílným způsobem využití.</w:t>
      </w:r>
    </w:p>
    <w:p w:rsidR="00D33FBE" w:rsidRPr="00834043" w:rsidRDefault="00D33FBE" w:rsidP="00C354FF">
      <w:pPr>
        <w:numPr>
          <w:ilvl w:val="0"/>
          <w:numId w:val="196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Podmínky v plochách RZV jsou upraveny, nejedná se však o změny, které by zásadně měnily možné využití v jednotlivých plochách. </w:t>
      </w:r>
    </w:p>
    <w:p w:rsidR="00D33FBE" w:rsidRPr="00834043" w:rsidRDefault="00D33FBE" w:rsidP="00C354FF">
      <w:pPr>
        <w:numPr>
          <w:ilvl w:val="0"/>
          <w:numId w:val="196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Především jsou doplněny požadavky na umísťování a vyloučení staveb v nezastavěném území podle § 18 odst. 5 stavebního zákona v platném znění.  </w:t>
      </w:r>
    </w:p>
    <w:p w:rsidR="00D33FBE" w:rsidRPr="00834043" w:rsidRDefault="00D33FBE" w:rsidP="00C354FF">
      <w:pPr>
        <w:numPr>
          <w:ilvl w:val="0"/>
          <w:numId w:val="196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Dále jsou doplněny a aktualizovány podmínky dle dalších právních úprav a aktuálních metodických pokynů.</w:t>
      </w:r>
    </w:p>
    <w:p w:rsidR="00D33FBE" w:rsidRPr="00834043" w:rsidRDefault="00D33FBE" w:rsidP="00C354FF">
      <w:pPr>
        <w:numPr>
          <w:ilvl w:val="0"/>
          <w:numId w:val="196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Plochy výroby a skladování – průmyslová výroba a skladování jsou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rozděleny na plochy VP a VP1, přičemž ve stávajících </w:t>
      </w:r>
      <w:r w:rsidR="00060198" w:rsidRPr="00834043">
        <w:rPr>
          <w:rFonts w:ascii="Arial" w:hAnsi="Arial" w:cs="Arial"/>
          <w:sz w:val="22"/>
          <w:szCs w:val="22"/>
        </w:rPr>
        <w:t xml:space="preserve">plochách </w:t>
      </w:r>
      <w:r w:rsidRPr="00834043">
        <w:rPr>
          <w:rFonts w:ascii="Arial" w:hAnsi="Arial" w:cs="Arial"/>
          <w:sz w:val="22"/>
          <w:szCs w:val="22"/>
        </w:rPr>
        <w:t xml:space="preserve">i </w:t>
      </w:r>
      <w:r w:rsidR="00746489" w:rsidRPr="00834043">
        <w:rPr>
          <w:rFonts w:ascii="Arial" w:hAnsi="Arial" w:cs="Arial"/>
          <w:sz w:val="22"/>
          <w:szCs w:val="22"/>
        </w:rPr>
        <w:t xml:space="preserve">plochách změn </w:t>
      </w:r>
      <w:r w:rsidRPr="00834043">
        <w:rPr>
          <w:rFonts w:ascii="Arial" w:hAnsi="Arial" w:cs="Arial"/>
          <w:sz w:val="22"/>
          <w:szCs w:val="22"/>
        </w:rPr>
        <w:t xml:space="preserve">VP1 jsou stanoveny </w:t>
      </w:r>
      <w:r w:rsidR="00746489" w:rsidRPr="00834043">
        <w:rPr>
          <w:rFonts w:ascii="Arial" w:hAnsi="Arial" w:cs="Arial"/>
          <w:sz w:val="22"/>
          <w:szCs w:val="22"/>
        </w:rPr>
        <w:t xml:space="preserve">odlišné </w:t>
      </w:r>
      <w:r w:rsidRPr="00834043">
        <w:rPr>
          <w:rFonts w:ascii="Arial" w:hAnsi="Arial" w:cs="Arial"/>
          <w:sz w:val="22"/>
          <w:szCs w:val="22"/>
        </w:rPr>
        <w:t xml:space="preserve">podmínky prostorového uspořádání - výšková hladina zástavby zde činí 15,5 m (kromě výškových technologických objektů) od úrovně upraveného terénu. V ostatních plochách VP zůstává maximální výška zástavby nezměněna, a to 12,0 m (kromě výškových technologických objektů) od úrovně upraveného terénu.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shd w:val="clear" w:color="auto" w:fill="FFFFFF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4" w:name="n"/>
      <w:r w:rsidRPr="00834043">
        <w:rPr>
          <w:rFonts w:ascii="Arial" w:hAnsi="Arial" w:cs="Arial"/>
          <w:b/>
          <w:sz w:val="22"/>
          <w:szCs w:val="22"/>
        </w:rPr>
        <w:t xml:space="preserve">7. 6. </w:t>
      </w:r>
      <w:r w:rsidRPr="00834043">
        <w:rPr>
          <w:rFonts w:ascii="Arial" w:hAnsi="Arial" w:cs="Arial"/>
          <w:b/>
          <w:sz w:val="22"/>
          <w:szCs w:val="22"/>
          <w:u w:val="single"/>
        </w:rPr>
        <w:t>NÁVRH KONCEPCE DOPRAVY</w:t>
      </w:r>
    </w:p>
    <w:p w:rsidR="00D33FBE" w:rsidRPr="00834043" w:rsidRDefault="00D33FBE" w:rsidP="00D33FBE">
      <w:pPr>
        <w:shd w:val="clear" w:color="auto" w:fill="FFFFFF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C354FF">
      <w:pPr>
        <w:pStyle w:val="Odstavecseseznamem"/>
        <w:numPr>
          <w:ilvl w:val="0"/>
          <w:numId w:val="169"/>
        </w:numPr>
        <w:ind w:left="284" w:hanging="284"/>
        <w:contextualSpacing w:val="0"/>
        <w:rPr>
          <w:rFonts w:ascii="Arial" w:hAnsi="Arial" w:cs="Arial"/>
          <w:sz w:val="22"/>
          <w:szCs w:val="22"/>
        </w:rPr>
      </w:pPr>
      <w:bookmarkStart w:id="5" w:name="o"/>
      <w:bookmarkEnd w:id="4"/>
      <w:r w:rsidRPr="00834043">
        <w:rPr>
          <w:rFonts w:ascii="Arial" w:hAnsi="Arial" w:cs="Arial"/>
          <w:sz w:val="22"/>
          <w:szCs w:val="22"/>
        </w:rPr>
        <w:t>Návrh koncepce dopravy se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nemění. </w:t>
      </w:r>
    </w:p>
    <w:p w:rsidR="00D33FBE" w:rsidRPr="00834043" w:rsidRDefault="00D33FBE" w:rsidP="00C354FF">
      <w:pPr>
        <w:pStyle w:val="Odstavecseseznamem"/>
        <w:numPr>
          <w:ilvl w:val="0"/>
          <w:numId w:val="169"/>
        </w:numPr>
        <w:tabs>
          <w:tab w:val="left" w:pos="284"/>
        </w:tabs>
        <w:ind w:left="284" w:hanging="284"/>
        <w:contextualSpacing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Ve změně ÚP nejsou vymezeny nové plochy a koridory dopravní i infrastruktury.</w:t>
      </w:r>
    </w:p>
    <w:p w:rsidR="001B3ACD" w:rsidRPr="00834043" w:rsidRDefault="001B3ACD" w:rsidP="00D33FBE">
      <w:pPr>
        <w:tabs>
          <w:tab w:val="left" w:pos="426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pos="426"/>
        </w:tabs>
        <w:rPr>
          <w:rFonts w:ascii="Arial" w:hAnsi="Arial" w:cs="Arial"/>
          <w:b/>
          <w:snapToGrid w:val="0"/>
          <w:sz w:val="22"/>
          <w:szCs w:val="22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Hluk z dopravy</w:t>
      </w:r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D33FBE" w:rsidRPr="00834043" w:rsidRDefault="00D33FBE" w:rsidP="00C354FF">
      <w:pPr>
        <w:numPr>
          <w:ilvl w:val="0"/>
          <w:numId w:val="197"/>
        </w:numPr>
        <w:tabs>
          <w:tab w:val="left" w:pos="0"/>
        </w:tabs>
        <w:ind w:left="284" w:hanging="284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Negativní vlivy ze silniční a železniční dopravy byly posouzeny v platném ÚP Jemnice. </w:t>
      </w:r>
    </w:p>
    <w:p w:rsidR="00D33FBE" w:rsidRPr="00834043" w:rsidRDefault="00D33FBE" w:rsidP="00D33FBE">
      <w:pPr>
        <w:tabs>
          <w:tab w:val="left" w:pos="284"/>
        </w:tabs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D33FBE" w:rsidRPr="00834043" w:rsidRDefault="00D33FBE" w:rsidP="00D33FBE">
      <w:pPr>
        <w:tabs>
          <w:tab w:val="left" w:pos="284"/>
        </w:tabs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7. 7. </w:t>
      </w: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NÁVRH KONCEPCE TECHNICKÉHO VYBAVENÍ</w:t>
      </w:r>
    </w:p>
    <w:bookmarkEnd w:id="5"/>
    <w:p w:rsidR="00D33FBE" w:rsidRPr="00834043" w:rsidRDefault="00D33FBE" w:rsidP="00D33FBE">
      <w:pPr>
        <w:tabs>
          <w:tab w:val="left" w:pos="284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D33FBE" w:rsidRPr="00834043" w:rsidRDefault="00D33FBE" w:rsidP="00D33FBE">
      <w:pPr>
        <w:tabs>
          <w:tab w:val="left" w:pos="0"/>
        </w:tabs>
        <w:outlineLvl w:val="0"/>
        <w:rPr>
          <w:rFonts w:ascii="Arial" w:hAnsi="Arial" w:cs="Arial"/>
          <w:b/>
          <w:snapToGrid w:val="0"/>
          <w:sz w:val="22"/>
          <w:szCs w:val="22"/>
        </w:rPr>
      </w:pPr>
      <w:bookmarkStart w:id="6" w:name="p"/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7. 7. 1. </w:t>
      </w: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Vodní hospodářství</w:t>
      </w:r>
    </w:p>
    <w:bookmarkEnd w:id="6"/>
    <w:p w:rsidR="00D33FBE" w:rsidRPr="00834043" w:rsidRDefault="00D33FBE" w:rsidP="00D33FBE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D33FBE" w:rsidRPr="00834043" w:rsidRDefault="00D33FBE" w:rsidP="00D33FBE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Záplavové území</w:t>
      </w:r>
    </w:p>
    <w:p w:rsidR="00D33FBE" w:rsidRPr="00834043" w:rsidRDefault="00D33FBE" w:rsidP="00D33FBE">
      <w:pPr>
        <w:tabs>
          <w:tab w:val="left" w:pos="284"/>
        </w:tabs>
        <w:ind w:firstLine="284"/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C354FF">
      <w:pPr>
        <w:numPr>
          <w:ilvl w:val="0"/>
          <w:numId w:val="198"/>
        </w:numPr>
        <w:tabs>
          <w:tab w:val="left" w:pos="0"/>
        </w:tabs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Ve správním území města Jemnice je vymezeno záplavové území a aktivní zóna významného vodního toku Želetavka. </w:t>
      </w:r>
    </w:p>
    <w:p w:rsidR="00D33FBE" w:rsidRPr="00834043" w:rsidRDefault="00D33FBE" w:rsidP="00C354FF">
      <w:pPr>
        <w:numPr>
          <w:ilvl w:val="0"/>
          <w:numId w:val="198"/>
        </w:numPr>
        <w:tabs>
          <w:tab w:val="left" w:pos="0"/>
        </w:tabs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Ve Změně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</w:t>
      </w:r>
      <w:r w:rsidR="008D5B85" w:rsidRPr="00834043">
        <w:rPr>
          <w:rFonts w:ascii="Arial" w:hAnsi="Arial" w:cs="Arial"/>
          <w:sz w:val="22"/>
          <w:szCs w:val="22"/>
        </w:rPr>
        <w:t xml:space="preserve">nejsou v záplavovém území navrženy žádné změny. </w:t>
      </w:r>
    </w:p>
    <w:p w:rsidR="008D5B85" w:rsidRPr="00834043" w:rsidRDefault="008D5B85" w:rsidP="00D33FBE">
      <w:pPr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D33FBE">
      <w:pPr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Vodní toky a plochy</w:t>
      </w:r>
    </w:p>
    <w:p w:rsidR="00D33FBE" w:rsidRPr="00834043" w:rsidRDefault="00D33FBE" w:rsidP="00C354FF">
      <w:pPr>
        <w:numPr>
          <w:ilvl w:val="0"/>
          <w:numId w:val="199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nejsou navrženy žádné změny v plochách vodních a vodohospodářských.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Ochranná pásma vodních zdrojů</w:t>
      </w:r>
    </w:p>
    <w:p w:rsidR="00D33FBE" w:rsidRPr="00834043" w:rsidRDefault="00D33FBE" w:rsidP="00C354FF">
      <w:pPr>
        <w:pStyle w:val="Odstavecseseznamem"/>
        <w:numPr>
          <w:ilvl w:val="0"/>
          <w:numId w:val="200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</w:rPr>
        <w:t>Ochranná pásma vodních zdrojů nejsou v řešeném území zastoupena.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D33FBE">
      <w:pPr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Protierozní opatření</w:t>
      </w:r>
    </w:p>
    <w:p w:rsidR="00D33FBE" w:rsidRPr="00834043" w:rsidRDefault="00D33FBE" w:rsidP="00C354FF">
      <w:pPr>
        <w:pStyle w:val="Odstavecseseznamem"/>
        <w:numPr>
          <w:ilvl w:val="0"/>
          <w:numId w:val="168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Ve Změně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nejsou navrženy žádné změny. </w:t>
      </w:r>
    </w:p>
    <w:p w:rsidR="00D33FBE" w:rsidRDefault="00D33FBE" w:rsidP="00D33FBE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</w:p>
    <w:p w:rsidR="00937EDB" w:rsidRPr="00834043" w:rsidRDefault="00937EDB" w:rsidP="00D33FBE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D33FBE">
      <w:pPr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napToGrid w:val="0"/>
          <w:sz w:val="22"/>
          <w:szCs w:val="22"/>
          <w:u w:val="single"/>
        </w:rPr>
        <w:lastRenderedPageBreak/>
        <w:t>Zásobování pitnou vodou</w:t>
      </w:r>
    </w:p>
    <w:p w:rsidR="00D33FBE" w:rsidRPr="00834043" w:rsidRDefault="00D33FBE" w:rsidP="00D33FB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201"/>
        </w:numPr>
        <w:ind w:left="284" w:hanging="284"/>
        <w:contextualSpacing/>
        <w:jc w:val="both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</w:rPr>
        <w:t>Koncepce zásobování vodou se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nemění. </w:t>
      </w:r>
    </w:p>
    <w:p w:rsidR="00D33FBE" w:rsidRPr="00834043" w:rsidRDefault="00D33FBE" w:rsidP="00D33FBE">
      <w:pPr>
        <w:tabs>
          <w:tab w:val="left" w:pos="426"/>
        </w:tabs>
        <w:outlineLvl w:val="0"/>
        <w:rPr>
          <w:rFonts w:ascii="Arial" w:hAnsi="Arial" w:cs="Arial"/>
          <w:snapToGrid w:val="0"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pos="284"/>
        </w:tabs>
        <w:outlineLvl w:val="0"/>
        <w:rPr>
          <w:rFonts w:ascii="Arial" w:hAnsi="Arial" w:cs="Arial"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snapToGrid w:val="0"/>
          <w:sz w:val="22"/>
          <w:szCs w:val="22"/>
          <w:u w:val="single"/>
        </w:rPr>
        <w:t>Odkanalizování a čištění odpadních vod</w:t>
      </w:r>
    </w:p>
    <w:p w:rsidR="00D33FBE" w:rsidRPr="00834043" w:rsidRDefault="00D33FBE" w:rsidP="00D33FBE">
      <w:pPr>
        <w:tabs>
          <w:tab w:val="left" w:pos="284"/>
        </w:tabs>
        <w:outlineLvl w:val="0"/>
        <w:rPr>
          <w:rFonts w:ascii="Arial" w:hAnsi="Arial" w:cs="Arial"/>
          <w:snapToGrid w:val="0"/>
          <w:sz w:val="22"/>
          <w:szCs w:val="22"/>
          <w:u w:val="single"/>
        </w:rPr>
      </w:pPr>
    </w:p>
    <w:p w:rsidR="00D33FBE" w:rsidRPr="00834043" w:rsidRDefault="00D33FBE" w:rsidP="00C354FF">
      <w:pPr>
        <w:numPr>
          <w:ilvl w:val="0"/>
          <w:numId w:val="187"/>
        </w:num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Koncepce odkanalizování města Jemnice a jeho místních částí se Změnou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nemění.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397"/>
        </w:tabs>
        <w:outlineLvl w:val="0"/>
        <w:rPr>
          <w:rFonts w:ascii="Arial" w:hAnsi="Arial" w:cs="Arial"/>
          <w:snapToGrid w:val="0"/>
          <w:sz w:val="22"/>
          <w:szCs w:val="22"/>
        </w:rPr>
      </w:pPr>
      <w:bookmarkStart w:id="7" w:name="q"/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7. 7. 2. </w:t>
      </w:r>
      <w:bookmarkEnd w:id="7"/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Zásobování elektrickou energií</w:t>
      </w:r>
      <w:r w:rsidRPr="0083404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33FBE" w:rsidRPr="00834043" w:rsidRDefault="00D33FBE" w:rsidP="00D33FBE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  <w:highlight w:val="yellow"/>
        </w:rPr>
      </w:pPr>
    </w:p>
    <w:p w:rsidR="00D33FBE" w:rsidRPr="00834043" w:rsidRDefault="008D5B85" w:rsidP="00C354FF">
      <w:pPr>
        <w:numPr>
          <w:ilvl w:val="0"/>
          <w:numId w:val="1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K</w:t>
      </w:r>
      <w:r w:rsidR="00D33FBE" w:rsidRPr="00834043">
        <w:rPr>
          <w:rFonts w:ascii="Arial" w:hAnsi="Arial" w:cs="Arial"/>
          <w:sz w:val="22"/>
          <w:szCs w:val="22"/>
        </w:rPr>
        <w:t xml:space="preserve">oncepce zásobování elektrickou energií se </w:t>
      </w:r>
      <w:r w:rsidRPr="00834043">
        <w:rPr>
          <w:rFonts w:ascii="Arial" w:hAnsi="Arial" w:cs="Arial"/>
          <w:sz w:val="22"/>
          <w:szCs w:val="22"/>
        </w:rPr>
        <w:t xml:space="preserve">Změnou č. 2A ÚP Jemnice </w:t>
      </w:r>
      <w:r w:rsidR="00D33FBE" w:rsidRPr="00834043">
        <w:rPr>
          <w:rFonts w:ascii="Arial" w:hAnsi="Arial" w:cs="Arial"/>
          <w:sz w:val="22"/>
          <w:szCs w:val="22"/>
        </w:rPr>
        <w:t xml:space="preserve">nemění. </w:t>
      </w: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bookmarkStart w:id="8" w:name="r"/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7. 7. 3. </w:t>
      </w:r>
      <w:r w:rsidRPr="00834043">
        <w:rPr>
          <w:rFonts w:ascii="Arial" w:hAnsi="Arial" w:cs="Arial"/>
          <w:b/>
          <w:sz w:val="22"/>
          <w:szCs w:val="22"/>
          <w:u w:val="single"/>
        </w:rPr>
        <w:t>Telekomunikační zařízení</w:t>
      </w:r>
    </w:p>
    <w:bookmarkEnd w:id="8"/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Navrhované řešené Změny č. 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respektuje telekomunikační zařízení a jejich ochranná pásma.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bookmarkStart w:id="9" w:name="s"/>
      <w:r w:rsidRPr="00834043">
        <w:rPr>
          <w:rFonts w:ascii="Arial" w:hAnsi="Arial" w:cs="Arial"/>
          <w:b/>
          <w:sz w:val="22"/>
          <w:szCs w:val="22"/>
        </w:rPr>
        <w:t xml:space="preserve">7. 7. 4. </w:t>
      </w:r>
      <w:r w:rsidRPr="00834043">
        <w:rPr>
          <w:rFonts w:ascii="Arial" w:hAnsi="Arial" w:cs="Arial"/>
          <w:b/>
          <w:sz w:val="22"/>
          <w:szCs w:val="22"/>
          <w:u w:val="single"/>
        </w:rPr>
        <w:t xml:space="preserve">Zásobování zemním plynem </w:t>
      </w:r>
    </w:p>
    <w:p w:rsidR="00D33FBE" w:rsidRPr="00834043" w:rsidRDefault="00D33FBE" w:rsidP="00D33FBE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C354FF">
      <w:pPr>
        <w:numPr>
          <w:ilvl w:val="0"/>
          <w:numId w:val="202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Koncepce zásobování zemním plynem se Změnou č. </w:t>
      </w:r>
      <w:r w:rsidR="00060198" w:rsidRPr="00834043">
        <w:rPr>
          <w:rFonts w:ascii="Arial" w:hAnsi="Arial" w:cs="Arial"/>
          <w:sz w:val="22"/>
          <w:szCs w:val="22"/>
        </w:rPr>
        <w:t>2</w:t>
      </w:r>
      <w:r w:rsidR="008D5B85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nemění.</w:t>
      </w:r>
    </w:p>
    <w:p w:rsidR="00CB5AE1" w:rsidRPr="00834043" w:rsidRDefault="00CB5AE1" w:rsidP="00D33FB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bookmarkEnd w:id="9"/>
    <w:p w:rsidR="00D33FBE" w:rsidRPr="00834043" w:rsidRDefault="00D33FBE" w:rsidP="00D33FBE">
      <w:pPr>
        <w:autoSpaceDE w:val="0"/>
        <w:autoSpaceDN w:val="0"/>
        <w:adjustRightInd w:val="0"/>
        <w:ind w:left="426" w:right="-144" w:hanging="42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</w:rPr>
        <w:t xml:space="preserve">7. 8. </w:t>
      </w:r>
      <w:r w:rsidRPr="00834043">
        <w:rPr>
          <w:rFonts w:ascii="Arial" w:hAnsi="Arial" w:cs="Arial"/>
          <w:b/>
          <w:sz w:val="22"/>
          <w:szCs w:val="22"/>
          <w:u w:val="single"/>
        </w:rPr>
        <w:t>ODŮVODNĚNÍ KONCEPCE USPOŘÁDÁNÍ KRAJINY VČETNĚ KONCEPCE NÁVRHU  ÚZEMNÍHO SYSTÉMU EKOLOGICKÉ STABILITY</w:t>
      </w:r>
    </w:p>
    <w:p w:rsidR="00D33FBE" w:rsidRPr="00834043" w:rsidRDefault="00D33FBE" w:rsidP="00D33FBE">
      <w:pPr>
        <w:tabs>
          <w:tab w:val="left" w:pos="284"/>
          <w:tab w:val="left" w:pos="357"/>
        </w:tabs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284"/>
          <w:tab w:val="left" w:pos="357"/>
        </w:tabs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Koncepce uspořádání krajiny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V koncepci uspořádání krajiny nejsou navrženy žádné změny.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Plochy změn v krajině vymezené v současně platné ÚPD jsou znázorněny ve Výkresu základního členění. </w:t>
      </w:r>
    </w:p>
    <w:p w:rsidR="00D33FBE" w:rsidRPr="00834043" w:rsidRDefault="00D33FBE" w:rsidP="00C354FF">
      <w:pPr>
        <w:numPr>
          <w:ilvl w:val="0"/>
          <w:numId w:val="18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Nové plochy změn v krajině nejsou vymezeny.  </w:t>
      </w:r>
    </w:p>
    <w:p w:rsidR="00B33F15" w:rsidRPr="00834043" w:rsidRDefault="00B33F15" w:rsidP="00D33FBE">
      <w:pPr>
        <w:tabs>
          <w:tab w:val="left" w:pos="284"/>
          <w:tab w:val="left" w:pos="357"/>
        </w:tabs>
        <w:rPr>
          <w:rFonts w:ascii="Arial" w:hAnsi="Arial" w:cs="Arial"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pos="284"/>
          <w:tab w:val="left" w:pos="357"/>
        </w:tabs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Lokální prvky ÚSES</w:t>
      </w:r>
    </w:p>
    <w:p w:rsidR="00D33FBE" w:rsidRPr="00834043" w:rsidRDefault="00D33FBE" w:rsidP="00C354FF">
      <w:pPr>
        <w:numPr>
          <w:ilvl w:val="0"/>
          <w:numId w:val="150"/>
        </w:numPr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bookmarkStart w:id="10" w:name="aa"/>
      <w:bookmarkStart w:id="11" w:name="t"/>
      <w:r w:rsidRPr="00834043">
        <w:rPr>
          <w:rFonts w:ascii="Arial" w:hAnsi="Arial" w:cs="Arial"/>
          <w:sz w:val="22"/>
          <w:szCs w:val="22"/>
        </w:rPr>
        <w:t xml:space="preserve">Navržené změny v území nezasahují do vymezených prvků ÚSES v platné územně plánovací dokumentaci.  </w:t>
      </w:r>
    </w:p>
    <w:p w:rsidR="00577185" w:rsidRPr="00834043" w:rsidRDefault="00577185" w:rsidP="0057718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B3ACD" w:rsidRPr="00834043" w:rsidRDefault="001B3ACD" w:rsidP="0057718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33FBE" w:rsidRPr="00834043" w:rsidRDefault="00D33FBE" w:rsidP="00D33FB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Návaznost prvků ÚSES na ÚP sousedních obcí:</w:t>
      </w:r>
    </w:p>
    <w:p w:rsidR="009B15C8" w:rsidRPr="00834043" w:rsidRDefault="009B15C8" w:rsidP="009B15C8">
      <w:pPr>
        <w:pStyle w:val="Odstavecseseznamem"/>
        <w:numPr>
          <w:ilvl w:val="0"/>
          <w:numId w:val="150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Návaznost prvků ÚSES na územní plány sousedních obcí bude řešena Změnou č. 2B ÚP Jemnice.</w:t>
      </w:r>
    </w:p>
    <w:p w:rsidR="009B15C8" w:rsidRPr="00834043" w:rsidRDefault="009B15C8" w:rsidP="009B15C8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autoSpaceDE w:val="0"/>
        <w:autoSpaceDN w:val="0"/>
        <w:adjustRightInd w:val="0"/>
        <w:outlineLvl w:val="0"/>
        <w:rPr>
          <w:rFonts w:ascii="Arial" w:hAnsi="Arial" w:cs="Arial"/>
          <w:b/>
          <w:snapToGrid w:val="0"/>
          <w:u w:val="single"/>
        </w:rPr>
      </w:pPr>
      <w:r w:rsidRPr="00834043">
        <w:rPr>
          <w:rFonts w:ascii="Arial" w:hAnsi="Arial" w:cs="Arial"/>
          <w:b/>
        </w:rPr>
        <w:t xml:space="preserve">7. 9. </w:t>
      </w:r>
      <w:r w:rsidRPr="00834043">
        <w:rPr>
          <w:rFonts w:ascii="Arial" w:hAnsi="Arial" w:cs="Arial"/>
          <w:b/>
          <w:snapToGrid w:val="0"/>
          <w:u w:val="single"/>
        </w:rPr>
        <w:t xml:space="preserve">CIVILNÍ OCHRANA, OBRANA STÁTU, POŽÁRNÍ OCHRANA A DALŠÍ SPECIFICKÉ </w:t>
      </w:r>
    </w:p>
    <w:p w:rsidR="00D33FBE" w:rsidRPr="00834043" w:rsidRDefault="00D33FBE" w:rsidP="00D33FBE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834043">
        <w:rPr>
          <w:rFonts w:ascii="Arial" w:hAnsi="Arial" w:cs="Arial"/>
          <w:b/>
          <w:snapToGrid w:val="0"/>
        </w:rPr>
        <w:t xml:space="preserve">    </w:t>
      </w:r>
      <w:r w:rsidRPr="00834043">
        <w:rPr>
          <w:rFonts w:ascii="Arial" w:hAnsi="Arial" w:cs="Arial"/>
          <w:b/>
          <w:snapToGrid w:val="0"/>
          <w:u w:val="single"/>
        </w:rPr>
        <w:t>POŽADAVKY</w:t>
      </w:r>
    </w:p>
    <w:bookmarkEnd w:id="10"/>
    <w:bookmarkEnd w:id="11"/>
    <w:p w:rsidR="00D33FBE" w:rsidRPr="00834043" w:rsidRDefault="00D33FBE" w:rsidP="00D33FB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6840"/>
        </w:tabs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 xml:space="preserve">Zóny havarijního plánování </w:t>
      </w:r>
    </w:p>
    <w:p w:rsidR="00D33FBE" w:rsidRPr="00834043" w:rsidRDefault="00D33FBE" w:rsidP="00C354FF">
      <w:pPr>
        <w:numPr>
          <w:ilvl w:val="0"/>
          <w:numId w:val="20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Řešené území se nenachází v zóně havarijního plánování. </w:t>
      </w:r>
    </w:p>
    <w:p w:rsidR="00D33FBE" w:rsidRPr="00834043" w:rsidRDefault="00D33FBE" w:rsidP="0050525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33FBE" w:rsidRPr="00834043" w:rsidRDefault="00D33FBE" w:rsidP="0050525A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 xml:space="preserve">Požadavky požární bezpečnosti </w:t>
      </w:r>
    </w:p>
    <w:p w:rsidR="00D33FBE" w:rsidRPr="00834043" w:rsidRDefault="00D33FBE" w:rsidP="0050525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 xml:space="preserve">Požadavky na zajištění požárního zásahu budou řešeny v souladu s ustanovením § 21 vyhlášky č.137/1998 Sb., o obecných technických požadavcích na výstavbu. Jedná se zejména o zajištění dostatečného zdroje požární vody a dále zajištění přístupových komunikací, případně nástupních ploch pro požární techniku v souladu s normovými hodnotami. V dalších fázích územní a stavební dokumentace staveb je třeba respektovat požadavky na zajištění požárního zásahu, ty budou řešeny v souladu s ustanovením § 21 vyhlášky č.137/1998 Sb., o obecných technických požadavcích na výstavbu. Jedná se zejména o zajištění dostatečného zdroje požární vody a dále zajištění přístupových </w:t>
      </w:r>
      <w:r w:rsidRPr="00834043">
        <w:rPr>
          <w:rFonts w:ascii="Arial" w:hAnsi="Arial" w:cs="Arial"/>
          <w:sz w:val="22"/>
          <w:szCs w:val="22"/>
        </w:rPr>
        <w:lastRenderedPageBreak/>
        <w:t>komunikací, případně nástupních ploch pro požární techniku v souladu s normovými hodnotami</w:t>
      </w:r>
    </w:p>
    <w:p w:rsidR="00D33FBE" w:rsidRPr="00834043" w:rsidRDefault="00D33FBE" w:rsidP="00D33FBE">
      <w:pPr>
        <w:tabs>
          <w:tab w:val="left" w:pos="6840"/>
        </w:tabs>
        <w:ind w:left="426" w:hanging="426"/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Zájmy obrany státu</w:t>
      </w:r>
    </w:p>
    <w:p w:rsidR="00D33FBE" w:rsidRPr="00834043" w:rsidRDefault="00D33FBE" w:rsidP="00C354FF">
      <w:pPr>
        <w:pStyle w:val="Odstavecseseznamem"/>
        <w:numPr>
          <w:ilvl w:val="0"/>
          <w:numId w:val="204"/>
        </w:numPr>
        <w:tabs>
          <w:tab w:val="left" w:pos="6840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Zájmy obrany státu nejsou Změnou č. 2</w:t>
      </w:r>
      <w:r w:rsidR="00FB3920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dotčeny.</w:t>
      </w:r>
    </w:p>
    <w:p w:rsidR="00D33FBE" w:rsidRPr="00834043" w:rsidRDefault="00D33FBE" w:rsidP="00D33FBE">
      <w:pPr>
        <w:tabs>
          <w:tab w:val="left" w:pos="6840"/>
        </w:tabs>
        <w:ind w:left="426" w:hanging="426"/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tabs>
          <w:tab w:val="left" w:pos="6840"/>
        </w:tabs>
        <w:ind w:left="426" w:hanging="426"/>
        <w:rPr>
          <w:rFonts w:ascii="Arial" w:hAnsi="Arial" w:cs="Arial"/>
          <w:sz w:val="22"/>
          <w:szCs w:val="22"/>
        </w:rPr>
      </w:pPr>
    </w:p>
    <w:p w:rsidR="00D33FBE" w:rsidRPr="00834043" w:rsidRDefault="00D33FBE" w:rsidP="005052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bookmarkStart w:id="12" w:name="u"/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8. VYHODNOCENÍ ÚČELNÉHO VYUŽITÍ ZASTAVĚNÉHO ÚZEMÍ A </w:t>
      </w:r>
      <w:bookmarkEnd w:id="12"/>
      <w:r w:rsidRPr="00834043">
        <w:rPr>
          <w:rFonts w:ascii="Arial" w:hAnsi="Arial" w:cs="Arial"/>
          <w:b/>
          <w:snapToGrid w:val="0"/>
          <w:sz w:val="22"/>
          <w:szCs w:val="22"/>
        </w:rPr>
        <w:t>VYHODNOCENÍ POTŘEBY VYMEZENÍ ZASTAVITELNÝCH PLOCH.</w:t>
      </w:r>
    </w:p>
    <w:p w:rsidR="00D33FBE" w:rsidRPr="00834043" w:rsidRDefault="00D33FBE" w:rsidP="00D33FBE">
      <w:pPr>
        <w:rPr>
          <w:rFonts w:ascii="Arial" w:hAnsi="Arial" w:cs="Arial"/>
          <w:snapToGrid w:val="0"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  <w:u w:val="single"/>
        </w:rPr>
      </w:pPr>
      <w:r w:rsidRPr="00834043">
        <w:rPr>
          <w:rFonts w:ascii="Arial" w:hAnsi="Arial" w:cs="Arial"/>
          <w:b/>
          <w:sz w:val="22"/>
          <w:szCs w:val="22"/>
          <w:u w:val="single"/>
        </w:rPr>
        <w:t>Vymezení účelného využití zastavěných území</w:t>
      </w: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C354FF">
      <w:pPr>
        <w:numPr>
          <w:ilvl w:val="0"/>
          <w:numId w:val="155"/>
        </w:numPr>
        <w:tabs>
          <w:tab w:val="left" w:pos="284"/>
        </w:tabs>
        <w:ind w:left="284" w:hanging="284"/>
        <w:contextualSpacing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FB3920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bylo aktualizováno zastavěné území k datu 31. 01. 2021.  </w:t>
      </w:r>
    </w:p>
    <w:p w:rsidR="00D33FBE" w:rsidRPr="00834043" w:rsidRDefault="00D33FBE" w:rsidP="00D33FBE">
      <w:pPr>
        <w:outlineLvl w:val="0"/>
        <w:rPr>
          <w:rFonts w:ascii="Arial" w:hAnsi="Arial" w:cs="Arial"/>
          <w:snapToGrid w:val="0"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leader="dot" w:pos="5670"/>
        </w:tabs>
        <w:rPr>
          <w:rFonts w:ascii="Arial" w:hAnsi="Arial" w:cs="Arial"/>
          <w:sz w:val="22"/>
          <w:szCs w:val="22"/>
          <w:u w:val="single"/>
        </w:rPr>
      </w:pPr>
      <w:r w:rsidRPr="00834043">
        <w:rPr>
          <w:rFonts w:ascii="Arial" w:hAnsi="Arial" w:cs="Arial"/>
          <w:sz w:val="22"/>
          <w:szCs w:val="22"/>
          <w:u w:val="single"/>
        </w:rPr>
        <w:t>Vyhodnocení potřeby zastavitelných ploch:</w:t>
      </w:r>
    </w:p>
    <w:p w:rsidR="00D33FBE" w:rsidRPr="00834043" w:rsidRDefault="00D33FBE" w:rsidP="00C354FF">
      <w:pPr>
        <w:numPr>
          <w:ilvl w:val="0"/>
          <w:numId w:val="163"/>
        </w:numPr>
        <w:ind w:left="284" w:hanging="284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FB3920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nejsou vymezeny zastavitelné plochy rozšiřující zastavitelné území města na úkor nezastavěného území. </w:t>
      </w: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5052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bookmarkStart w:id="13" w:name="v"/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9. ZPRÁVA O VYHODNOCENÍ VLIVŮ NA UDRŽITELNÝ ROZVOJ ÚZEMÍ OBSAHUJÍCÍ ZÁKLADNÍ </w:t>
      </w:r>
      <w:bookmarkEnd w:id="13"/>
      <w:r w:rsidRPr="00834043">
        <w:rPr>
          <w:rFonts w:ascii="Arial" w:hAnsi="Arial" w:cs="Arial"/>
          <w:b/>
          <w:snapToGrid w:val="0"/>
          <w:sz w:val="22"/>
          <w:szCs w:val="22"/>
        </w:rPr>
        <w:t>INFORMACE O VÝSLEDCÍCH TOHOTO VYHODNOCENÍ VČETNĚ VÝSLEDKŮ VYHODNOCENÍ VLIVŮ NA ŽIVOTNÍ PROSTŘEDÍ.</w:t>
      </w:r>
    </w:p>
    <w:p w:rsidR="00D33FBE" w:rsidRPr="00834043" w:rsidRDefault="00D33FBE" w:rsidP="00D33FBE">
      <w:pPr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34043">
        <w:rPr>
          <w:rFonts w:ascii="Arial" w:hAnsi="Arial" w:cs="Arial"/>
          <w:bCs/>
          <w:sz w:val="22"/>
          <w:szCs w:val="22"/>
        </w:rPr>
        <w:t xml:space="preserve">Na území města ani v jeho nejbližším okolí se nenachází lokalita soustavy Natura 2000. </w:t>
      </w:r>
    </w:p>
    <w:p w:rsidR="00D33FBE" w:rsidRPr="00834043" w:rsidRDefault="00D33FBE" w:rsidP="00C354FF">
      <w:pPr>
        <w:numPr>
          <w:ilvl w:val="0"/>
          <w:numId w:val="15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34043">
        <w:rPr>
          <w:rFonts w:ascii="Arial" w:hAnsi="Arial" w:cs="Arial"/>
          <w:bCs/>
          <w:sz w:val="22"/>
          <w:szCs w:val="22"/>
        </w:rPr>
        <w:t>Změna č. 2</w:t>
      </w:r>
      <w:r w:rsidR="00FB3920" w:rsidRPr="00834043">
        <w:rPr>
          <w:rFonts w:ascii="Arial" w:hAnsi="Arial" w:cs="Arial"/>
          <w:bCs/>
          <w:sz w:val="22"/>
          <w:szCs w:val="22"/>
        </w:rPr>
        <w:t>A</w:t>
      </w:r>
      <w:r w:rsidRPr="00834043">
        <w:rPr>
          <w:rFonts w:ascii="Arial" w:hAnsi="Arial" w:cs="Arial"/>
          <w:bCs/>
          <w:sz w:val="22"/>
          <w:szCs w:val="22"/>
        </w:rPr>
        <w:t xml:space="preserve"> Územního plánu Jemnice nemůže mít tedy vliv na evropsky významné lokality uvedené v národním seznamu evropsky významných lokalit (nařízení vlády č. 132/2005 Sb.) ani ptačí oblasti. </w:t>
      </w:r>
    </w:p>
    <w:p w:rsidR="00D33FBE" w:rsidRPr="00834043" w:rsidRDefault="00D33FBE" w:rsidP="00C354FF">
      <w:pPr>
        <w:numPr>
          <w:ilvl w:val="0"/>
          <w:numId w:val="15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34043">
        <w:rPr>
          <w:rFonts w:ascii="Arial" w:hAnsi="Arial" w:cs="Arial"/>
          <w:bCs/>
          <w:sz w:val="22"/>
          <w:szCs w:val="22"/>
        </w:rPr>
        <w:t>Navržené řešené Změny č. 2</w:t>
      </w:r>
      <w:r w:rsidR="00FB3920" w:rsidRPr="00834043">
        <w:rPr>
          <w:rFonts w:ascii="Arial" w:hAnsi="Arial" w:cs="Arial"/>
          <w:bCs/>
          <w:sz w:val="22"/>
          <w:szCs w:val="22"/>
        </w:rPr>
        <w:t>A</w:t>
      </w:r>
      <w:r w:rsidRPr="00834043">
        <w:rPr>
          <w:rFonts w:ascii="Arial" w:hAnsi="Arial" w:cs="Arial"/>
          <w:bCs/>
          <w:sz w:val="22"/>
          <w:szCs w:val="22"/>
        </w:rPr>
        <w:t xml:space="preserve"> ÚP Jemnice nemá přímý ani nepřímý vliv na životní prostředí.</w:t>
      </w:r>
    </w:p>
    <w:p w:rsidR="00D33FBE" w:rsidRPr="00834043" w:rsidRDefault="00D33FBE" w:rsidP="00C354FF">
      <w:pPr>
        <w:numPr>
          <w:ilvl w:val="0"/>
          <w:numId w:val="15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34043">
        <w:rPr>
          <w:rFonts w:ascii="Arial" w:hAnsi="Arial" w:cs="Arial"/>
          <w:bCs/>
          <w:sz w:val="22"/>
          <w:szCs w:val="22"/>
        </w:rPr>
        <w:t>Vyhodnocení vlivů Změny č. 2</w:t>
      </w:r>
      <w:r w:rsidR="00FB3920" w:rsidRPr="00834043">
        <w:rPr>
          <w:rFonts w:ascii="Arial" w:hAnsi="Arial" w:cs="Arial"/>
          <w:bCs/>
          <w:sz w:val="22"/>
          <w:szCs w:val="22"/>
        </w:rPr>
        <w:t>A</w:t>
      </w:r>
      <w:r w:rsidRPr="00834043">
        <w:rPr>
          <w:rFonts w:ascii="Arial" w:hAnsi="Arial" w:cs="Arial"/>
          <w:bCs/>
          <w:sz w:val="22"/>
          <w:szCs w:val="22"/>
        </w:rPr>
        <w:t xml:space="preserve"> Územního plánu Jemnice na životní prostředí není tedy zpracováno. </w:t>
      </w:r>
    </w:p>
    <w:p w:rsidR="00D33FBE" w:rsidRPr="00834043" w:rsidRDefault="00D33FBE" w:rsidP="00C354FF">
      <w:pPr>
        <w:numPr>
          <w:ilvl w:val="0"/>
          <w:numId w:val="15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34043">
        <w:rPr>
          <w:rFonts w:ascii="Arial" w:hAnsi="Arial" w:cs="Arial"/>
          <w:bCs/>
          <w:sz w:val="22"/>
          <w:szCs w:val="22"/>
        </w:rPr>
        <w:t xml:space="preserve">Zájmy ochrany životního prostředí a veřejného zdraví lze prosadit standardními postupy podle zvláštních předpisů. </w:t>
      </w:r>
    </w:p>
    <w:p w:rsidR="00D33FBE" w:rsidRPr="00834043" w:rsidRDefault="00D33FBE" w:rsidP="00D33FBE">
      <w:pPr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D33FBE">
      <w:pPr>
        <w:rPr>
          <w:rFonts w:ascii="Arial" w:hAnsi="Arial" w:cs="Arial"/>
          <w:bCs/>
          <w:sz w:val="22"/>
          <w:szCs w:val="22"/>
        </w:rPr>
      </w:pPr>
    </w:p>
    <w:p w:rsidR="00D33FBE" w:rsidRPr="00834043" w:rsidRDefault="00D33FBE" w:rsidP="00D33F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369" w:hanging="369"/>
        <w:rPr>
          <w:rFonts w:ascii="Arial" w:hAnsi="Arial" w:cs="Arial"/>
          <w:b/>
          <w:snapToGrid w:val="0"/>
          <w:sz w:val="22"/>
          <w:szCs w:val="22"/>
        </w:rPr>
      </w:pPr>
      <w:bookmarkStart w:id="14" w:name="w"/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10. VÝČET ZÁLEŽITOSTÍ NADMÍSTNÍHO VÝZNAMU, KTERÉ NEJSOU </w:t>
      </w:r>
      <w:bookmarkEnd w:id="14"/>
      <w:r w:rsidRPr="00834043">
        <w:rPr>
          <w:rFonts w:ascii="Arial" w:hAnsi="Arial" w:cs="Arial"/>
          <w:b/>
          <w:snapToGrid w:val="0"/>
          <w:sz w:val="22"/>
          <w:szCs w:val="22"/>
        </w:rPr>
        <w:t>ŘEŠENY V ZÁSADÁCH ÚZEMNÍHO ROZVOJE S ODŮVODNĚNÍM POTŘEBY JEJICH VYMEZENÍ.</w:t>
      </w:r>
    </w:p>
    <w:p w:rsidR="00D33FBE" w:rsidRPr="00834043" w:rsidRDefault="00D33FBE" w:rsidP="00D33FBE">
      <w:pPr>
        <w:ind w:firstLine="284"/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pStyle w:val="Odstavecseseznamem"/>
        <w:numPr>
          <w:ilvl w:val="0"/>
          <w:numId w:val="205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Tyto záležitosti nejsou ve Změně č. 2</w:t>
      </w:r>
      <w:r w:rsidR="00FB3920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Územního plánu Jemnice vymezeny. </w:t>
      </w:r>
    </w:p>
    <w:p w:rsidR="00D33FBE" w:rsidRPr="00834043" w:rsidRDefault="00D33FBE" w:rsidP="00D33FBE">
      <w:pPr>
        <w:ind w:firstLine="284"/>
        <w:rPr>
          <w:rFonts w:ascii="Arial" w:hAnsi="Arial" w:cs="Arial"/>
          <w:sz w:val="22"/>
          <w:szCs w:val="22"/>
        </w:rPr>
      </w:pPr>
    </w:p>
    <w:p w:rsidR="00D33FBE" w:rsidRPr="00834043" w:rsidRDefault="00D33FBE" w:rsidP="00D33FBE">
      <w:pPr>
        <w:ind w:firstLine="284"/>
        <w:rPr>
          <w:rFonts w:ascii="Arial" w:hAnsi="Arial" w:cs="Arial"/>
          <w:sz w:val="22"/>
          <w:szCs w:val="22"/>
        </w:rPr>
      </w:pPr>
    </w:p>
    <w:p w:rsidR="00D33FBE" w:rsidRPr="00834043" w:rsidRDefault="00D33FBE" w:rsidP="0050525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bookmarkStart w:id="15" w:name="x"/>
      <w:r w:rsidRPr="00834043">
        <w:rPr>
          <w:rFonts w:ascii="Arial" w:hAnsi="Arial" w:cs="Arial"/>
          <w:b/>
          <w:snapToGrid w:val="0"/>
          <w:sz w:val="22"/>
          <w:szCs w:val="22"/>
        </w:rPr>
        <w:t xml:space="preserve">11. VYHODNOCENÍ PŘEDPOKLÁDANÝCH DŮSLEDKŮ NAVRHOVANÉHO ŘEŠENÍ </w:t>
      </w:r>
      <w:r w:rsidRPr="00834043">
        <w:rPr>
          <w:rFonts w:ascii="Arial" w:hAnsi="Arial" w:cs="Arial"/>
          <w:b/>
          <w:snapToGrid w:val="0"/>
          <w:sz w:val="22"/>
          <w:szCs w:val="22"/>
        </w:rPr>
        <w:br/>
        <w:t xml:space="preserve"> NA ZEMĚDĚLSKÝ PŮDNÍ FOND A NA POZEMKY URČENÉ K PLNĚNÍ FUNKCE LESA.</w:t>
      </w:r>
    </w:p>
    <w:bookmarkEnd w:id="15"/>
    <w:p w:rsidR="00D33FBE" w:rsidRPr="00834043" w:rsidRDefault="00D33FBE" w:rsidP="00D33FBE">
      <w:pPr>
        <w:rPr>
          <w:rFonts w:ascii="Arial" w:hAnsi="Arial" w:cs="Arial"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Změnou č. 2</w:t>
      </w:r>
      <w:r w:rsidR="00FB3920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nejsou vymezeny nové plochy změn se záborem zemědělské půdy. </w:t>
      </w:r>
    </w:p>
    <w:p w:rsidR="00D33FBE" w:rsidRPr="00834043" w:rsidRDefault="00FB3920" w:rsidP="00C354FF">
      <w:pPr>
        <w:numPr>
          <w:ilvl w:val="0"/>
          <w:numId w:val="1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P</w:t>
      </w:r>
      <w:r w:rsidR="00D33FBE" w:rsidRPr="00834043">
        <w:rPr>
          <w:rFonts w:ascii="Arial" w:hAnsi="Arial" w:cs="Arial"/>
          <w:sz w:val="22"/>
          <w:szCs w:val="22"/>
        </w:rPr>
        <w:t xml:space="preserve">locha přestavby P5 </w:t>
      </w:r>
      <w:r w:rsidRPr="00834043">
        <w:rPr>
          <w:rFonts w:ascii="Arial" w:hAnsi="Arial" w:cs="Arial"/>
          <w:sz w:val="22"/>
          <w:szCs w:val="22"/>
        </w:rPr>
        <w:t xml:space="preserve">je navržena </w:t>
      </w:r>
      <w:r w:rsidR="00D33FBE" w:rsidRPr="00834043">
        <w:rPr>
          <w:rFonts w:ascii="Arial" w:hAnsi="Arial" w:cs="Arial"/>
          <w:sz w:val="22"/>
          <w:szCs w:val="22"/>
        </w:rPr>
        <w:t xml:space="preserve">na ostatní půdě v zastavěném území obce. </w:t>
      </w:r>
    </w:p>
    <w:p w:rsidR="00D33FBE" w:rsidRPr="00834043" w:rsidRDefault="00D33FBE" w:rsidP="00D33FBE">
      <w:pPr>
        <w:rPr>
          <w:rFonts w:ascii="Arial" w:hAnsi="Arial" w:cs="Arial"/>
          <w:b/>
          <w:sz w:val="22"/>
          <w:szCs w:val="22"/>
          <w:u w:val="single"/>
        </w:rPr>
      </w:pPr>
    </w:p>
    <w:p w:rsidR="00D33FBE" w:rsidRPr="00834043" w:rsidRDefault="00D33FBE" w:rsidP="00D33FBE">
      <w:pPr>
        <w:tabs>
          <w:tab w:val="left" w:pos="14062"/>
        </w:tabs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34043">
        <w:rPr>
          <w:rFonts w:ascii="Arial" w:hAnsi="Arial" w:cs="Arial"/>
          <w:b/>
          <w:snapToGrid w:val="0"/>
          <w:sz w:val="22"/>
          <w:szCs w:val="22"/>
          <w:u w:val="single"/>
        </w:rPr>
        <w:t>Pozemky určené k plnění funkce lesa</w:t>
      </w:r>
    </w:p>
    <w:p w:rsidR="00D33FBE" w:rsidRPr="00834043" w:rsidRDefault="00D33FBE" w:rsidP="00D33FBE">
      <w:pPr>
        <w:outlineLvl w:val="0"/>
        <w:rPr>
          <w:rFonts w:ascii="Arial" w:hAnsi="Arial" w:cs="Arial"/>
          <w:b/>
          <w:sz w:val="22"/>
          <w:szCs w:val="22"/>
        </w:rPr>
      </w:pPr>
    </w:p>
    <w:p w:rsidR="00D33FBE" w:rsidRPr="00834043" w:rsidRDefault="00D33FBE" w:rsidP="00C354FF">
      <w:pPr>
        <w:numPr>
          <w:ilvl w:val="0"/>
          <w:numId w:val="1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43">
        <w:rPr>
          <w:rFonts w:ascii="Arial" w:hAnsi="Arial" w:cs="Arial"/>
          <w:sz w:val="22"/>
          <w:szCs w:val="22"/>
        </w:rPr>
        <w:t>Navržené řešení Změny č. 2</w:t>
      </w:r>
      <w:r w:rsidR="00FB3920" w:rsidRPr="00834043">
        <w:rPr>
          <w:rFonts w:ascii="Arial" w:hAnsi="Arial" w:cs="Arial"/>
          <w:sz w:val="22"/>
          <w:szCs w:val="22"/>
        </w:rPr>
        <w:t>A</w:t>
      </w:r>
      <w:r w:rsidRPr="00834043">
        <w:rPr>
          <w:rFonts w:ascii="Arial" w:hAnsi="Arial" w:cs="Arial"/>
          <w:sz w:val="22"/>
          <w:szCs w:val="22"/>
        </w:rPr>
        <w:t xml:space="preserve"> ÚP Jemnice nezasahuje do pozemků určených k plnění funkce lesa ani do vzdálenosti 50 m od kraje lesního pozemku.</w:t>
      </w:r>
    </w:p>
    <w:p w:rsidR="00032F6E" w:rsidRPr="00032F6E" w:rsidRDefault="00032F6E" w:rsidP="00032F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32F6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PŘÍLOHA č. 1 - Výroková část původního územního plánu s vyznačenými změnami</w:t>
      </w:r>
    </w:p>
    <w:p w:rsidR="00032F6E" w:rsidRDefault="00032F6E" w:rsidP="0012393C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D124E" w:rsidRDefault="001D124E" w:rsidP="0012393C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shd w:val="solid" w:color="C0C0C0" w:fill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shd w:val="solid" w:color="C0C0C0" w:fill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>I. TEXTOVÁ ČÁST ÚZEMNÍHO PLÁNU</w:t>
      </w:r>
    </w:p>
    <w:p w:rsidR="003B3BB8" w:rsidRPr="00FD286E" w:rsidRDefault="003B3BB8" w:rsidP="003B3BB8">
      <w:pPr>
        <w:shd w:val="solid" w:color="C0C0C0" w:fill="auto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F3AAF" w:rsidRPr="00032F6E" w:rsidRDefault="006F3AAF" w:rsidP="006F3AA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  <w:r w:rsidRPr="00032F6E">
        <w:rPr>
          <w:rFonts w:ascii="Arial" w:hAnsi="Arial" w:cs="Arial"/>
          <w:sz w:val="22"/>
          <w:szCs w:val="22"/>
          <w:u w:val="single"/>
        </w:rPr>
        <w:t>OBSAH:</w:t>
      </w:r>
    </w:p>
    <w:p w:rsidR="006F3AAF" w:rsidRPr="00FD286E" w:rsidRDefault="006F3AAF" w:rsidP="006F3AA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Vymezení zastavěného území.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DE796D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796D">
        <w:rPr>
          <w:rFonts w:ascii="Arial" w:hAnsi="Arial" w:cs="Arial"/>
          <w:color w:val="FF0000"/>
          <w:sz w:val="22"/>
          <w:szCs w:val="22"/>
        </w:rPr>
        <w:t>Základní k</w:t>
      </w:r>
      <w:r w:rsidRPr="00DE796D">
        <w:rPr>
          <w:rFonts w:ascii="Arial" w:hAnsi="Arial" w:cs="Arial"/>
          <w:sz w:val="22"/>
          <w:szCs w:val="22"/>
        </w:rPr>
        <w:t>oncepce rozvoje území, ochrany a rozvoje jeho hodnot.</w:t>
      </w:r>
    </w:p>
    <w:p w:rsidR="006F3AAF" w:rsidRPr="00DE796D" w:rsidRDefault="006F3AAF" w:rsidP="006F3AAF">
      <w:p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DE796D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796D">
        <w:rPr>
          <w:rFonts w:ascii="Arial" w:hAnsi="Arial" w:cs="Arial"/>
          <w:sz w:val="22"/>
          <w:szCs w:val="22"/>
        </w:rPr>
        <w:t xml:space="preserve">Urbanistická koncepce, včetně </w:t>
      </w:r>
      <w:r w:rsidRPr="00DE796D">
        <w:rPr>
          <w:rFonts w:ascii="Arial" w:hAnsi="Arial" w:cs="Arial"/>
          <w:color w:val="FF0000"/>
          <w:sz w:val="22"/>
          <w:szCs w:val="22"/>
        </w:rPr>
        <w:t xml:space="preserve">urbanistické kompozice, </w:t>
      </w:r>
      <w:r w:rsidRPr="00DE796D">
        <w:rPr>
          <w:rFonts w:ascii="Arial" w:hAnsi="Arial" w:cs="Arial"/>
          <w:sz w:val="22"/>
          <w:szCs w:val="22"/>
        </w:rPr>
        <w:t xml:space="preserve">vymezení </w:t>
      </w:r>
      <w:r w:rsidRPr="00DE796D">
        <w:rPr>
          <w:rFonts w:ascii="Arial" w:hAnsi="Arial" w:cs="Arial"/>
          <w:color w:val="FF0000"/>
          <w:sz w:val="22"/>
          <w:szCs w:val="22"/>
        </w:rPr>
        <w:t xml:space="preserve">ploch s rozdílným způsobem využití, </w:t>
      </w:r>
      <w:r w:rsidRPr="00DE796D">
        <w:rPr>
          <w:rFonts w:ascii="Arial" w:hAnsi="Arial" w:cs="Arial"/>
          <w:sz w:val="22"/>
          <w:szCs w:val="22"/>
        </w:rPr>
        <w:t>zastavitelných ploch, ploch přestavby a systému sídelní zeleně.</w:t>
      </w:r>
    </w:p>
    <w:p w:rsidR="006F3AAF" w:rsidRPr="000406C9" w:rsidRDefault="006F3AAF" w:rsidP="006F3AAF">
      <w:pPr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Koncepce veřejné infrastruktury, včetně podmínek pro její umisťování</w:t>
      </w:r>
      <w:r>
        <w:rPr>
          <w:rFonts w:ascii="Arial" w:hAnsi="Arial" w:cs="Arial"/>
          <w:color w:val="FF0000"/>
          <w:sz w:val="22"/>
          <w:szCs w:val="22"/>
        </w:rPr>
        <w:t>, vymezení ploch a koridorů pro veřejnou infrastrukturu, včetně stanovení podmínek pro jejich využití</w:t>
      </w:r>
      <w:r w:rsidRPr="00FD286E">
        <w:rPr>
          <w:rFonts w:ascii="Arial" w:hAnsi="Arial" w:cs="Arial"/>
          <w:sz w:val="22"/>
          <w:szCs w:val="22"/>
        </w:rPr>
        <w:t>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DE796D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E796D">
        <w:rPr>
          <w:rFonts w:ascii="Arial" w:hAnsi="Arial" w:cs="Arial"/>
          <w:strike/>
          <w:color w:val="FF0000"/>
          <w:sz w:val="22"/>
          <w:szCs w:val="22"/>
        </w:rPr>
        <w:t>Koncepce uspořádání krajiny, včetně vymezení ploch a stanovení podmínek pro změny v jejich využití, územní systém ekologické stability, prostupnost krajiny, protierozní opatření, ochrana před povodněmi, rekreace, dobývání ložisek nerostných surovin a podobně.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F3AAF" w:rsidRPr="00DE796D" w:rsidRDefault="006F3AAF" w:rsidP="006F3AAF">
      <w:pPr>
        <w:ind w:left="426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E796D">
        <w:rPr>
          <w:rFonts w:ascii="Arial" w:hAnsi="Arial" w:cs="Arial"/>
          <w:color w:val="FF0000"/>
          <w:sz w:val="22"/>
          <w:szCs w:val="22"/>
        </w:rPr>
        <w:t>Koncepce uspořádání krajiny, včetně vymezení ploch s rozdílným způsobem využití, ploch změn v krajině a stanovení podmínek pro jejich využití, územního systému ekologické stability, prostupnosti krajiny, protierozních opatření, ochrany před povodněmi, rekreace, dobývání ložisek nerostných surovin a podobně.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Stanovení podmínek pro využití ploch s rozdílným způsobem využití, s určením převažujícího účelu využití (hlavní využití), </w:t>
      </w:r>
      <w:r>
        <w:rPr>
          <w:rFonts w:ascii="Arial" w:hAnsi="Arial" w:cs="Arial"/>
          <w:color w:val="FF0000"/>
          <w:sz w:val="22"/>
          <w:szCs w:val="22"/>
        </w:rPr>
        <w:t xml:space="preserve">pokud je možné jej stanovit, </w:t>
      </w:r>
      <w:r w:rsidRPr="00FD286E">
        <w:rPr>
          <w:rFonts w:ascii="Arial" w:hAnsi="Arial" w:cs="Arial"/>
          <w:sz w:val="22"/>
          <w:szCs w:val="22"/>
        </w:rPr>
        <w:t xml:space="preserve">přípustného využití, nepřípustného využití (včetně stanovení, ve kterých plochách je vyloučeno umisťování staveb, zařízení a jiných opatření pro účely uvedené v § 18, odst. 5 stavebního zákona), případně </w:t>
      </w:r>
      <w:r>
        <w:rPr>
          <w:rFonts w:ascii="Arial" w:hAnsi="Arial" w:cs="Arial"/>
          <w:color w:val="FF0000"/>
          <w:sz w:val="22"/>
          <w:szCs w:val="22"/>
        </w:rPr>
        <w:t xml:space="preserve">stanovení </w:t>
      </w:r>
      <w:r w:rsidRPr="00FD286E">
        <w:rPr>
          <w:rFonts w:ascii="Arial" w:hAnsi="Arial" w:cs="Arial"/>
          <w:sz w:val="22"/>
          <w:szCs w:val="22"/>
        </w:rPr>
        <w:t>podmíněně přípustného využití těchto ploch a stanovení podmínek prostorového uspořádání, včetně základních podmínek ochrany krajinného rázu (například výšková regulace</w:t>
      </w:r>
      <w:r w:rsidR="00D74C6F">
        <w:rPr>
          <w:rFonts w:ascii="Arial" w:hAnsi="Arial" w:cs="Arial"/>
          <w:sz w:val="22"/>
          <w:szCs w:val="22"/>
        </w:rPr>
        <w:t xml:space="preserve"> zástavby</w:t>
      </w:r>
      <w:r w:rsidRPr="00FD286E">
        <w:rPr>
          <w:rFonts w:ascii="Arial" w:hAnsi="Arial" w:cs="Arial"/>
          <w:sz w:val="22"/>
          <w:szCs w:val="22"/>
        </w:rPr>
        <w:t xml:space="preserve">, charakteru a struktury zástavby, stanovení rozmezí výměry pro vymezování stavebních pozemků a intenzity jejich využití). </w:t>
      </w:r>
    </w:p>
    <w:p w:rsidR="006F3AAF" w:rsidRPr="00FD286E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Vymezení veřejně prospěšných staveb, veřejně prospěšných opatření, staveb a opatření k zajišťování obrany a bezpečnosti státu a ploch pro asanaci, pro které lze práva </w:t>
      </w:r>
      <w:r w:rsidRPr="00FD286E">
        <w:rPr>
          <w:rFonts w:ascii="Arial" w:hAnsi="Arial" w:cs="Arial"/>
          <w:sz w:val="22"/>
          <w:szCs w:val="22"/>
        </w:rPr>
        <w:br/>
        <w:t>k pozemkům a stavbám vyvlastnit.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Vymezení </w:t>
      </w:r>
      <w:r w:rsidRPr="00A15574">
        <w:rPr>
          <w:rFonts w:ascii="Arial" w:hAnsi="Arial" w:cs="Arial"/>
          <w:strike/>
          <w:color w:val="FF0000"/>
          <w:sz w:val="22"/>
          <w:szCs w:val="22"/>
        </w:rPr>
        <w:t>dalších</w:t>
      </w:r>
      <w:r w:rsidRPr="00FD286E">
        <w:rPr>
          <w:rFonts w:ascii="Arial" w:hAnsi="Arial" w:cs="Arial"/>
          <w:sz w:val="22"/>
          <w:szCs w:val="22"/>
        </w:rPr>
        <w:t xml:space="preserve"> veřejně prospěšných staveb a </w:t>
      </w:r>
      <w:r w:rsidRPr="00A15574">
        <w:rPr>
          <w:rFonts w:ascii="Arial" w:hAnsi="Arial" w:cs="Arial"/>
          <w:strike/>
          <w:color w:val="FF0000"/>
          <w:sz w:val="22"/>
          <w:szCs w:val="22"/>
        </w:rPr>
        <w:t>veřejně prospěšných opatření</w:t>
      </w:r>
      <w:r>
        <w:rPr>
          <w:rFonts w:ascii="Arial" w:hAnsi="Arial" w:cs="Arial"/>
          <w:color w:val="FF0000"/>
          <w:sz w:val="22"/>
          <w:szCs w:val="22"/>
        </w:rPr>
        <w:t xml:space="preserve"> veřejných prostranství</w:t>
      </w:r>
      <w:r w:rsidRPr="00FD28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pro které lze uplatnit předkupní právo, s uvedením v čí prospěch je předkupní právo zřizováno, parcelních čísel pozemků, názvu katastrálního území a případně dalších údajů podle § </w:t>
      </w:r>
      <w:r w:rsidRPr="00A15574">
        <w:rPr>
          <w:rFonts w:ascii="Arial" w:hAnsi="Arial" w:cs="Arial"/>
          <w:strike/>
          <w:color w:val="FF0000"/>
          <w:sz w:val="22"/>
          <w:szCs w:val="22"/>
        </w:rPr>
        <w:t>5 odst. 1</w:t>
      </w:r>
      <w:r w:rsidRPr="00FD2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8 </w:t>
      </w:r>
      <w:r w:rsidRPr="00FD286E">
        <w:rPr>
          <w:rFonts w:ascii="Arial" w:hAnsi="Arial" w:cs="Arial"/>
          <w:sz w:val="22"/>
          <w:szCs w:val="22"/>
        </w:rPr>
        <w:t>katastrálního zákona.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Stanovení kompenzačních opatření podle § 5 odst. 6 stavebního zákona.</w:t>
      </w:r>
    </w:p>
    <w:p w:rsidR="006F3AAF" w:rsidRPr="00FD286E" w:rsidRDefault="006F3AAF" w:rsidP="006F3AAF">
      <w:pPr>
        <w:pStyle w:val="Odstavecseseznamem"/>
        <w:rPr>
          <w:rFonts w:ascii="Arial" w:hAnsi="Arial" w:cs="Arial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Vymezení ploch a koridorů územních rezerv a stanovení možného budoucího využití, včetně podmínek pro jeho prověření.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A15574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15574">
        <w:rPr>
          <w:rFonts w:ascii="Arial" w:hAnsi="Arial" w:cs="Arial"/>
          <w:strike/>
          <w:color w:val="FF0000"/>
          <w:sz w:val="22"/>
          <w:szCs w:val="22"/>
        </w:rPr>
        <w:t xml:space="preserve">Vymezení ploch a koridorů, ve kterých je prověření změn jejich využití územní studií podmínkou pro rozhodování, a dále stanovení lhůty pro pořízení územní studie, její </w:t>
      </w:r>
      <w:r w:rsidRPr="00A15574">
        <w:rPr>
          <w:rFonts w:ascii="Arial" w:hAnsi="Arial" w:cs="Arial"/>
          <w:strike/>
          <w:color w:val="FF0000"/>
          <w:sz w:val="22"/>
          <w:szCs w:val="22"/>
        </w:rPr>
        <w:lastRenderedPageBreak/>
        <w:t>schválení pořizovatelem a vložení dat o této studii do evidence územně plánovací činnosti.</w:t>
      </w:r>
    </w:p>
    <w:p w:rsidR="006F3AAF" w:rsidRDefault="006F3AAF" w:rsidP="006F3AAF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Vymezení ploch a koridorů, ve kterých je rozhodování o změnách v území podmíněno zpracováním územní studie, stanovení podmínek pro její pořízení a přiměřené lhůty </w:t>
      </w:r>
      <w:r>
        <w:rPr>
          <w:rFonts w:ascii="Arial" w:hAnsi="Arial" w:cs="Arial"/>
          <w:color w:val="FF0000"/>
          <w:sz w:val="22"/>
          <w:szCs w:val="22"/>
        </w:rPr>
        <w:br/>
        <w:t xml:space="preserve">pro vložení dat o této studii do evidence územně plánovací činnosti. </w:t>
      </w:r>
    </w:p>
    <w:p w:rsidR="006F3AAF" w:rsidRDefault="006F3AAF" w:rsidP="006F3AAF">
      <w:pPr>
        <w:ind w:left="852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6F3AAF" w:rsidRPr="00FD286E" w:rsidRDefault="006F3AAF" w:rsidP="006F3AAF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Stanovení pořadí změn v území (etapizace).</w:t>
      </w:r>
    </w:p>
    <w:p w:rsidR="006F3AAF" w:rsidRPr="000406C9" w:rsidRDefault="006F3AAF" w:rsidP="006F3AA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3AAF" w:rsidRPr="00E16665" w:rsidRDefault="006F3AAF" w:rsidP="006F3AAF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E16665">
        <w:rPr>
          <w:rFonts w:ascii="Arial" w:hAnsi="Arial" w:cs="Arial"/>
          <w:strike/>
          <w:color w:val="FF0000"/>
          <w:sz w:val="22"/>
          <w:szCs w:val="22"/>
        </w:rPr>
        <w:t>13. Údaje o počtu listů územního plánu a počtu výkresů k němu připojené grafické části.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>1. VYMEZENÍ ZASTAVĚNÉHO ÚZEMÍ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99333E" w:rsidRDefault="003B3BB8" w:rsidP="003B3BB8">
      <w:pPr>
        <w:pStyle w:val="Odstavecseseznamem"/>
        <w:numPr>
          <w:ilvl w:val="0"/>
          <w:numId w:val="59"/>
        </w:numPr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 xml:space="preserve">Hranice zastavěných území jsou vymezena k datu </w:t>
      </w:r>
      <w:r w:rsidRPr="0099333E">
        <w:rPr>
          <w:rFonts w:ascii="Arial" w:hAnsi="Arial" w:cs="Arial"/>
          <w:strike/>
          <w:snapToGrid w:val="0"/>
          <w:color w:val="FF0000"/>
          <w:sz w:val="22"/>
          <w:szCs w:val="22"/>
        </w:rPr>
        <w:t>31. 08. 2015</w:t>
      </w:r>
      <w:r w:rsidRPr="0099333E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333E">
        <w:rPr>
          <w:rFonts w:ascii="Arial" w:hAnsi="Arial" w:cs="Arial"/>
          <w:b/>
          <w:snapToGrid w:val="0"/>
          <w:color w:val="FF0000"/>
          <w:sz w:val="22"/>
          <w:szCs w:val="22"/>
        </w:rPr>
        <w:t>31. 1. 2021</w:t>
      </w:r>
      <w:r w:rsidRPr="0099333E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B3BB8" w:rsidRPr="0099333E" w:rsidRDefault="003B3BB8" w:rsidP="003B3BB8">
      <w:pPr>
        <w:pStyle w:val="Odstavecseseznamem"/>
        <w:numPr>
          <w:ilvl w:val="0"/>
          <w:numId w:val="59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>V územním plánu jsou v grafické části vymezena zastavěná území sídel:</w:t>
      </w:r>
    </w:p>
    <w:p w:rsidR="003B3BB8" w:rsidRPr="0099333E" w:rsidRDefault="003B3BB8" w:rsidP="0050525A">
      <w:pPr>
        <w:pStyle w:val="Odstavecseseznamem"/>
        <w:numPr>
          <w:ilvl w:val="1"/>
          <w:numId w:val="60"/>
        </w:numPr>
        <w:ind w:left="567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>Jemnice;</w:t>
      </w:r>
    </w:p>
    <w:p w:rsidR="003B3BB8" w:rsidRPr="0099333E" w:rsidRDefault="003B3BB8" w:rsidP="0050525A">
      <w:pPr>
        <w:pStyle w:val="Odstavecseseznamem"/>
        <w:numPr>
          <w:ilvl w:val="1"/>
          <w:numId w:val="60"/>
        </w:numPr>
        <w:ind w:left="567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>Louka;</w:t>
      </w:r>
    </w:p>
    <w:p w:rsidR="003B3BB8" w:rsidRPr="0099333E" w:rsidRDefault="003B3BB8" w:rsidP="0050525A">
      <w:pPr>
        <w:pStyle w:val="Odstavecseseznamem"/>
        <w:numPr>
          <w:ilvl w:val="1"/>
          <w:numId w:val="60"/>
        </w:numPr>
        <w:ind w:left="567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 xml:space="preserve">Panenská. </w:t>
      </w:r>
    </w:p>
    <w:p w:rsidR="003B3BB8" w:rsidRPr="0099333E" w:rsidRDefault="003B3BB8" w:rsidP="003B3BB8">
      <w:pPr>
        <w:pStyle w:val="Odstavecseseznamem"/>
        <w:numPr>
          <w:ilvl w:val="0"/>
          <w:numId w:val="59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 xml:space="preserve">V řešeném území jsou dále vymezena zastavěná území samostatných výrobních a skladovacích areálů a objektů, zastavěná území samot a samostatných objektů, zastavěné území polního letiště, zastavěná území rekreačních objektů a zastavěná území ploch technické infrastruktury.  </w:t>
      </w:r>
    </w:p>
    <w:p w:rsidR="003B3BB8" w:rsidRPr="0099333E" w:rsidRDefault="003B3BB8" w:rsidP="003B3BB8">
      <w:pPr>
        <w:pStyle w:val="Odstavecseseznamem"/>
        <w:numPr>
          <w:ilvl w:val="0"/>
          <w:numId w:val="59"/>
        </w:numPr>
        <w:ind w:left="284" w:hanging="284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99333E">
        <w:rPr>
          <w:rFonts w:ascii="Arial" w:hAnsi="Arial" w:cs="Arial"/>
          <w:strike/>
          <w:snapToGrid w:val="0"/>
          <w:color w:val="FF0000"/>
          <w:sz w:val="22"/>
          <w:szCs w:val="22"/>
        </w:rPr>
        <w:t xml:space="preserve">Hranice historického intravilánu (zastavěného území k 1. 9. 1966) města a místních částí jsou celé zahrnuty do vymezených zastavěných území. </w:t>
      </w:r>
    </w:p>
    <w:p w:rsidR="003B3BB8" w:rsidRPr="0099333E" w:rsidRDefault="003B3BB8" w:rsidP="003B3BB8">
      <w:pPr>
        <w:pStyle w:val="Odstavecseseznamem"/>
        <w:numPr>
          <w:ilvl w:val="0"/>
          <w:numId w:val="59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9333E">
        <w:rPr>
          <w:rFonts w:ascii="Arial" w:hAnsi="Arial" w:cs="Arial"/>
          <w:snapToGrid w:val="0"/>
          <w:sz w:val="22"/>
          <w:szCs w:val="22"/>
        </w:rPr>
        <w:t xml:space="preserve">Hranice zastavěných území jsou zakresleny v grafické části územního plánu, zejména ve </w:t>
      </w:r>
      <w:r>
        <w:rPr>
          <w:rFonts w:ascii="Arial" w:hAnsi="Arial" w:cs="Arial"/>
          <w:snapToGrid w:val="0"/>
          <w:sz w:val="22"/>
          <w:szCs w:val="22"/>
        </w:rPr>
        <w:t>V</w:t>
      </w:r>
      <w:r w:rsidRPr="0099333E">
        <w:rPr>
          <w:rFonts w:ascii="Arial" w:hAnsi="Arial" w:cs="Arial"/>
          <w:snapToGrid w:val="0"/>
          <w:sz w:val="22"/>
          <w:szCs w:val="22"/>
        </w:rPr>
        <w:t>ýkrese základního členění a v </w:t>
      </w:r>
      <w:r>
        <w:rPr>
          <w:rFonts w:ascii="Arial" w:hAnsi="Arial" w:cs="Arial"/>
          <w:snapToGrid w:val="0"/>
          <w:sz w:val="22"/>
          <w:szCs w:val="22"/>
        </w:rPr>
        <w:t>H</w:t>
      </w:r>
      <w:r w:rsidRPr="0099333E">
        <w:rPr>
          <w:rFonts w:ascii="Arial" w:hAnsi="Arial" w:cs="Arial"/>
          <w:snapToGrid w:val="0"/>
          <w:sz w:val="22"/>
          <w:szCs w:val="22"/>
        </w:rPr>
        <w:t>lavním výkrese.</w:t>
      </w:r>
    </w:p>
    <w:p w:rsidR="003B3BB8" w:rsidRDefault="00126E1C" w:rsidP="00126E1C">
      <w:pPr>
        <w:tabs>
          <w:tab w:val="left" w:pos="230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:rsidR="00126E1C" w:rsidRPr="00FD286E" w:rsidRDefault="00126E1C" w:rsidP="00126E1C">
      <w:pPr>
        <w:tabs>
          <w:tab w:val="left" w:pos="2300"/>
        </w:tabs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2.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ZÁKLADNÍ </w:t>
      </w:r>
      <w:r w:rsidRPr="00FD286E">
        <w:rPr>
          <w:rFonts w:ascii="Arial" w:hAnsi="Arial" w:cs="Arial"/>
          <w:b/>
          <w:snapToGrid w:val="0"/>
          <w:sz w:val="22"/>
          <w:szCs w:val="22"/>
        </w:rPr>
        <w:t>KONCEPCE ROZVOJE ÚZEMÍ, OCHRANY A ROZVOJE JEHO HODNOT</w:t>
      </w:r>
    </w:p>
    <w:p w:rsidR="003B3BB8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126E1C" w:rsidRDefault="003B3BB8" w:rsidP="003B3BB8">
      <w:pPr>
        <w:pStyle w:val="Styl2"/>
        <w:rPr>
          <w:rFonts w:ascii="Arial" w:hAnsi="Arial" w:cs="Arial"/>
          <w:i w:val="0"/>
          <w:color w:val="FF0000"/>
          <w:sz w:val="20"/>
        </w:rPr>
      </w:pPr>
      <w:r w:rsidRPr="00126E1C">
        <w:rPr>
          <w:rFonts w:ascii="Arial" w:hAnsi="Arial" w:cs="Arial"/>
          <w:i w:val="0"/>
          <w:color w:val="FF0000"/>
          <w:sz w:val="20"/>
          <w:u w:val="none"/>
        </w:rPr>
        <w:t xml:space="preserve">2. 1. </w:t>
      </w:r>
      <w:r w:rsidRPr="00126E1C">
        <w:rPr>
          <w:rFonts w:ascii="Arial" w:hAnsi="Arial" w:cs="Arial"/>
          <w:i w:val="0"/>
          <w:color w:val="FF0000"/>
          <w:sz w:val="20"/>
        </w:rPr>
        <w:t>SEZNAM POUŽITÝCH ZKRATEK V TEXTOVÉ ČÁSTI ÚZEMNÍHO PLÁNU</w:t>
      </w:r>
    </w:p>
    <w:p w:rsidR="003B3BB8" w:rsidRPr="00126E1C" w:rsidRDefault="003B3BB8" w:rsidP="003B3BB8">
      <w:pPr>
        <w:pStyle w:val="Styl2"/>
        <w:rPr>
          <w:rFonts w:ascii="Arial" w:hAnsi="Arial" w:cs="Arial"/>
          <w:i w:val="0"/>
          <w:color w:val="FF0000"/>
          <w:sz w:val="20"/>
        </w:rPr>
      </w:pP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ETAP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 xml:space="preserve">etapizace 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k. ú.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katastrální území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 xml:space="preserve">LBC 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lokální biocentrum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LBK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lokální biokoridor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 xml:space="preserve">PUPFL        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pozemky určené k plnění funkce lesa (lesní pozemek)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ÚSES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územní systém ekologické stability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ÚP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 xml:space="preserve">územní plán 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ÚS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územní studie</w:t>
      </w:r>
    </w:p>
    <w:p w:rsidR="003B3BB8" w:rsidRPr="00126E1C" w:rsidRDefault="003B3BB8" w:rsidP="00C354FF">
      <w:pPr>
        <w:pStyle w:val="Odstavecseseznamem"/>
        <w:numPr>
          <w:ilvl w:val="0"/>
          <w:numId w:val="140"/>
        </w:numPr>
        <w:tabs>
          <w:tab w:val="left" w:pos="1418"/>
          <w:tab w:val="left" w:pos="1560"/>
        </w:tabs>
        <w:suppressAutoHyphens/>
        <w:ind w:left="284" w:hanging="284"/>
        <w:contextualSpacing w:val="0"/>
        <w:jc w:val="both"/>
        <w:rPr>
          <w:rFonts w:ascii="Arial" w:hAnsi="Arial" w:cs="Arial"/>
          <w:b/>
          <w:color w:val="FF0000"/>
        </w:rPr>
      </w:pPr>
      <w:r w:rsidRPr="00126E1C">
        <w:rPr>
          <w:rFonts w:ascii="Arial" w:hAnsi="Arial" w:cs="Arial"/>
          <w:b/>
          <w:color w:val="FF0000"/>
        </w:rPr>
        <w:t>ZPF</w:t>
      </w:r>
      <w:r w:rsidRPr="00126E1C">
        <w:rPr>
          <w:rFonts w:ascii="Arial" w:hAnsi="Arial" w:cs="Arial"/>
          <w:b/>
          <w:color w:val="FF0000"/>
        </w:rPr>
        <w:tab/>
      </w:r>
      <w:r w:rsidRPr="00126E1C">
        <w:rPr>
          <w:rFonts w:ascii="Arial" w:hAnsi="Arial" w:cs="Arial"/>
          <w:b/>
          <w:color w:val="FF0000"/>
        </w:rPr>
        <w:tab/>
        <w:t>zemědělský půdní fond</w:t>
      </w:r>
    </w:p>
    <w:p w:rsidR="003B3BB8" w:rsidRPr="00126E1C" w:rsidRDefault="003B3BB8" w:rsidP="003B3BB8">
      <w:pPr>
        <w:pStyle w:val="Styl2"/>
        <w:tabs>
          <w:tab w:val="left" w:pos="1418"/>
        </w:tabs>
        <w:rPr>
          <w:rFonts w:ascii="Arial" w:hAnsi="Arial" w:cs="Arial"/>
          <w:i w:val="0"/>
          <w:color w:val="FF0000"/>
          <w:sz w:val="20"/>
        </w:rPr>
      </w:pPr>
    </w:p>
    <w:p w:rsidR="003B3BB8" w:rsidRPr="00E97A07" w:rsidRDefault="003B3BB8" w:rsidP="003B3BB8">
      <w:pPr>
        <w:pStyle w:val="Styl2"/>
        <w:rPr>
          <w:rFonts w:ascii="Arial" w:hAnsi="Arial" w:cs="Arial"/>
          <w:i w:val="0"/>
          <w:color w:val="FF0000"/>
          <w:sz w:val="20"/>
        </w:rPr>
      </w:pPr>
      <w:r w:rsidRPr="00E97A07">
        <w:rPr>
          <w:rFonts w:ascii="Arial" w:hAnsi="Arial" w:cs="Arial"/>
          <w:i w:val="0"/>
          <w:color w:val="FF0000"/>
          <w:sz w:val="20"/>
          <w:u w:val="none"/>
        </w:rPr>
        <w:t xml:space="preserve">2. 2. </w:t>
      </w:r>
      <w:r w:rsidRPr="00E97A07">
        <w:rPr>
          <w:rFonts w:ascii="Arial" w:hAnsi="Arial" w:cs="Arial"/>
          <w:i w:val="0"/>
          <w:color w:val="FF0000"/>
          <w:sz w:val="20"/>
        </w:rPr>
        <w:t>VYMEZENÍ POJMŮ POUŽITÝCH V TEXTOVÉ ČÁSTI ÚZEMNÍHO PLÁNU</w:t>
      </w:r>
    </w:p>
    <w:p w:rsidR="003B3BB8" w:rsidRPr="00E97A07" w:rsidRDefault="003B3BB8" w:rsidP="003B3BB8">
      <w:pPr>
        <w:pStyle w:val="Styl2"/>
        <w:rPr>
          <w:rFonts w:ascii="Arial" w:hAnsi="Arial" w:cs="Arial"/>
          <w:i w:val="0"/>
          <w:color w:val="FF0000"/>
          <w:sz w:val="20"/>
        </w:rPr>
      </w:pPr>
    </w:p>
    <w:p w:rsidR="003B3BB8" w:rsidRPr="00E97A07" w:rsidRDefault="003B3BB8" w:rsidP="003B3BB8">
      <w:pPr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>V tomto územním plánu jsou použity tyto pojmy:</w:t>
      </w:r>
      <w:r w:rsidRPr="00E97A07">
        <w:rPr>
          <w:rFonts w:ascii="Arial" w:hAnsi="Arial" w:cs="Arial"/>
          <w:b/>
          <w:snapToGrid w:val="0"/>
          <w:color w:val="FF0000"/>
        </w:rPr>
        <w:t xml:space="preserve"> 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>Přípustná míra</w:t>
      </w:r>
    </w:p>
    <w:p w:rsidR="003B3BB8" w:rsidRPr="00E97A07" w:rsidRDefault="003B3BB8" w:rsidP="003B3BB8">
      <w:pPr>
        <w:ind w:left="426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</w:rPr>
        <w:t xml:space="preserve">Přípustná míra, je taková míra, kdy činnost v území nenarušuje užívání staveb a zařízení v ploše a okolí a nesnižuje kvalitu prostředí souvisejícího území, přičemž kvalita prostředí nesmí být narušena činnostmi, které dané prostředí obtěžují hlukem, zápachem a dalšími negativními účinky. Činnost nesmí zvyšovat dopravní zátěž v území. </w:t>
      </w:r>
    </w:p>
    <w:p w:rsidR="003B3BB8" w:rsidRPr="00E97A07" w:rsidRDefault="003B3BB8" w:rsidP="003B3BB8">
      <w:pPr>
        <w:ind w:left="426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</w:rPr>
        <w:t>Přípustná míra je dána platnými hygienickými předpisy, které jsou stanoveny pro vymezenou plochu.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color w:val="FF0000"/>
          <w:u w:val="single"/>
        </w:rPr>
      </w:pPr>
      <w:r w:rsidRPr="00E97A07">
        <w:rPr>
          <w:rFonts w:ascii="Arial" w:hAnsi="Arial" w:cs="Arial"/>
          <w:b/>
          <w:color w:val="FF0000"/>
          <w:u w:val="single"/>
        </w:rPr>
        <w:t xml:space="preserve">Chráněné prostory - tj. prostory, kde se lidé převážně pohybují, resp. pobývají jsou: </w:t>
      </w:r>
    </w:p>
    <w:p w:rsidR="003B3BB8" w:rsidRPr="00E97A07" w:rsidRDefault="003B3BB8" w:rsidP="00C354FF">
      <w:pPr>
        <w:numPr>
          <w:ilvl w:val="0"/>
          <w:numId w:val="139"/>
        </w:numPr>
        <w:ind w:left="709" w:hanging="283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  <w:u w:val="single"/>
        </w:rPr>
        <w:t>chráněný venkovní prostor;</w:t>
      </w:r>
      <w:r w:rsidRPr="00E97A07">
        <w:rPr>
          <w:rFonts w:ascii="Arial" w:hAnsi="Arial" w:cs="Arial"/>
          <w:b/>
          <w:color w:val="FF0000"/>
        </w:rPr>
        <w:t xml:space="preserve"> </w:t>
      </w:r>
    </w:p>
    <w:p w:rsidR="003B3BB8" w:rsidRPr="00E97A07" w:rsidRDefault="003B3BB8" w:rsidP="00C354FF">
      <w:pPr>
        <w:numPr>
          <w:ilvl w:val="0"/>
          <w:numId w:val="139"/>
        </w:numPr>
        <w:ind w:left="709" w:hanging="283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  <w:u w:val="single"/>
        </w:rPr>
        <w:t>chráněný venkovní prostor staveb;</w:t>
      </w:r>
      <w:r w:rsidRPr="00E97A07">
        <w:rPr>
          <w:rFonts w:ascii="Arial" w:hAnsi="Arial" w:cs="Arial"/>
          <w:b/>
          <w:color w:val="FF0000"/>
        </w:rPr>
        <w:t xml:space="preserve">  </w:t>
      </w:r>
    </w:p>
    <w:p w:rsidR="003B3BB8" w:rsidRPr="00CB5AE1" w:rsidRDefault="003B3BB8" w:rsidP="00C354FF">
      <w:pPr>
        <w:numPr>
          <w:ilvl w:val="0"/>
          <w:numId w:val="139"/>
        </w:numPr>
        <w:ind w:left="709" w:hanging="283"/>
        <w:jc w:val="both"/>
        <w:rPr>
          <w:rFonts w:ascii="Arial" w:hAnsi="Arial" w:cs="Arial"/>
          <w:b/>
          <w:color w:val="FF0000"/>
          <w:u w:val="single"/>
        </w:rPr>
      </w:pPr>
      <w:r w:rsidRPr="00E97A07">
        <w:rPr>
          <w:rFonts w:ascii="Arial" w:hAnsi="Arial" w:cs="Arial"/>
          <w:b/>
          <w:color w:val="FF0000"/>
          <w:u w:val="single"/>
        </w:rPr>
        <w:t>chráněný vnitřní prostor staveb</w:t>
      </w:r>
      <w:r w:rsidRPr="00E97A07">
        <w:rPr>
          <w:rFonts w:ascii="Arial" w:hAnsi="Arial" w:cs="Arial"/>
          <w:b/>
          <w:color w:val="FF0000"/>
        </w:rPr>
        <w:t xml:space="preserve">. </w:t>
      </w:r>
    </w:p>
    <w:p w:rsidR="00CB5AE1" w:rsidRDefault="00CB5AE1" w:rsidP="00CB5AE1">
      <w:pPr>
        <w:jc w:val="both"/>
        <w:rPr>
          <w:rFonts w:ascii="Arial" w:hAnsi="Arial" w:cs="Arial"/>
          <w:b/>
          <w:color w:val="FF0000"/>
        </w:rPr>
      </w:pPr>
    </w:p>
    <w:p w:rsidR="00CB5AE1" w:rsidRDefault="00CB5AE1" w:rsidP="00CB5AE1">
      <w:pPr>
        <w:jc w:val="both"/>
        <w:rPr>
          <w:rFonts w:ascii="Arial" w:hAnsi="Arial" w:cs="Arial"/>
          <w:b/>
          <w:color w:val="FF0000"/>
        </w:rPr>
      </w:pPr>
    </w:p>
    <w:p w:rsidR="00CB5AE1" w:rsidRPr="00E97A07" w:rsidRDefault="00CB5AE1" w:rsidP="00CB5AE1">
      <w:pPr>
        <w:jc w:val="both"/>
        <w:rPr>
          <w:rFonts w:ascii="Arial" w:hAnsi="Arial" w:cs="Arial"/>
          <w:b/>
          <w:color w:val="FF0000"/>
          <w:u w:val="single"/>
        </w:rPr>
      </w:pP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>Výšková hladina zástavby</w:t>
      </w:r>
      <w:r w:rsidRPr="00E97A07">
        <w:rPr>
          <w:rFonts w:ascii="Arial" w:hAnsi="Arial" w:cs="Arial"/>
          <w:b/>
          <w:snapToGrid w:val="0"/>
          <w:color w:val="FF0000"/>
        </w:rPr>
        <w:t xml:space="preserve"> </w:t>
      </w:r>
    </w:p>
    <w:p w:rsidR="003B3BB8" w:rsidRPr="00E97A07" w:rsidRDefault="003B3BB8" w:rsidP="003B3BB8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b/>
          <w:color w:val="FF0000"/>
          <w:sz w:val="20"/>
        </w:rPr>
      </w:pPr>
      <w:r w:rsidRPr="00E97A07">
        <w:rPr>
          <w:rFonts w:ascii="Arial" w:hAnsi="Arial" w:cs="Arial"/>
          <w:b/>
          <w:color w:val="FF0000"/>
          <w:sz w:val="20"/>
        </w:rPr>
        <w:t xml:space="preserve">Pomyslná rovina vedená nejvyššími body převládající zástavby. Je dána převládajícím počtem podlaží nebo maximální výškou zástavby od úrovně upraveného terénu při hlavním vstupu do objektu. 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outlineLvl w:val="0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  <w:u w:val="single"/>
        </w:rPr>
        <w:t>Podkroví</w:t>
      </w:r>
    </w:p>
    <w:p w:rsidR="003B3BB8" w:rsidRPr="00E97A07" w:rsidRDefault="003B3BB8" w:rsidP="003B3BB8">
      <w:pPr>
        <w:ind w:left="426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</w:rPr>
        <w:t xml:space="preserve">Podlaží, které svým stavebně technickým řešením další podlaží opticky nevytváří. Ohraničený vnitřní prostor pod šikmou střechou vymezený konstrukcí krovu a určený k účelovému využití (např. obytné podkroví). Do plného podlaží se započítává v případě, když více jak ¾ plochy podkroví (vztaženo na plochu pod ním ležícího podlaží) má normovou výšku místnosti. 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>Zemědělská malovýroba</w:t>
      </w:r>
    </w:p>
    <w:p w:rsidR="003B3BB8" w:rsidRPr="00E97A07" w:rsidRDefault="003B3BB8" w:rsidP="003B3BB8">
      <w:pPr>
        <w:ind w:left="426"/>
        <w:jc w:val="both"/>
        <w:rPr>
          <w:rFonts w:ascii="Arial" w:hAnsi="Arial" w:cs="Arial"/>
          <w:b/>
          <w:snapToGrid w:val="0"/>
          <w:color w:val="FF0000"/>
        </w:rPr>
      </w:pPr>
      <w:r w:rsidRPr="00E97A07">
        <w:rPr>
          <w:rFonts w:ascii="Arial" w:hAnsi="Arial" w:cs="Arial"/>
          <w:b/>
          <w:snapToGrid w:val="0"/>
          <w:color w:val="FF0000"/>
        </w:rPr>
        <w:t xml:space="preserve">Podnikání v zemědělské výrobě, zaměřené na živočišnou nebo rostlinnou výrobu. Pěstování plodin a produktů samozásobitelského charakteru nebo v takovém množství, kdy účinky z tohoto podnikání nebudou mít negativní vliv na okolní chráněné prostory (zápach, hluk apod.). U nových staveb, kde je předpoklad překročení těchto hodnot, nutno prokázat v dalších stupních projektové přípravy, že nebudou tyto hodnoty překročeny. 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>Drobná výroba, drobná výrobní činnost</w:t>
      </w:r>
      <w:r w:rsidRPr="00E97A07">
        <w:rPr>
          <w:rFonts w:ascii="Arial" w:hAnsi="Arial" w:cs="Arial"/>
          <w:b/>
          <w:snapToGrid w:val="0"/>
          <w:color w:val="FF0000"/>
        </w:rPr>
        <w:t xml:space="preserve">  </w:t>
      </w:r>
    </w:p>
    <w:p w:rsidR="003B3BB8" w:rsidRPr="00E97A07" w:rsidRDefault="003B3BB8" w:rsidP="003B3BB8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b/>
          <w:color w:val="FF0000"/>
          <w:sz w:val="20"/>
        </w:rPr>
      </w:pPr>
      <w:r w:rsidRPr="00E97A07">
        <w:rPr>
          <w:rFonts w:ascii="Arial" w:hAnsi="Arial" w:cs="Arial"/>
          <w:b/>
          <w:color w:val="FF0000"/>
          <w:sz w:val="20"/>
        </w:rPr>
        <w:t xml:space="preserve">Činnosti nemající charakter tovární výroby, spíše blížící se výrobě řemeslné bez negativních účinků na okolí (z hlediska hluku, zápachu, prachu, světelných efektů apod.), přičemž </w:t>
      </w:r>
      <w:r w:rsidRPr="00E97A07">
        <w:rPr>
          <w:rFonts w:ascii="Arial" w:hAnsi="Arial" w:cs="Arial"/>
          <w:b/>
          <w:snapToGrid w:val="0"/>
          <w:color w:val="FF0000"/>
          <w:sz w:val="20"/>
        </w:rPr>
        <w:t>řemeslná výroba je kusová či malosériová výroba s vysokým podílem ruční práce.</w:t>
      </w:r>
      <w:r w:rsidRPr="00E97A07">
        <w:rPr>
          <w:rFonts w:ascii="Arial" w:hAnsi="Arial" w:cs="Arial"/>
          <w:b/>
          <w:color w:val="FF0000"/>
          <w:sz w:val="20"/>
        </w:rPr>
        <w:t xml:space="preserve"> 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 xml:space="preserve">Výroba se silným negativním </w:t>
      </w:r>
      <w:r>
        <w:rPr>
          <w:rFonts w:ascii="Arial" w:hAnsi="Arial" w:cs="Arial"/>
          <w:b/>
          <w:snapToGrid w:val="0"/>
          <w:color w:val="FF0000"/>
          <w:u w:val="single"/>
        </w:rPr>
        <w:t>dopadem</w:t>
      </w:r>
      <w:r w:rsidRPr="00E97A07">
        <w:rPr>
          <w:rFonts w:ascii="Arial" w:hAnsi="Arial" w:cs="Arial"/>
          <w:b/>
          <w:snapToGrid w:val="0"/>
          <w:color w:val="FF0000"/>
          <w:u w:val="single"/>
        </w:rPr>
        <w:t xml:space="preserve"> na prostředí</w:t>
      </w:r>
      <w:r w:rsidRPr="00E97A07">
        <w:rPr>
          <w:rFonts w:ascii="Arial" w:hAnsi="Arial" w:cs="Arial"/>
          <w:b/>
          <w:snapToGrid w:val="0"/>
          <w:color w:val="FF0000"/>
        </w:rPr>
        <w:t xml:space="preserve"> </w:t>
      </w:r>
    </w:p>
    <w:p w:rsidR="003B3BB8" w:rsidRPr="00E97A07" w:rsidRDefault="003B3BB8" w:rsidP="003B3BB8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b/>
          <w:color w:val="FF0000"/>
          <w:sz w:val="20"/>
        </w:rPr>
      </w:pPr>
      <w:r w:rsidRPr="00E97A07">
        <w:rPr>
          <w:rFonts w:ascii="Arial" w:hAnsi="Arial" w:cs="Arial"/>
          <w:b/>
          <w:color w:val="FF0000"/>
          <w:sz w:val="20"/>
        </w:rPr>
        <w:t xml:space="preserve">Druh výroby, kdy negativní vlivy z výrobních činností a skladování překračují hranici v ÚP vymezenou pro výrobu a skladování (těžký průmysl, energetika). Činnosti v této ploše mohou zhoršit prostředí ve svém okolí. </w:t>
      </w:r>
    </w:p>
    <w:p w:rsidR="003B3BB8" w:rsidRPr="00E97A07" w:rsidRDefault="003B3BB8" w:rsidP="00C354FF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snapToGrid w:val="0"/>
          <w:color w:val="FF0000"/>
          <w:u w:val="single"/>
        </w:rPr>
        <w:t>Drobné vodní plochy</w:t>
      </w:r>
      <w:r w:rsidRPr="00E97A07">
        <w:rPr>
          <w:rFonts w:ascii="Arial" w:hAnsi="Arial" w:cs="Arial"/>
          <w:b/>
          <w:snapToGrid w:val="0"/>
          <w:color w:val="FF0000"/>
        </w:rPr>
        <w:t xml:space="preserve">   </w:t>
      </w:r>
    </w:p>
    <w:p w:rsidR="003B3BB8" w:rsidRPr="00E97A07" w:rsidRDefault="003B3BB8" w:rsidP="003B3BB8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/>
        <w:rPr>
          <w:rFonts w:ascii="Arial" w:hAnsi="Arial" w:cs="Arial"/>
          <w:b/>
          <w:color w:val="FF0000"/>
          <w:sz w:val="20"/>
        </w:rPr>
      </w:pPr>
      <w:r w:rsidRPr="00E97A07">
        <w:rPr>
          <w:rFonts w:ascii="Arial" w:hAnsi="Arial" w:cs="Arial"/>
          <w:b/>
          <w:color w:val="FF0000"/>
          <w:sz w:val="20"/>
        </w:rPr>
        <w:t xml:space="preserve">Tůně, vodní plochy bez hráze a výpustních zařízení, mokřady, jezírka, požární nádrže apod.  </w:t>
      </w:r>
    </w:p>
    <w:p w:rsidR="003B3BB8" w:rsidRPr="00E97A07" w:rsidRDefault="003B3BB8" w:rsidP="003B3BB8">
      <w:pPr>
        <w:ind w:left="426" w:hanging="426"/>
        <w:jc w:val="both"/>
        <w:rPr>
          <w:rFonts w:ascii="Arial" w:hAnsi="Arial" w:cs="Arial"/>
          <w:b/>
          <w:snapToGrid w:val="0"/>
          <w:color w:val="FF0000"/>
          <w:u w:val="single"/>
        </w:rPr>
      </w:pPr>
      <w:r w:rsidRPr="00E97A07">
        <w:rPr>
          <w:rFonts w:ascii="Arial" w:hAnsi="Arial" w:cs="Arial"/>
          <w:b/>
          <w:color w:val="FF0000"/>
        </w:rPr>
        <w:t xml:space="preserve">o) </w:t>
      </w:r>
      <w:r w:rsidRPr="00E97A07">
        <w:rPr>
          <w:rFonts w:ascii="Arial" w:hAnsi="Arial" w:cs="Arial"/>
          <w:b/>
          <w:color w:val="FF0000"/>
        </w:rPr>
        <w:tab/>
      </w:r>
      <w:r w:rsidRPr="00E97A07">
        <w:rPr>
          <w:rFonts w:ascii="Arial" w:hAnsi="Arial" w:cs="Arial"/>
          <w:b/>
          <w:snapToGrid w:val="0"/>
          <w:color w:val="FF0000"/>
          <w:u w:val="single"/>
        </w:rPr>
        <w:t>Stavby a zařízení pro výkon práva myslivosti</w:t>
      </w:r>
    </w:p>
    <w:p w:rsidR="003B3BB8" w:rsidRPr="00E97A07" w:rsidRDefault="003B3BB8" w:rsidP="003B3BB8">
      <w:pPr>
        <w:ind w:left="426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</w:rPr>
        <w:t>Jednoduchá a dočasná zařízení - např. posedy, krmelce, sklad krmiv pro lesní zvěř apod.</w:t>
      </w:r>
    </w:p>
    <w:p w:rsidR="003B3BB8" w:rsidRPr="00E97A07" w:rsidRDefault="003B3BB8" w:rsidP="00C354FF">
      <w:pPr>
        <w:numPr>
          <w:ilvl w:val="0"/>
          <w:numId w:val="138"/>
        </w:numPr>
        <w:suppressAutoHyphens/>
        <w:ind w:left="426" w:hanging="426"/>
        <w:jc w:val="both"/>
        <w:rPr>
          <w:rFonts w:ascii="Arial" w:hAnsi="Arial" w:cs="Arial"/>
          <w:b/>
          <w:color w:val="FF0000"/>
          <w:u w:val="single"/>
        </w:rPr>
      </w:pPr>
      <w:r w:rsidRPr="00E97A07">
        <w:rPr>
          <w:rFonts w:ascii="Arial" w:hAnsi="Arial" w:cs="Arial"/>
          <w:b/>
          <w:color w:val="FF0000"/>
          <w:u w:val="single"/>
        </w:rPr>
        <w:t>Oplocení nezbytné pro chovné a pěstební účely</w:t>
      </w:r>
      <w:r w:rsidRPr="00E97A07">
        <w:rPr>
          <w:rFonts w:ascii="Arial" w:hAnsi="Arial" w:cs="Arial"/>
          <w:b/>
          <w:color w:val="FF0000"/>
        </w:rPr>
        <w:t xml:space="preserve"> – oplocení pro lesnické a zemědělské účely (např. opatření zabraňující škodám způsobených zvěří v lese - oplocenky, ohradníky pro pastevní chov hospodářských zvířat apod.), oplocení pro účely zakládání územních systémů ekologické stability a zakládání porostů dřevin nebo keřů. </w:t>
      </w:r>
    </w:p>
    <w:p w:rsidR="003B3BB8" w:rsidRPr="00E97A07" w:rsidRDefault="003B3BB8" w:rsidP="00C354FF">
      <w:pPr>
        <w:numPr>
          <w:ilvl w:val="0"/>
          <w:numId w:val="138"/>
        </w:numPr>
        <w:suppressAutoHyphens/>
        <w:ind w:left="426" w:hanging="426"/>
        <w:jc w:val="both"/>
        <w:rPr>
          <w:rFonts w:ascii="Arial" w:hAnsi="Arial" w:cs="Arial"/>
          <w:b/>
          <w:color w:val="FF0000"/>
          <w:u w:val="single"/>
        </w:rPr>
      </w:pPr>
      <w:r w:rsidRPr="00E97A07">
        <w:rPr>
          <w:rFonts w:ascii="Arial" w:hAnsi="Arial" w:cs="Arial"/>
          <w:b/>
          <w:color w:val="FF0000"/>
          <w:u w:val="single"/>
        </w:rPr>
        <w:t>Související dopravní infrastruktura</w:t>
      </w:r>
    </w:p>
    <w:p w:rsidR="003B3BB8" w:rsidRPr="00E97A07" w:rsidRDefault="003B3BB8" w:rsidP="003B3BB8">
      <w:pPr>
        <w:ind w:left="426"/>
        <w:jc w:val="both"/>
        <w:rPr>
          <w:rFonts w:ascii="Arial" w:hAnsi="Arial" w:cs="Arial"/>
          <w:b/>
          <w:color w:val="FF0000"/>
        </w:rPr>
      </w:pPr>
      <w:r w:rsidRPr="00E97A07">
        <w:rPr>
          <w:rFonts w:ascii="Arial" w:hAnsi="Arial" w:cs="Arial"/>
          <w:b/>
          <w:color w:val="FF0000"/>
        </w:rPr>
        <w:t xml:space="preserve">Dopravní infrastruktura nezbytná k provozu a užívání staveb a zařízení v ploše. 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734B0">
        <w:rPr>
          <w:rFonts w:ascii="Arial" w:hAnsi="Arial" w:cs="Arial"/>
          <w:b/>
          <w:color w:val="FF0000"/>
          <w:sz w:val="22"/>
          <w:szCs w:val="22"/>
          <w:u w:val="single"/>
        </w:rPr>
        <w:t>2. 3.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D286E">
        <w:rPr>
          <w:rFonts w:ascii="Arial" w:hAnsi="Arial" w:cs="Arial"/>
          <w:b/>
          <w:sz w:val="22"/>
          <w:szCs w:val="22"/>
          <w:u w:val="single"/>
        </w:rPr>
        <w:t xml:space="preserve">KONCEPCE ROZVOJE ÚZEMÍ 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Základní zásady koncepce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ind w:firstLine="360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územním plánu je navržen rozvoj jednotlivých funkcí, vycházející z významu města </w:t>
      </w:r>
      <w:r w:rsidRPr="00FD286E">
        <w:rPr>
          <w:rFonts w:ascii="Arial" w:hAnsi="Arial" w:cs="Arial"/>
          <w:sz w:val="22"/>
          <w:szCs w:val="22"/>
        </w:rPr>
        <w:br/>
        <w:t>a místních části při respektování dochovaných hodnot území.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Rozvoj obytného území je navržen ve městě Jemnici, ale také v místních částech. V Jemnici jsou zásadní rozvojové směry bytové výstavby situovány v severní části (lokality Předlísky, Pod cvičištěm a Pod vodojemem), dále jsou navrženy rozvojové plochy východně od města (Za nádražím) a dílčí plochy v ostatních částech města.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 místních částech jsou přednostně navrženy rozvojové plochy pro bydlení u stávajících komunikací na plochách, které doplňují zastavěné území místních částí a vytvářejí ucelený obvod sídel. 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 návaznosti na obytné území a významné komunikace jsou v Jemnici navrženy plochy občanské vybavenosti. Bývalý vojenský areál (PS útvar) je vymezen jako přestavbová plocha pro občanskou vybavenost. Z občanské vybavenosti je dále navržena plocha pro rozšíření hřbitova v Podolí. 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místních částech jsou vymezeny plochy pro veřejnou občanskou vybavenost, zejména plochy pro sportovní a rekreační hřiště.  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územním plánu jsou vymezeny stabilizované plochy výrobního území a jsou určeny výrobní zóny k dalšímu rozvoji. V územním plánu jsou navrženy nové plochy pro výrobu </w:t>
      </w:r>
      <w:r w:rsidRPr="00FD286E">
        <w:rPr>
          <w:rFonts w:ascii="Arial" w:hAnsi="Arial" w:cs="Arial"/>
          <w:sz w:val="22"/>
          <w:szCs w:val="22"/>
        </w:rPr>
        <w:lastRenderedPageBreak/>
        <w:t>v lokalitě u Motorpalu a ul. Budějovická (součástí je i přestavbová plocha bývalých kasáren). Dále jsou navrženy nové plochy rozšířením výrobní zóny U Černého mostu. Je navrženo rozšíření plochy pro zemědělskou výrobu v západní části města v lokalitě Jandov. V místních částech jsou zastoupeny stabilizované plochy pro zemědělskou výrobu, nové plochy pro zemědělskou výrobu v místních částech nejsou navrženy.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územním plánu je vymezen dopravní koridor pro jihovýchodní obchvat silnice II/410 a dopravní koridor pro úpravu silnice II/410 a nové přemostění Budíškovského potoka.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 Dále jsou navrženy dopravní koridory pro homogenizaci úseků silnic II/408,  II/410 a II/152. </w:t>
      </w:r>
      <w:r w:rsidR="006F3AAF">
        <w:rPr>
          <w:rFonts w:ascii="Arial" w:hAnsi="Arial" w:cs="Arial"/>
          <w:sz w:val="22"/>
          <w:szCs w:val="22"/>
        </w:rPr>
        <w:br/>
      </w:r>
      <w:r w:rsidRPr="00FD286E">
        <w:rPr>
          <w:rFonts w:ascii="Arial" w:hAnsi="Arial" w:cs="Arial"/>
          <w:sz w:val="22"/>
          <w:szCs w:val="22"/>
        </w:rPr>
        <w:t>V územním plánu je vymezena územní rezerva pro jihozápadní obchvat silnice II/408 mimo zastavěné území města.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řešeném území je navrženo doplnění technické vybavenosti ve městě i místních částech, zejména zásobování vodou a odkanalizování místních částí.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územním plánu jsou stanoveny regulativy k respektování památkových hodnot města.</w:t>
      </w:r>
    </w:p>
    <w:p w:rsidR="003B3BB8" w:rsidRPr="00FD286E" w:rsidRDefault="003B3BB8" w:rsidP="003B3BB8">
      <w:pPr>
        <w:pStyle w:val="ZkladntextIMP"/>
        <w:numPr>
          <w:ilvl w:val="0"/>
          <w:numId w:val="61"/>
        </w:numPr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územním plánu jsou v celém řešeném území navržena opatření k ochraně a obnově kulturní krajiny a ke zvýšení ekologické stability území.  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Hlavní cíle řešení územního plánu jsou:</w:t>
      </w:r>
    </w:p>
    <w:p w:rsidR="003B3BB8" w:rsidRPr="00FD286E" w:rsidRDefault="003B3BB8" w:rsidP="003B3BB8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B3BB8" w:rsidRPr="00FD286E" w:rsidRDefault="003B3BB8" w:rsidP="003B3B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zachování hodnotné urbanistické struktury města a místních částí, vymezení veřejných prostranství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vymezení ploch občanské vybavenosti, ploch pro sport a rekreaci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vymezení ploch pro bytovou výstavbu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umístění ploch průmyslovou výrobu, drobnou a řemeslnou výrobu a ploch </w:t>
      </w:r>
      <w:r w:rsidR="006F3AAF">
        <w:rPr>
          <w:rFonts w:ascii="Arial" w:hAnsi="Arial" w:cs="Arial"/>
          <w:sz w:val="22"/>
          <w:szCs w:val="22"/>
        </w:rPr>
        <w:br/>
      </w:r>
      <w:r w:rsidRPr="00FD286E">
        <w:rPr>
          <w:rFonts w:ascii="Arial" w:hAnsi="Arial" w:cs="Arial"/>
          <w:sz w:val="22"/>
          <w:szCs w:val="22"/>
        </w:rPr>
        <w:t>pro zemědělskou výrobu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stanovení koncepce řešení dopravy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stanovení koncepce řešení technické vybavenosti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zachování a ochrana přírodních hodnot území, návrh územního systému ekologické stability</w:t>
      </w:r>
      <w:r>
        <w:rPr>
          <w:rFonts w:ascii="Arial" w:hAnsi="Arial" w:cs="Arial"/>
          <w:sz w:val="22"/>
          <w:szCs w:val="22"/>
        </w:rPr>
        <w:t>;</w:t>
      </w:r>
    </w:p>
    <w:p w:rsidR="003B3BB8" w:rsidRPr="00FD286E" w:rsidRDefault="003B3BB8" w:rsidP="003B3BB8">
      <w:pPr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stanovení zásad pro výstavbu ve městě a v místních částech.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2. 4. </w:t>
      </w:r>
      <w:r w:rsidRPr="00FD286E">
        <w:rPr>
          <w:rFonts w:ascii="Arial" w:hAnsi="Arial" w:cs="Arial"/>
          <w:b/>
          <w:sz w:val="22"/>
          <w:szCs w:val="22"/>
          <w:u w:val="single"/>
        </w:rPr>
        <w:t>KONCEPCE OCHRANY A ROZVOJE HODNOT ÚZEMÍ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Urbanistické hodnoty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left" w:pos="362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numPr>
          <w:ilvl w:val="0"/>
          <w:numId w:val="4"/>
        </w:numPr>
        <w:tabs>
          <w:tab w:val="clear" w:pos="64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územním plánu jsou nové zastavitelné plochy navrženy v návaznosti na stávající sídelní strukturu, ve volné krajině nebudou navrženy nové plochy osídlení.</w:t>
      </w:r>
    </w:p>
    <w:p w:rsidR="003B3BB8" w:rsidRPr="00FD286E" w:rsidRDefault="003B3BB8" w:rsidP="003B3BB8">
      <w:pPr>
        <w:numPr>
          <w:ilvl w:val="0"/>
          <w:numId w:val="4"/>
        </w:numPr>
        <w:tabs>
          <w:tab w:val="clear" w:pos="64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Sídla budou rozvíjena jako samostatné urbanistické celky, zastavitelné plochy budou navazovat na zastavěná území. </w:t>
      </w:r>
    </w:p>
    <w:p w:rsidR="003B3BB8" w:rsidRPr="00FD286E" w:rsidRDefault="003B3BB8" w:rsidP="003B3BB8">
      <w:pPr>
        <w:numPr>
          <w:ilvl w:val="0"/>
          <w:numId w:val="4"/>
        </w:numPr>
        <w:tabs>
          <w:tab w:val="clear" w:pos="642"/>
        </w:tabs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>Rozvoj sídel musí respektovat přírodní podmínky území, zejména terénní reliéf, vodoteče a vodní plochy.</w:t>
      </w:r>
    </w:p>
    <w:p w:rsidR="003B3BB8" w:rsidRPr="00FD286E" w:rsidRDefault="003B3BB8" w:rsidP="003B3BB8">
      <w:pPr>
        <w:numPr>
          <w:ilvl w:val="0"/>
          <w:numId w:val="4"/>
        </w:numPr>
        <w:tabs>
          <w:tab w:val="clear" w:pos="642"/>
        </w:tabs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>Nová zástavba musí respektovat urbanistické hodnoty sídel a krajinářské hodnoty území.</w:t>
      </w:r>
    </w:p>
    <w:p w:rsidR="003B3BB8" w:rsidRPr="00FD286E" w:rsidRDefault="003B3BB8" w:rsidP="003B3BB8">
      <w:pPr>
        <w:numPr>
          <w:ilvl w:val="0"/>
          <w:numId w:val="4"/>
        </w:numPr>
        <w:tabs>
          <w:tab w:val="clear" w:pos="64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Bude respektován historický půdorys zastavění, budou chráněny stávající hodnoty urbanistické kompozice, nemovité kulturní památky, památky místního významu a objekty drobné architektury. </w:t>
      </w:r>
    </w:p>
    <w:p w:rsidR="003B3BB8" w:rsidRPr="00FD286E" w:rsidRDefault="003B3BB8" w:rsidP="003B3BB8">
      <w:pPr>
        <w:numPr>
          <w:ilvl w:val="0"/>
          <w:numId w:val="5"/>
        </w:numPr>
        <w:tabs>
          <w:tab w:val="clear" w:pos="540"/>
        </w:tabs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>V územním plánu je navržena ochrana urbanistické struktury sídla, historického půdorysu sídla a ochrana významných objektů  pro obraz sídla.  Pravidla pro ochranu urbanistické struktury jsou obsaženy v podmínkách prostorového uspořádání.</w:t>
      </w:r>
    </w:p>
    <w:p w:rsidR="003B3BB8" w:rsidRPr="00FD286E" w:rsidRDefault="003B3BB8" w:rsidP="003B3BB8">
      <w:pPr>
        <w:pStyle w:val="ZkladntextIMP"/>
        <w:tabs>
          <w:tab w:val="clear" w:pos="3384"/>
          <w:tab w:val="clear" w:pos="5947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pStyle w:val="ZkladntextIMP"/>
        <w:tabs>
          <w:tab w:val="clear" w:pos="3384"/>
          <w:tab w:val="clear" w:pos="5947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Historické a kulturní hodnoty</w:t>
      </w:r>
    </w:p>
    <w:p w:rsidR="003B3BB8" w:rsidRPr="00FD286E" w:rsidRDefault="003B3BB8" w:rsidP="003B3BB8">
      <w:pPr>
        <w:pStyle w:val="ZkladntextIMP"/>
        <w:tabs>
          <w:tab w:val="clear" w:pos="3384"/>
          <w:tab w:val="clear" w:pos="5947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numPr>
          <w:ilvl w:val="0"/>
          <w:numId w:val="8"/>
        </w:numPr>
        <w:tabs>
          <w:tab w:val="clear" w:pos="1200"/>
        </w:tabs>
        <w:ind w:left="357" w:hanging="357"/>
        <w:jc w:val="both"/>
        <w:rPr>
          <w:rFonts w:ascii="Arial" w:eastAsia="Batang" w:hAnsi="Arial" w:cs="Arial"/>
          <w:sz w:val="22"/>
          <w:szCs w:val="22"/>
        </w:rPr>
      </w:pPr>
      <w:r w:rsidRPr="00FD286E">
        <w:rPr>
          <w:rFonts w:ascii="Arial" w:eastAsia="Batang" w:hAnsi="Arial" w:cs="Arial"/>
          <w:sz w:val="22"/>
          <w:szCs w:val="22"/>
        </w:rPr>
        <w:t xml:space="preserve">Území historického jádra Jemnice bylo prohlášeno městskou památkovou zónou (MPZ). </w:t>
      </w:r>
      <w:r w:rsidRPr="00FD286E">
        <w:rPr>
          <w:rFonts w:ascii="Arial" w:hAnsi="Arial" w:cs="Arial"/>
          <w:sz w:val="22"/>
          <w:szCs w:val="22"/>
        </w:rPr>
        <w:t xml:space="preserve">Území městské památkové zóny je chráněno v rozsahu a podle podmínek stanovených aktuálně platnou vyhláškou, týkající se městské památkové zóny. </w:t>
      </w:r>
      <w:r w:rsidRPr="00FD286E">
        <w:rPr>
          <w:rFonts w:ascii="Arial" w:eastAsia="Batang" w:hAnsi="Arial" w:cs="Arial"/>
          <w:sz w:val="22"/>
          <w:szCs w:val="22"/>
        </w:rPr>
        <w:t xml:space="preserve">Veškeré stavební </w:t>
      </w:r>
      <w:r w:rsidRPr="00FD286E">
        <w:rPr>
          <w:rFonts w:ascii="Arial" w:eastAsia="Batang" w:hAnsi="Arial" w:cs="Arial"/>
          <w:sz w:val="22"/>
          <w:szCs w:val="22"/>
        </w:rPr>
        <w:lastRenderedPageBreak/>
        <w:t>činnosti a další činnosti v městské památkové zóně podléhají vydání závazného stanoviska formou správního rozhodnutí orgánů státní památkové péče.</w:t>
      </w:r>
    </w:p>
    <w:p w:rsidR="003B3BB8" w:rsidRPr="00FD286E" w:rsidRDefault="003B3BB8" w:rsidP="003B3BB8">
      <w:pPr>
        <w:numPr>
          <w:ilvl w:val="0"/>
          <w:numId w:val="8"/>
        </w:numPr>
        <w:tabs>
          <w:tab w:val="clear" w:pos="1200"/>
        </w:tabs>
        <w:ind w:left="357" w:hanging="357"/>
        <w:jc w:val="both"/>
        <w:rPr>
          <w:rFonts w:ascii="Arial" w:eastAsia="Batang" w:hAnsi="Arial" w:cs="Arial"/>
          <w:sz w:val="22"/>
          <w:szCs w:val="22"/>
        </w:rPr>
      </w:pPr>
      <w:r w:rsidRPr="00FD286E">
        <w:rPr>
          <w:rFonts w:ascii="Arial" w:eastAsia="Batang" w:hAnsi="Arial" w:cs="Arial"/>
          <w:sz w:val="22"/>
          <w:szCs w:val="22"/>
        </w:rPr>
        <w:t>Ochrana dálkových pohledů na historické jádro města (veduty města). V území nelze umístit zástavbu, která by negativně ovlivnila panorama MPZ v blízkých i dálkových pohledech.</w:t>
      </w:r>
    </w:p>
    <w:p w:rsidR="003B3BB8" w:rsidRPr="00FD286E" w:rsidRDefault="003B3BB8" w:rsidP="003B3BB8">
      <w:pPr>
        <w:pStyle w:val="ZkladntextIMP"/>
        <w:numPr>
          <w:ilvl w:val="0"/>
          <w:numId w:val="6"/>
        </w:numPr>
        <w:tabs>
          <w:tab w:val="clear" w:pos="360"/>
          <w:tab w:val="clear" w:pos="720"/>
          <w:tab w:val="clear" w:pos="3384"/>
          <w:tab w:val="clear" w:pos="5947"/>
        </w:tabs>
        <w:spacing w:line="240" w:lineRule="auto"/>
        <w:ind w:left="357" w:hanging="357"/>
        <w:rPr>
          <w:rFonts w:ascii="Arial" w:hAnsi="Arial" w:cs="Arial"/>
          <w:strike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Ochrana kulturních památek - v územním plánu je navrženo chránit nemovité kulturní památky zapsané v ústřed</w:t>
      </w:r>
      <w:r w:rsidRPr="00FD286E">
        <w:rPr>
          <w:rFonts w:ascii="Arial" w:hAnsi="Arial" w:cs="Arial"/>
          <w:sz w:val="22"/>
          <w:szCs w:val="22"/>
        </w:rPr>
        <w:softHyphen/>
        <w:t xml:space="preserve">ním seznamu nemovitých památek ČR a respektovat ochranu prostředí památek, tj. bezprostředního okolí památky. </w:t>
      </w:r>
    </w:p>
    <w:p w:rsidR="003B3BB8" w:rsidRPr="00FD286E" w:rsidRDefault="003B3BB8" w:rsidP="003B3BB8">
      <w:pPr>
        <w:pStyle w:val="Standard"/>
        <w:numPr>
          <w:ilvl w:val="0"/>
          <w:numId w:val="15"/>
        </w:numPr>
        <w:ind w:left="357" w:hanging="357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Ochrana památek místního významu - v řešeném území se nacházejí budovy, drobné stavby a objekty, které nejsou evidovány jako kulturní památky, ale mají svůj kulturní a urbanistický význam, tzv. památky místního významu (drobné sakrální stavby, kapličky, kříže, kameny), tyto objekty je nutno zachovat a respektovat. Z pohledu památkové péče je nevhodné s nimi jakkoliv manipulovat, přemisťovat je nebo je jakkoliv upravovat či doplňovat. V okolí těchto staveb nepřipustit výstavbu a záměry, které by mohli nepříznivě ovlivnit jejich vzhled, prostředí a estetické působení místních památek.</w:t>
      </w:r>
    </w:p>
    <w:p w:rsidR="003B3BB8" w:rsidRPr="00FD286E" w:rsidRDefault="003B3BB8" w:rsidP="003B3BB8">
      <w:pPr>
        <w:pStyle w:val="ZkladntextIMP"/>
        <w:numPr>
          <w:ilvl w:val="0"/>
          <w:numId w:val="6"/>
        </w:numPr>
        <w:tabs>
          <w:tab w:val="clear" w:pos="360"/>
          <w:tab w:val="clear" w:pos="720"/>
          <w:tab w:val="clear" w:pos="3384"/>
          <w:tab w:val="clear" w:pos="5947"/>
        </w:tabs>
        <w:spacing w:line="24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Územní plán stanovuje respektovat a chránit území s archeologickými nálezy.</w:t>
      </w:r>
    </w:p>
    <w:p w:rsidR="003B3BB8" w:rsidRPr="00FD286E" w:rsidRDefault="003B3BB8" w:rsidP="003B3BB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Přírodní hodnoty území</w:t>
      </w:r>
      <w:r w:rsidRPr="00FD286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Respektovat registrované významné krajinné prvky a evidované lokality ochrany přírody. </w:t>
      </w:r>
    </w:p>
    <w:p w:rsidR="003B3BB8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Respektovat ostatní významné krajinné prvky ze zákona.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Respektovat krajinný ráz území. 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Respektovat památné stromy. </w:t>
      </w:r>
    </w:p>
    <w:p w:rsidR="003B3BB8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migračně významném území respektovat migrační propustnost pro velké savce.</w:t>
      </w:r>
    </w:p>
    <w:p w:rsidR="003B3BB8" w:rsidRPr="00B42C88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B42C88">
        <w:rPr>
          <w:rFonts w:ascii="Arial" w:hAnsi="Arial" w:cs="Arial"/>
          <w:b/>
          <w:color w:val="FF0000"/>
          <w:sz w:val="22"/>
          <w:szCs w:val="22"/>
        </w:rPr>
        <w:t xml:space="preserve">Respektovat biotop vybraných zvláště chráněných druhů savců.   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Nezvyšovat podíl orné půdy na celkové rozloze ZPF.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  <w:tab w:val="num" w:pos="981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Realizovat územní systém ekologické stability</w:t>
      </w:r>
      <w:r w:rsidRPr="00FD286E">
        <w:rPr>
          <w:rFonts w:ascii="Arial" w:eastAsia="Batang" w:hAnsi="Arial" w:cs="Arial"/>
          <w:snapToGrid w:val="0"/>
          <w:sz w:val="22"/>
          <w:szCs w:val="22"/>
        </w:rPr>
        <w:t xml:space="preserve"> (viz </w:t>
      </w:r>
      <w:r w:rsidRPr="00FD286E">
        <w:rPr>
          <w:rFonts w:ascii="Arial" w:hAnsi="Arial" w:cs="Arial"/>
          <w:sz w:val="22"/>
          <w:szCs w:val="22"/>
        </w:rPr>
        <w:t>samostatná kapitola textové části a hlavní výkres grafické části).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60"/>
          <w:tab w:val="clear" w:pos="3384"/>
          <w:tab w:val="clear" w:pos="5947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Je nutné respektovat pozemky určené k plnění funkce lesa (PUPFL) a vzdálenost 50 m od kraje lesa. 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  <w:tab w:val="num" w:pos="981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Ve vzdálenosti min. </w:t>
      </w:r>
      <w:smartTag w:uri="urn:schemas-microsoft-com:office:smarttags" w:element="metricconverter">
        <w:smartTagPr>
          <w:attr w:name="ProductID" w:val="25 m"/>
        </w:smartTagPr>
        <w:r w:rsidRPr="00FD286E">
          <w:rPr>
            <w:rFonts w:ascii="Arial" w:hAnsi="Arial" w:cs="Arial"/>
            <w:sz w:val="22"/>
            <w:szCs w:val="22"/>
          </w:rPr>
          <w:t>25 m</w:t>
        </w:r>
      </w:smartTag>
      <w:r w:rsidRPr="00FD286E">
        <w:rPr>
          <w:rFonts w:ascii="Arial" w:hAnsi="Arial" w:cs="Arial"/>
          <w:sz w:val="22"/>
          <w:szCs w:val="22"/>
        </w:rPr>
        <w:t xml:space="preserve"> od lesních pozemků z důvodu bezpečnosti osob a ochrany majetku neumísťovat plochy pro trvalé bydlení. 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  <w:tab w:val="num" w:pos="981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Respektovat vodní plochy a toky v řešeném území. 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  <w:tab w:val="num" w:pos="981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Podél významných vodních toků respektovat manipulační pruh v šířce 8 m.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  <w:tab w:val="num" w:pos="981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Podél ostatních vodních toků respektovat manipulační pruh v šířce 6 m. </w:t>
      </w:r>
    </w:p>
    <w:p w:rsidR="003B3BB8" w:rsidRPr="00FD286E" w:rsidRDefault="003B3BB8" w:rsidP="003B3BB8">
      <w:pPr>
        <w:pStyle w:val="ZkladntextIMP"/>
        <w:numPr>
          <w:ilvl w:val="0"/>
          <w:numId w:val="3"/>
        </w:numPr>
        <w:tabs>
          <w:tab w:val="clear" w:pos="3384"/>
          <w:tab w:val="clear" w:pos="5947"/>
          <w:tab w:val="num" w:pos="981"/>
        </w:tabs>
        <w:spacing w:line="240" w:lineRule="auto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celém řešeném území neumisťovat stavby, plochy a zařízení, které by mohly negativně ovlivnit životní prostředí a krajinný ráz území. 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Ochrana zdravých životních podmínek a životního prostředí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:rsidR="003B3BB8" w:rsidRPr="0099333E" w:rsidRDefault="003B3BB8" w:rsidP="003B3BB8">
      <w:pPr>
        <w:pStyle w:val="NormlnIMP"/>
        <w:numPr>
          <w:ilvl w:val="0"/>
          <w:numId w:val="7"/>
        </w:numPr>
        <w:suppressAutoHyphens w:val="0"/>
        <w:spacing w:line="24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 xml:space="preserve">U ploch pro průmyslovou výrobu a skladování, u ploch pro zemědělskou výrobu a skladování, u ploch pro drobnou výrobu a řemeslnou výrobu a u ploch pro technickou infrastrukturu nebudou stávající a navrhované plochy negativně ovlivňovat nadlimitními hladinami hluku </w:t>
      </w:r>
      <w:r w:rsidRPr="0099333E">
        <w:rPr>
          <w:rFonts w:ascii="Arial" w:hAnsi="Arial" w:cs="Arial"/>
          <w:strike/>
          <w:color w:val="FF0000"/>
          <w:sz w:val="22"/>
          <w:szCs w:val="22"/>
        </w:rPr>
        <w:t>chráněné venkovní prostory a chráněné venkovní prostory staveb (jedná se zejména o objekty a plochy objekty určené pro trvalé bydlení, pro sport, tělovýchovu, rekreaci, pro školství, zdravotnictví a sociální péči)</w:t>
      </w:r>
      <w:r w:rsidRPr="009933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9333E">
        <w:rPr>
          <w:rFonts w:ascii="Arial" w:hAnsi="Arial" w:cs="Arial"/>
          <w:b/>
          <w:color w:val="FF0000"/>
          <w:sz w:val="22"/>
          <w:szCs w:val="22"/>
        </w:rPr>
        <w:t xml:space="preserve">chráněné prostory. </w:t>
      </w:r>
    </w:p>
    <w:p w:rsidR="003B3BB8" w:rsidRPr="00BA3885" w:rsidRDefault="003B3BB8" w:rsidP="003B3BB8">
      <w:pPr>
        <w:numPr>
          <w:ilvl w:val="0"/>
          <w:numId w:val="7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U přípustných činností v ostatních plochách s rozdílným způsobem využití, jež mohou být zdrojem hluku, nesmí negativní vlivy těchto činností zasahovat stávající </w:t>
      </w:r>
      <w:r w:rsidRPr="00BA3885">
        <w:rPr>
          <w:rFonts w:ascii="Arial" w:hAnsi="Arial" w:cs="Arial"/>
          <w:strike/>
          <w:color w:val="FF0000"/>
          <w:sz w:val="22"/>
          <w:szCs w:val="22"/>
        </w:rPr>
        <w:t>chráněné venkovní prostory a chráněné venkovní prostory staveb</w:t>
      </w:r>
      <w:r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BA3885">
        <w:rPr>
          <w:rFonts w:ascii="Arial" w:hAnsi="Arial" w:cs="Arial"/>
          <w:b/>
          <w:color w:val="FF0000"/>
          <w:sz w:val="22"/>
          <w:szCs w:val="22"/>
        </w:rPr>
        <w:t xml:space="preserve">chráněné prostory.  </w:t>
      </w:r>
    </w:p>
    <w:p w:rsidR="003B3BB8" w:rsidRPr="00FD286E" w:rsidRDefault="003B3BB8" w:rsidP="003B3BB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1716">
        <w:rPr>
          <w:rFonts w:ascii="Arial" w:hAnsi="Arial" w:cs="Arial"/>
          <w:strike/>
          <w:color w:val="FF0000"/>
          <w:sz w:val="22"/>
          <w:szCs w:val="22"/>
        </w:rPr>
        <w:t xml:space="preserve">V řešeném území nejsou vyhlášena ochranná pásma (pásma ochrany prostředí) ploch </w:t>
      </w:r>
      <w:r w:rsidRPr="008A1716">
        <w:rPr>
          <w:rFonts w:ascii="Arial" w:hAnsi="Arial" w:cs="Arial"/>
          <w:strike/>
          <w:color w:val="FF0000"/>
          <w:sz w:val="22"/>
          <w:szCs w:val="22"/>
        </w:rPr>
        <w:br/>
        <w:t>pro zemědělskou výrobu přesahující hranice zemědělského areálu</w:t>
      </w:r>
      <w:r w:rsidRPr="00FD286E">
        <w:rPr>
          <w:rFonts w:ascii="Arial" w:hAnsi="Arial" w:cs="Arial"/>
          <w:sz w:val="22"/>
          <w:szCs w:val="22"/>
        </w:rPr>
        <w:t xml:space="preserve">. Chov hospodářských zvířat ve stávajících zemědělských areálech a v navrhované ploše pro zemědělskou výrobu je možný pouze v takové koncentraci, aby nedošlo k v ovlivnění nejbližšího chráněného </w:t>
      </w:r>
      <w:r w:rsidRPr="00BA3885">
        <w:rPr>
          <w:rFonts w:ascii="Arial" w:hAnsi="Arial" w:cs="Arial"/>
          <w:strike/>
          <w:color w:val="FF0000"/>
          <w:sz w:val="22"/>
          <w:szCs w:val="22"/>
        </w:rPr>
        <w:t>venkovního</w:t>
      </w:r>
      <w:r w:rsidRPr="00FD286E">
        <w:rPr>
          <w:rFonts w:ascii="Arial" w:hAnsi="Arial" w:cs="Arial"/>
          <w:sz w:val="22"/>
          <w:szCs w:val="22"/>
        </w:rPr>
        <w:t xml:space="preserve"> prostoru nadlimitními hodnotami hlukových a pachových emisí.</w:t>
      </w:r>
    </w:p>
    <w:p w:rsidR="003B3BB8" w:rsidRPr="00FD286E" w:rsidRDefault="003B3BB8" w:rsidP="003B3BB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lastRenderedPageBreak/>
        <w:t xml:space="preserve">Při umísťování staveb pro bydlení (zejména v plochách pro bydlení a ve smíšených plochách bydlení) v blízkosti stávajících ploch výroby a provozů, jež mohou být zdrojem hluku nebo zdraví škodlivých emisí, budou nové chráněné </w:t>
      </w:r>
      <w:r w:rsidRPr="00BA3885">
        <w:rPr>
          <w:rFonts w:ascii="Arial" w:hAnsi="Arial" w:cs="Arial"/>
          <w:strike/>
          <w:color w:val="FF0000"/>
          <w:sz w:val="22"/>
          <w:szCs w:val="22"/>
        </w:rPr>
        <w:t>venkovní</w:t>
      </w:r>
      <w:r w:rsidRPr="00FD286E">
        <w:rPr>
          <w:rFonts w:ascii="Arial" w:hAnsi="Arial" w:cs="Arial"/>
          <w:sz w:val="22"/>
          <w:szCs w:val="22"/>
        </w:rPr>
        <w:t xml:space="preserve"> prostory umístěny mimo nadlimitní zátěže hluku a zdraví škodlivých emisí. Bude posouzeno v územním řízení jednotlivých staveb.  </w:t>
      </w:r>
    </w:p>
    <w:p w:rsidR="003B3BB8" w:rsidRPr="00FD286E" w:rsidRDefault="003B3BB8" w:rsidP="003B3BB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Navrhované dopravní stavby (zejména přeložka silnice II/410 ve vymezeném koridoru K3) budou situovány a navrženy tak, aby neovlivnily nadlimitními hladinami hluku stávající chráněné </w:t>
      </w:r>
      <w:r w:rsidRPr="00BA3885">
        <w:rPr>
          <w:rFonts w:ascii="Arial" w:hAnsi="Arial" w:cs="Arial"/>
          <w:strike/>
          <w:color w:val="FF0000"/>
          <w:sz w:val="22"/>
          <w:szCs w:val="22"/>
        </w:rPr>
        <w:t>venkovní</w:t>
      </w:r>
      <w:r w:rsidRPr="00FD286E">
        <w:rPr>
          <w:rFonts w:ascii="Arial" w:hAnsi="Arial" w:cs="Arial"/>
          <w:sz w:val="22"/>
          <w:szCs w:val="22"/>
        </w:rPr>
        <w:t xml:space="preserve"> prostory a navrhované a rezervní plochy bydlení.  Bude posouzeno v územním řízení staveb.</w:t>
      </w:r>
    </w:p>
    <w:p w:rsidR="003B3BB8" w:rsidRPr="00FD286E" w:rsidRDefault="003B3BB8" w:rsidP="003B3BB8">
      <w:pPr>
        <w:pStyle w:val="NormlnIMP"/>
        <w:numPr>
          <w:ilvl w:val="0"/>
          <w:numId w:val="7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 xml:space="preserve">Plochy pro bydlení ohrožené nadlimitním hlukem ze silniční a železniční dopravy jsou v územním plánu označeny jako podmíněně přípustné. Podmíněná přípustnost je uvedena v podmínkách využití jednotlivých ploch. Využití plochy pro bydlení je podmíněno souladem s právními předpisy na úseku ochrany před hlukem a vibracemi. Bude posouzeno v územním řízení jednotlivých staveb. </w:t>
      </w:r>
    </w:p>
    <w:p w:rsidR="003B3BB8" w:rsidRPr="00FB3920" w:rsidRDefault="003B3BB8" w:rsidP="003B3BB8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3920">
        <w:rPr>
          <w:rFonts w:ascii="Arial" w:hAnsi="Arial" w:cs="Arial"/>
          <w:color w:val="000000" w:themeColor="text1"/>
          <w:sz w:val="22"/>
          <w:szCs w:val="22"/>
        </w:rPr>
        <w:t xml:space="preserve">Respektovat navržené hranice negativního vlivu ploch pro ČOV. V Jemnici je navržena hranice negativního vlivu </w:t>
      </w:r>
      <w:smartTag w:uri="urn:schemas-microsoft-com:office:smarttags" w:element="metricconverter">
        <w:smartTagPr>
          <w:attr w:name="ProductID" w:val="100 m"/>
        </w:smartTagPr>
        <w:r w:rsidRPr="00FB3920">
          <w:rPr>
            <w:rFonts w:ascii="Arial" w:hAnsi="Arial" w:cs="Arial"/>
            <w:color w:val="000000" w:themeColor="text1"/>
            <w:sz w:val="22"/>
            <w:szCs w:val="22"/>
          </w:rPr>
          <w:t>100 m</w:t>
        </w:r>
      </w:smartTag>
      <w:r w:rsidRPr="00FB3920">
        <w:rPr>
          <w:rFonts w:ascii="Arial" w:hAnsi="Arial" w:cs="Arial"/>
          <w:color w:val="000000" w:themeColor="text1"/>
          <w:sz w:val="22"/>
          <w:szCs w:val="22"/>
        </w:rPr>
        <w:t>, u ČOV Louka 50 m.</w:t>
      </w:r>
    </w:p>
    <w:p w:rsidR="003B3BB8" w:rsidRPr="00FB3920" w:rsidRDefault="003B3BB8" w:rsidP="003B3BB8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3920">
        <w:rPr>
          <w:rFonts w:ascii="Arial" w:hAnsi="Arial" w:cs="Arial"/>
          <w:snapToGrid w:val="0"/>
          <w:color w:val="000000" w:themeColor="text1"/>
          <w:sz w:val="22"/>
          <w:szCs w:val="22"/>
        </w:rPr>
        <w:t>Respektovat ochranné pásmo od pohřebiště</w:t>
      </w:r>
      <w:r w:rsidRPr="00FB3920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.</w:t>
      </w:r>
      <w:r w:rsidRPr="00FB392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V ochranném pásmu nelze umístit stavby, které by narušily pietu území.</w:t>
      </w:r>
      <w:r w:rsidRPr="00FB392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B3BB8" w:rsidRPr="00FD286E" w:rsidRDefault="003B3BB8" w:rsidP="003B3BB8">
      <w:pPr>
        <w:numPr>
          <w:ilvl w:val="0"/>
          <w:numId w:val="7"/>
        </w:numPr>
        <w:jc w:val="both"/>
        <w:rPr>
          <w:rFonts w:ascii="Arial" w:eastAsia="Batang" w:hAnsi="Arial" w:cs="Arial"/>
          <w:snapToGrid w:val="0"/>
          <w:sz w:val="22"/>
          <w:szCs w:val="22"/>
        </w:rPr>
      </w:pPr>
      <w:r w:rsidRPr="00FD286E">
        <w:rPr>
          <w:rFonts w:ascii="Arial" w:eastAsia="Batang" w:hAnsi="Arial" w:cs="Arial"/>
          <w:snapToGrid w:val="0"/>
          <w:sz w:val="22"/>
          <w:szCs w:val="22"/>
        </w:rPr>
        <w:t xml:space="preserve">Při posuzování vlivů na prostředí jednotlivých ploch bude posuzování provedeno </w:t>
      </w:r>
      <w:r w:rsidRPr="00FD286E">
        <w:rPr>
          <w:rFonts w:ascii="Arial" w:hAnsi="Arial" w:cs="Arial"/>
          <w:sz w:val="22"/>
          <w:szCs w:val="22"/>
        </w:rPr>
        <w:t xml:space="preserve">sumárně ze všech provozů umístěných v dané ploše, popř. součtem negativních vlivů zasahujících danou plochu.  </w:t>
      </w: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num" w:pos="981"/>
        </w:tabs>
        <w:spacing w:line="240" w:lineRule="auto"/>
        <w:rPr>
          <w:rFonts w:ascii="Arial" w:eastAsia="Batang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Style w:val="ZkladntextIMP"/>
        <w:tabs>
          <w:tab w:val="clear" w:pos="360"/>
          <w:tab w:val="clear" w:pos="3384"/>
          <w:tab w:val="clear" w:pos="5947"/>
          <w:tab w:val="num" w:pos="981"/>
        </w:tabs>
        <w:spacing w:line="240" w:lineRule="auto"/>
        <w:rPr>
          <w:rFonts w:ascii="Arial" w:eastAsia="Batang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3. URBANISTICKÁ KONCEPCE, VČETNĚ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URBANISTICKÉ KOMPOZICE,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VYMEZENÍ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PLOCH S ROZDÍLNÝM ZPŮSOBEM VYUŽITÍ,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ZASTAVITELNÝCH PLOCH, PLOCH PŘESTAVBY A SYSTÉMU SÍDELNÍ ZELENĚ 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Style w:val="Zkladntextodsazen"/>
        <w:tabs>
          <w:tab w:val="left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URBANISTICKÁ KONCEPCE</w:t>
      </w:r>
    </w:p>
    <w:p w:rsidR="003B3BB8" w:rsidRPr="00FD286E" w:rsidRDefault="003B3BB8" w:rsidP="003B3BB8">
      <w:pPr>
        <w:pStyle w:val="Zkladntextodsazen"/>
        <w:tabs>
          <w:tab w:val="left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0C041B" w:rsidRDefault="003B3BB8" w:rsidP="003B3BB8">
      <w:pPr>
        <w:pStyle w:val="Odstavecseseznamem"/>
        <w:numPr>
          <w:ilvl w:val="0"/>
          <w:numId w:val="10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>Navrhovaná urbanistická koncepce vychází z hlavních cílů územního plánu a lze ji formulovat do následujících bodů</w:t>
      </w:r>
      <w:r>
        <w:rPr>
          <w:rFonts w:ascii="Arial" w:hAnsi="Arial" w:cs="Arial"/>
          <w:sz w:val="22"/>
          <w:szCs w:val="22"/>
        </w:rPr>
        <w:t>:</w:t>
      </w:r>
    </w:p>
    <w:p w:rsidR="003B3BB8" w:rsidRDefault="003B3BB8" w:rsidP="003B3BB8">
      <w:pPr>
        <w:ind w:left="284" w:hanging="284"/>
        <w:rPr>
          <w:rFonts w:ascii="Arial" w:hAnsi="Arial" w:cs="Arial"/>
          <w:sz w:val="22"/>
          <w:szCs w:val="22"/>
        </w:rPr>
      </w:pPr>
    </w:p>
    <w:p w:rsidR="003B3BB8" w:rsidRPr="00D734B0" w:rsidRDefault="003B3BB8" w:rsidP="003B3BB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Územní plán stanovuje zásady urbanistické kompozice: </w:t>
      </w:r>
      <w:r w:rsidRPr="00D734B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D734B0" w:rsidRDefault="003B3BB8" w:rsidP="003B3BB8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B510C8" w:rsidRDefault="003B3BB8" w:rsidP="00C354FF">
      <w:pPr>
        <w:pStyle w:val="Odstavecseseznamem"/>
        <w:numPr>
          <w:ilvl w:val="0"/>
          <w:numId w:val="1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 xml:space="preserve">V Jemnici centrální zóna města zahrnuje historické jádro města (území městské památkové zóny) a navazující uliční prostor s občanskou vybaveností směrem na Moravské Budějovice (ul. Tyršova).  Toto území je v územním plánu vymezeno jako smíšené území centrální a jako plochy občanské vybavenosti. Prostory náměstí a uliční prostory jsou vymezeny jako nezastavitelná veřejná prostranství. </w:t>
      </w:r>
    </w:p>
    <w:p w:rsidR="003B3BB8" w:rsidRPr="00B510C8" w:rsidRDefault="003B3BB8" w:rsidP="00C354FF">
      <w:pPr>
        <w:pStyle w:val="Odstavecseseznamem"/>
        <w:numPr>
          <w:ilvl w:val="0"/>
          <w:numId w:val="137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 xml:space="preserve">Ve výhledu bude v tomto území realizována rehabilitační přestavba a zástavba proluk </w:t>
      </w:r>
      <w:r w:rsidRPr="00B510C8">
        <w:rPr>
          <w:rFonts w:ascii="Arial" w:hAnsi="Arial" w:cs="Arial"/>
          <w:sz w:val="22"/>
          <w:szCs w:val="22"/>
        </w:rPr>
        <w:br/>
        <w:t xml:space="preserve">při respektování Programu regenerace městské památkové zóny Jemnice. </w:t>
      </w:r>
    </w:p>
    <w:p w:rsidR="003B3BB8" w:rsidRDefault="003B3BB8" w:rsidP="00C354FF">
      <w:pPr>
        <w:pStyle w:val="Odstavecseseznamem"/>
        <w:numPr>
          <w:ilvl w:val="0"/>
          <w:numId w:val="137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B510C8">
        <w:rPr>
          <w:rFonts w:ascii="Arial" w:eastAsia="Batang" w:hAnsi="Arial" w:cs="Arial"/>
          <w:sz w:val="22"/>
          <w:szCs w:val="22"/>
        </w:rPr>
        <w:t>Při stavební činnosti na stávajících plochách v městské památkové zóně bude chráněn historický půdorys města</w:t>
      </w:r>
      <w:r>
        <w:rPr>
          <w:rFonts w:ascii="Arial" w:eastAsia="Batang" w:hAnsi="Arial" w:cs="Arial"/>
          <w:sz w:val="22"/>
          <w:szCs w:val="22"/>
        </w:rPr>
        <w:t xml:space="preserve">. </w:t>
      </w:r>
    </w:p>
    <w:p w:rsidR="003B3BB8" w:rsidRDefault="003B3BB8" w:rsidP="00C354FF">
      <w:pPr>
        <w:pStyle w:val="Odstavecseseznamem"/>
        <w:numPr>
          <w:ilvl w:val="0"/>
          <w:numId w:val="137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</w:t>
      </w:r>
      <w:r w:rsidRPr="00B510C8">
        <w:rPr>
          <w:rFonts w:ascii="Arial" w:eastAsia="Batang" w:hAnsi="Arial" w:cs="Arial"/>
          <w:sz w:val="22"/>
          <w:szCs w:val="22"/>
        </w:rPr>
        <w:t xml:space="preserve">ová výstavba v městské památkové zóně musí být prostorovou a hmotovou skladbou a architektonickým řešením přizpůsobena okolní zástavbě. </w:t>
      </w:r>
    </w:p>
    <w:p w:rsidR="003B3BB8" w:rsidRPr="00B510C8" w:rsidRDefault="003B3BB8" w:rsidP="00C354FF">
      <w:pPr>
        <w:pStyle w:val="Odstavecseseznamem"/>
        <w:numPr>
          <w:ilvl w:val="0"/>
          <w:numId w:val="137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B510C8">
        <w:rPr>
          <w:rFonts w:ascii="Arial" w:eastAsia="Batang" w:hAnsi="Arial" w:cs="Arial"/>
          <w:sz w:val="22"/>
          <w:szCs w:val="22"/>
        </w:rPr>
        <w:t xml:space="preserve">Bude respektován režim městské památkové zóny. </w:t>
      </w:r>
    </w:p>
    <w:p w:rsidR="003B3BB8" w:rsidRDefault="003B3BB8" w:rsidP="00C354FF">
      <w:pPr>
        <w:numPr>
          <w:ilvl w:val="0"/>
          <w:numId w:val="137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734B0">
        <w:rPr>
          <w:rFonts w:ascii="Arial" w:hAnsi="Arial" w:cs="Arial"/>
          <w:b/>
          <w:color w:val="FF0000"/>
          <w:sz w:val="22"/>
          <w:szCs w:val="22"/>
        </w:rPr>
        <w:t xml:space="preserve">Respektovat historický půdorys zastavění a stávající urbanistickou strukturu </w:t>
      </w:r>
      <w:r>
        <w:rPr>
          <w:rFonts w:ascii="Arial" w:hAnsi="Arial" w:cs="Arial"/>
          <w:b/>
          <w:color w:val="FF0000"/>
          <w:sz w:val="22"/>
          <w:szCs w:val="22"/>
        </w:rPr>
        <w:t>všech tří sídel</w:t>
      </w:r>
      <w:r w:rsidRPr="00D734B0">
        <w:rPr>
          <w:rFonts w:ascii="Arial" w:hAnsi="Arial" w:cs="Arial"/>
          <w:b/>
          <w:color w:val="FF0000"/>
          <w:sz w:val="22"/>
          <w:szCs w:val="22"/>
        </w:rPr>
        <w:t xml:space="preserve">, danou historickým vývojem, s důrazem na začlenění nové zástavby do krajiny, respektování dálkových pohledů na jednotlivá sídla a respektování obrazu obce a jeho krajiny. </w:t>
      </w:r>
    </w:p>
    <w:p w:rsidR="003B3BB8" w:rsidRPr="00D734B0" w:rsidRDefault="003B3BB8" w:rsidP="00C354FF">
      <w:pPr>
        <w:numPr>
          <w:ilvl w:val="0"/>
          <w:numId w:val="137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D734B0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Při umisťování nové zástavby v celém území respektovat měřítko prostoru a urbanistickou strukturu danou historickým vývojem. </w:t>
      </w:r>
    </w:p>
    <w:p w:rsidR="003B3BB8" w:rsidRPr="00D734B0" w:rsidRDefault="003B3BB8" w:rsidP="00C354FF">
      <w:pPr>
        <w:pStyle w:val="ZkladntextIMP"/>
        <w:numPr>
          <w:ilvl w:val="0"/>
          <w:numId w:val="137"/>
        </w:numPr>
        <w:tabs>
          <w:tab w:val="clear" w:pos="360"/>
        </w:tabs>
        <w:suppressAutoHyphens/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b/>
          <w:color w:val="FF0000"/>
          <w:sz w:val="22"/>
          <w:szCs w:val="22"/>
        </w:rPr>
      </w:pPr>
      <w:r w:rsidRPr="00D734B0">
        <w:rPr>
          <w:rFonts w:ascii="Arial" w:hAnsi="Arial" w:cs="Arial"/>
          <w:b/>
          <w:color w:val="FF0000"/>
          <w:sz w:val="22"/>
          <w:szCs w:val="22"/>
        </w:rPr>
        <w:t xml:space="preserve">Při přestavbách a zástavbách proluk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na území města </w:t>
      </w:r>
      <w:r w:rsidRPr="00D734B0">
        <w:rPr>
          <w:rFonts w:ascii="Arial" w:hAnsi="Arial" w:cs="Arial"/>
          <w:b/>
          <w:color w:val="FF0000"/>
          <w:sz w:val="22"/>
          <w:szCs w:val="22"/>
        </w:rPr>
        <w:t xml:space="preserve">respektovat charakter současné okolní zástavby. </w:t>
      </w:r>
    </w:p>
    <w:p w:rsidR="003B3BB8" w:rsidRPr="00D734B0" w:rsidRDefault="003B3BB8" w:rsidP="00C354FF">
      <w:pPr>
        <w:pStyle w:val="ZkladntextIMP"/>
        <w:numPr>
          <w:ilvl w:val="0"/>
          <w:numId w:val="137"/>
        </w:numPr>
        <w:tabs>
          <w:tab w:val="clear" w:pos="360"/>
          <w:tab w:val="clear" w:pos="3384"/>
          <w:tab w:val="clear" w:pos="5947"/>
        </w:tabs>
        <w:suppressAutoHyphens/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b/>
          <w:color w:val="FF0000"/>
          <w:sz w:val="22"/>
          <w:szCs w:val="22"/>
        </w:rPr>
      </w:pPr>
      <w:r w:rsidRPr="00D734B0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V zastavěném území a rozvojových plochách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na celém území města </w:t>
      </w:r>
      <w:r w:rsidRPr="00D734B0">
        <w:rPr>
          <w:rFonts w:ascii="Arial" w:hAnsi="Arial" w:cs="Arial"/>
          <w:b/>
          <w:color w:val="FF0000"/>
          <w:sz w:val="22"/>
          <w:szCs w:val="22"/>
        </w:rPr>
        <w:t>nesmí být umístěny stavby, které by svým architektonickým ztvárněním, objemovými parametry, vzhledem, účinky provozu a použitými materiály znehodnotily architektonické a urbanistické hodnoty.</w:t>
      </w:r>
    </w:p>
    <w:p w:rsidR="003B3BB8" w:rsidRPr="00D734B0" w:rsidRDefault="003B3BB8" w:rsidP="00C354FF">
      <w:pPr>
        <w:pStyle w:val="ZkladntextIMP"/>
        <w:numPr>
          <w:ilvl w:val="0"/>
          <w:numId w:val="137"/>
        </w:numPr>
        <w:tabs>
          <w:tab w:val="clear" w:pos="360"/>
        </w:tabs>
        <w:suppressAutoHyphens/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b/>
          <w:color w:val="FF0000"/>
          <w:sz w:val="22"/>
          <w:szCs w:val="22"/>
        </w:rPr>
      </w:pPr>
      <w:r w:rsidRPr="00D734B0">
        <w:rPr>
          <w:rFonts w:ascii="Arial" w:hAnsi="Arial" w:cs="Arial"/>
          <w:b/>
          <w:color w:val="FF0000"/>
          <w:sz w:val="22"/>
          <w:szCs w:val="22"/>
        </w:rPr>
        <w:t xml:space="preserve">Respektovat cenné architektonické a urbanistické znaky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všech tří sídel </w:t>
      </w:r>
      <w:r w:rsidRPr="00D734B0">
        <w:rPr>
          <w:rFonts w:ascii="Arial" w:hAnsi="Arial" w:cs="Arial"/>
          <w:b/>
          <w:color w:val="FF0000"/>
          <w:sz w:val="22"/>
          <w:szCs w:val="22"/>
        </w:rPr>
        <w:t>a doplňovat je hmotově a tvarově vhodnými stavbami.</w:t>
      </w:r>
    </w:p>
    <w:p w:rsidR="003B3BB8" w:rsidRPr="00FD286E" w:rsidRDefault="003B3BB8" w:rsidP="003B3BB8">
      <w:pPr>
        <w:rPr>
          <w:rFonts w:ascii="Arial" w:hAnsi="Arial" w:cs="Arial"/>
          <w:sz w:val="22"/>
          <w:szCs w:val="22"/>
        </w:rPr>
      </w:pPr>
    </w:p>
    <w:p w:rsidR="003B3BB8" w:rsidRPr="00D734B0" w:rsidRDefault="003B3BB8" w:rsidP="003B3BB8">
      <w:pPr>
        <w:ind w:left="284" w:hanging="284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2.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>Vymezení ploch občanské vybavenosti, ploch pro sport a rekreaci.</w:t>
      </w:r>
    </w:p>
    <w:p w:rsidR="003B3BB8" w:rsidRPr="00D734B0" w:rsidRDefault="003B3BB8" w:rsidP="003B3BB8">
      <w:pPr>
        <w:ind w:left="284" w:hanging="284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firstLine="284"/>
        <w:jc w:val="both"/>
        <w:rPr>
          <w:rFonts w:ascii="Arial" w:eastAsia="Batang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Občanská vybavenost města bude umísťována na plochách veřejné a komerční občanské vybavenosti, na plochách smíšeného centrálního území a v rámci přípustného využití i na jiných funkčních plochách. </w:t>
      </w:r>
      <w:r w:rsidRPr="00D734B0">
        <w:rPr>
          <w:rFonts w:ascii="Arial" w:eastAsia="Batang" w:hAnsi="Arial" w:cs="Arial"/>
          <w:strike/>
          <w:color w:val="FF0000"/>
          <w:sz w:val="22"/>
          <w:szCs w:val="22"/>
        </w:rPr>
        <w:t xml:space="preserve">Pro situovaní nové občanské vybavenosti jsou v územním plánu na území města navržena nová území pro  občanskou vybavenosti na  příjezdu do města. </w:t>
      </w:r>
    </w:p>
    <w:p w:rsidR="003B3BB8" w:rsidRPr="00D734B0" w:rsidRDefault="003B3BB8" w:rsidP="003B3BB8">
      <w:pPr>
        <w:ind w:firstLine="284"/>
        <w:jc w:val="both"/>
        <w:rPr>
          <w:rFonts w:ascii="Arial" w:eastAsia="Batang" w:hAnsi="Arial" w:cs="Arial"/>
          <w:strike/>
          <w:color w:val="FF0000"/>
          <w:sz w:val="22"/>
          <w:szCs w:val="22"/>
        </w:rPr>
      </w:pPr>
      <w:r w:rsidRPr="00D734B0">
        <w:rPr>
          <w:rFonts w:ascii="Arial" w:eastAsia="Batang" w:hAnsi="Arial" w:cs="Arial"/>
          <w:strike/>
          <w:color w:val="FF0000"/>
          <w:sz w:val="22"/>
          <w:szCs w:val="22"/>
        </w:rPr>
        <w:t xml:space="preserve">Nová výstavba občanské vybavenosti bude realizována nízkopodlažní formou (dle regulativů jednotlivých ploch) s důrazem začlenění nové výstavby do urbanistické struktury stávající zástavby a do krajiny.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Jako rozvojové plochy pro občanskou vybavenost jsou navrženy zejména: </w:t>
      </w:r>
    </w:p>
    <w:p w:rsidR="003B3BB8" w:rsidRPr="00D734B0" w:rsidRDefault="003B3BB8" w:rsidP="003B3BB8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plocha pro rozšíření hřbitova a zázemí hřbitova v Podolí </w:t>
      </w:r>
    </w:p>
    <w:p w:rsidR="003B3BB8" w:rsidRPr="00D734B0" w:rsidRDefault="003B3BB8" w:rsidP="003B3BB8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plocha pro komerční vybavenost  na ulici Budějovická</w:t>
      </w:r>
    </w:p>
    <w:p w:rsidR="003B3BB8" w:rsidRPr="00D734B0" w:rsidRDefault="003B3BB8" w:rsidP="003B3BB8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plocha pro komerční vybavenost  na ulici Znojemská</w:t>
      </w:r>
    </w:p>
    <w:p w:rsidR="003B3BB8" w:rsidRPr="00D734B0" w:rsidRDefault="003B3BB8" w:rsidP="003B3BB8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plocha pro občanskou vybavenost v ul. Nivky</w:t>
      </w:r>
    </w:p>
    <w:p w:rsidR="003B3BB8" w:rsidRPr="00D734B0" w:rsidRDefault="003B3BB8" w:rsidP="003B3BB8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přestavba bývalých kasáren (PS útvaru) na občanskou vybavenost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Sportovní plochy ve městě jsou stabilizované. Je navržena nová plocha u Želetavky v návaznosti na areál koupaliště.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Rovněž plochy rekreace jsou stabilizované, nové lokality nejsou navrženy, je navrženo vymezení plochy pro rodinnou rekreaci  u rybníka Hluboký.</w:t>
      </w:r>
    </w:p>
    <w:p w:rsidR="003B3BB8" w:rsidRPr="00D734B0" w:rsidRDefault="003B3BB8" w:rsidP="003B3BB8">
      <w:pPr>
        <w:ind w:firstLine="284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3.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>Vymezení ploch pro bytovou výstavbu.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územním plánu je navržen hlavní směr rozvoje obytné zástavby směrem severním </w:t>
      </w:r>
      <w:r w:rsidRPr="00D734B0">
        <w:rPr>
          <w:rFonts w:ascii="Arial" w:hAnsi="Arial" w:cs="Arial"/>
          <w:strike/>
          <w:color w:val="FF0000"/>
          <w:sz w:val="22"/>
          <w:szCs w:val="22"/>
        </w:rPr>
        <w:br/>
        <w:t>a východním.</w:t>
      </w:r>
    </w:p>
    <w:p w:rsidR="003B3BB8" w:rsidRPr="00D734B0" w:rsidRDefault="003B3BB8" w:rsidP="003B3BB8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Rozvojové  plochy pro bydlení jsou navrženy:</w:t>
      </w:r>
    </w:p>
    <w:p w:rsidR="003B3BB8" w:rsidRPr="00D734B0" w:rsidRDefault="003B3BB8" w:rsidP="003B3BB8">
      <w:pPr>
        <w:numPr>
          <w:ilvl w:val="0"/>
          <w:numId w:val="10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severně od města do lokalit Pod Vodojemem a Pod Cvičištěm</w:t>
      </w:r>
    </w:p>
    <w:p w:rsidR="003B3BB8" w:rsidRPr="00D734B0" w:rsidRDefault="003B3BB8" w:rsidP="003B3BB8">
      <w:pPr>
        <w:numPr>
          <w:ilvl w:val="0"/>
          <w:numId w:val="10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dostavby lokality Předlísky</w:t>
      </w:r>
    </w:p>
    <w:p w:rsidR="003B3BB8" w:rsidRPr="00D734B0" w:rsidRDefault="003B3BB8" w:rsidP="003B3BB8">
      <w:pPr>
        <w:numPr>
          <w:ilvl w:val="0"/>
          <w:numId w:val="10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zástavba plochy za nádražím ve východní části města.</w:t>
      </w:r>
    </w:p>
    <w:p w:rsidR="003B3BB8" w:rsidRPr="00D734B0" w:rsidRDefault="003B3BB8" w:rsidP="003B3BB8">
      <w:pPr>
        <w:numPr>
          <w:ilvl w:val="0"/>
          <w:numId w:val="10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zástavba několika proluk ve městě.</w:t>
      </w:r>
    </w:p>
    <w:p w:rsidR="003B3BB8" w:rsidRPr="00D734B0" w:rsidRDefault="003B3BB8" w:rsidP="003B3BB8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Rozvojové plochy pro bydlení jsou  navrženy jako plochy pro bydlení v rodinných domech, v jednom případě je navržena plocha pro výstavbu bytových domů.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U ploch pro bydlení v rodinných domech je pak v regulativech jednotlivých ploch  uvedena přípustnost výstavby bytových domů v konkrétní ploše. Plochy pro výstavbu bytových domů budou v těchto lokalitách vymezeny v podrobnější dokumentaci nebo v územní studii.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left="284" w:hanging="284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4. 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 xml:space="preserve">Umístění ploch pro průmyslovou výrobu, drobnou a řemeslnou výrobu a ploch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br/>
        <w:t xml:space="preserve">pro zemědělskou výrobu  </w:t>
      </w:r>
    </w:p>
    <w:p w:rsidR="003B3BB8" w:rsidRPr="00D734B0" w:rsidRDefault="003B3BB8" w:rsidP="003B3BB8">
      <w:pPr>
        <w:tabs>
          <w:tab w:val="left" w:pos="0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Výrobní území města bylo formulováno postupným vývojem a stabilizací. Výrobní území v Jemnici určené k rozvoji jsou: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numPr>
          <w:ilvl w:val="0"/>
          <w:numId w:val="11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průmyslová zóna u Motorpalu</w:t>
      </w:r>
    </w:p>
    <w:p w:rsidR="003B3BB8" w:rsidRPr="00D734B0" w:rsidRDefault="003B3BB8" w:rsidP="003B3BB8">
      <w:pPr>
        <w:numPr>
          <w:ilvl w:val="0"/>
          <w:numId w:val="11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průmyslová zóna u Černého mostu</w:t>
      </w:r>
    </w:p>
    <w:p w:rsidR="003B3BB8" w:rsidRPr="00D734B0" w:rsidRDefault="003B3BB8" w:rsidP="003B3BB8">
      <w:pPr>
        <w:numPr>
          <w:ilvl w:val="0"/>
          <w:numId w:val="11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zemědělský areál na ul. Slavonická.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lastRenderedPageBreak/>
        <w:t xml:space="preserve">V územním plánu jsou plochy pro výrobní území města vymezeny jako plochy </w:t>
      </w:r>
      <w:r w:rsidRPr="00D734B0">
        <w:rPr>
          <w:rFonts w:ascii="Arial" w:hAnsi="Arial" w:cs="Arial"/>
          <w:strike/>
          <w:color w:val="FF0000"/>
          <w:sz w:val="22"/>
          <w:szCs w:val="22"/>
        </w:rPr>
        <w:br/>
        <w:t xml:space="preserve">pro průmyslovou výrobu a skladování, plochy pro drobnou a řemeslnou výrobu a plochy </w:t>
      </w:r>
      <w:r w:rsidRPr="00D734B0">
        <w:rPr>
          <w:rFonts w:ascii="Arial" w:hAnsi="Arial" w:cs="Arial"/>
          <w:strike/>
          <w:color w:val="FF0000"/>
          <w:sz w:val="22"/>
          <w:szCs w:val="22"/>
        </w:rPr>
        <w:br/>
        <w:t xml:space="preserve">pro zemědělskou výrobu.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Rozvojové plochy pro výrobu jsou navrženy v návaznosti na průmyslovou zónu  </w:t>
      </w:r>
      <w:r w:rsidRPr="00D734B0">
        <w:rPr>
          <w:rFonts w:ascii="Arial" w:hAnsi="Arial" w:cs="Arial"/>
          <w:strike/>
          <w:color w:val="FF0000"/>
          <w:sz w:val="22"/>
          <w:szCs w:val="22"/>
        </w:rPr>
        <w:br/>
        <w:t xml:space="preserve">u Motorpalu. Rozvojové plochy jsou navrženy východně od Motorpalu, do výrobních ploch je začleněna také přestavbová plocha bývalých kasáren (tzv. autopark). Ve výrobní zóně jsou navrženy plochy pro průmyslovou výrobu a skladování, směrem k obytnému území jsou pak navrženy plocha pro drobnou výrobu a řemeslnou výrobu. 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územním plánu je dále navržen rozvoj průmyslové zóny u Černého mostu. Zde jsou navrženy plochy pro průmyslovou výrobu a skladování jižně a západně od stávajících ploch.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Rozvojové plochy pro zemědělskou výrobu jsou navrženy v návaznosti na stabilizovaný areál v lokalitě Jandov. </w:t>
      </w:r>
    </w:p>
    <w:p w:rsidR="003B3BB8" w:rsidRPr="00D734B0" w:rsidRDefault="003B3BB8" w:rsidP="003B3BB8">
      <w:pPr>
        <w:ind w:firstLine="284"/>
        <w:jc w:val="both"/>
        <w:rPr>
          <w:rFonts w:ascii="Arial" w:eastAsia="Batang" w:hAnsi="Arial" w:cs="Arial"/>
          <w:strike/>
          <w:color w:val="FF0000"/>
          <w:sz w:val="22"/>
          <w:szCs w:val="22"/>
        </w:rPr>
      </w:pPr>
      <w:r w:rsidRPr="00D734B0">
        <w:rPr>
          <w:rFonts w:ascii="Arial" w:eastAsia="Batang" w:hAnsi="Arial" w:cs="Arial"/>
          <w:strike/>
          <w:color w:val="FF0000"/>
          <w:sz w:val="22"/>
          <w:szCs w:val="22"/>
        </w:rPr>
        <w:t>Nová výstavba na plochách výroby bude realizována dle stanovených  podmínek využití</w:t>
      </w:r>
      <w:r w:rsidRPr="00D734B0">
        <w:rPr>
          <w:rFonts w:ascii="Arial" w:eastAsia="Batang" w:hAnsi="Arial" w:cs="Arial"/>
          <w:b/>
          <w:strike/>
          <w:color w:val="FF0000"/>
          <w:sz w:val="22"/>
          <w:szCs w:val="22"/>
        </w:rPr>
        <w:t xml:space="preserve"> </w:t>
      </w:r>
      <w:r w:rsidRPr="00D734B0">
        <w:rPr>
          <w:rFonts w:ascii="Arial" w:eastAsia="Batang" w:hAnsi="Arial" w:cs="Arial"/>
          <w:strike/>
          <w:color w:val="FF0000"/>
          <w:sz w:val="22"/>
          <w:szCs w:val="22"/>
        </w:rPr>
        <w:t>jednotlivých ploch s požadavkem na začlenění do stávající zástavby a do krajiny, respektování dálkových pohledů na město a respektování obrazu města a krajiny.</w:t>
      </w: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5.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>Stanovení koncepce řešení dopravy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snapToGrid w:val="0"/>
          <w:color w:val="FF0000"/>
          <w:sz w:val="22"/>
          <w:szCs w:val="22"/>
        </w:rPr>
        <w:t xml:space="preserve">V územním plánu je v souladu se zásadami územního rozvoje navržena homogenizace  tras  silnic II/410, II/408 a II/152. V územním plánu jsou vymezeny a zpřesněny dopravní koridory, ve kterých mohou být provedeny úpravy této silnice. V rámci vymezeného koridoru II/410 je obsažena také připravovaná rekonstrukce úseku II/410 Jemnice - Menhartice.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snapToGrid w:val="0"/>
          <w:color w:val="FF0000"/>
          <w:sz w:val="22"/>
          <w:szCs w:val="22"/>
        </w:rPr>
        <w:t>V územním plánu je dále zapracována předložka silnici II/410 jihovýchodním obchvatem města, jako součást koncepce severojižního propojení silnic kraje. Pro přeložku silnice je  vymezen dopravní koridor, podkladem pro vymezení byla zpracovaná dopravní studie.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b/>
          <w:strike/>
          <w:snapToGrid w:val="0"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snapToGrid w:val="0"/>
          <w:color w:val="FF0000"/>
          <w:sz w:val="22"/>
          <w:szCs w:val="22"/>
        </w:rPr>
        <w:t xml:space="preserve">Územní plán vymezuje </w:t>
      </w:r>
      <w:r w:rsidRPr="00D734B0">
        <w:rPr>
          <w:rFonts w:ascii="Arial" w:hAnsi="Arial" w:cs="Arial"/>
          <w:strike/>
          <w:color w:val="FF0000"/>
          <w:sz w:val="22"/>
          <w:szCs w:val="22"/>
        </w:rPr>
        <w:t>dopravní koridor pro úpravu silnice II/410 a přemostění Budíškovského potoka.</w:t>
      </w:r>
      <w:r w:rsidRPr="00D734B0">
        <w:rPr>
          <w:rFonts w:ascii="Arial" w:hAnsi="Arial" w:cs="Arial"/>
          <w:b/>
          <w:strike/>
          <w:color w:val="FF0000"/>
          <w:sz w:val="22"/>
          <w:szCs w:val="22"/>
        </w:rPr>
        <w:t xml:space="preserve"> 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územním plánu je navržena územní rezerva pro přeložku silnice II/408 západním obchvatem města. </w:t>
      </w:r>
      <w:r w:rsidRPr="00D734B0">
        <w:rPr>
          <w:rFonts w:ascii="Arial" w:hAnsi="Arial" w:cs="Arial"/>
          <w:strike/>
          <w:snapToGrid w:val="0"/>
          <w:color w:val="FF0000"/>
          <w:sz w:val="22"/>
          <w:szCs w:val="22"/>
        </w:rPr>
        <w:t xml:space="preserve"> </w:t>
      </w: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snapToGrid w:val="0"/>
          <w:color w:val="FF0000"/>
          <w:sz w:val="22"/>
          <w:szCs w:val="22"/>
        </w:rPr>
        <w:t>Ostatní silnice v řešeném území jsou územně stabilizované a není počítáno se změnami.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Trasy místních komunikací jsou v řešeném území stabilizované. V územním plánu jsou navrženy nové místní komunikace pro přístup k rozvojovým plochám a ke zlepšení dopravního napojení ploch stabilizovaných.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územním plánu je navržena místní komunikace ke hřbitovu, parkoviště u hřbitova  jako plocha veřejného prostranství, plochy pro dopravní napojení stávajících i navrhovaných ploch pro bydlení a občanskou vybavenost v lokalitě Předlísky a Nivka.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Návrh koncepce dopravy je podrobněji  popsán v samostatné kapitole.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6.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>Stanovení koncepce řešení technické vybavenosti</w:t>
      </w:r>
    </w:p>
    <w:p w:rsidR="003B3BB8" w:rsidRPr="00D734B0" w:rsidRDefault="003B3BB8" w:rsidP="003B3BB8">
      <w:pPr>
        <w:tabs>
          <w:tab w:val="left" w:pos="0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koncepci  technické infrastruktury ve městě Jemnici nejsou navrženy podstatné změny. 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 rozvojových plochách budou vybudovány všechny inženýrské sítě. </w:t>
      </w:r>
    </w:p>
    <w:p w:rsidR="003B3BB8" w:rsidRPr="00D734B0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Podrobněji je koncepce technické vybavenosti popsána v samostatných kapitolách textové části.</w:t>
      </w: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7.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 xml:space="preserve">Zachování a ochrana přírodních hodnot území, návrh územního systému ekologické </w:t>
      </w: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   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>stability</w:t>
      </w:r>
    </w:p>
    <w:p w:rsidR="003B3BB8" w:rsidRPr="00D734B0" w:rsidRDefault="003B3BB8" w:rsidP="003B3BB8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trike/>
          <w:snapToGrid/>
          <w:color w:val="FF0000"/>
          <w:sz w:val="22"/>
          <w:szCs w:val="22"/>
        </w:rPr>
      </w:pPr>
    </w:p>
    <w:p w:rsidR="003B3BB8" w:rsidRPr="00D734B0" w:rsidRDefault="003B3BB8" w:rsidP="003B3BB8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b/>
          <w:strike/>
          <w:snapToGrid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snapToGrid/>
          <w:color w:val="FF0000"/>
          <w:sz w:val="22"/>
          <w:szCs w:val="22"/>
        </w:rPr>
        <w:t>Kromě návrhu ÚSES je navrženo doplnění krajinné zeleně formou ochranné a izolační zeleně, zejména podél komunikací, polních cest a vodních toků a také po obvodu zástavby.</w:t>
      </w:r>
    </w:p>
    <w:p w:rsidR="003B3BB8" w:rsidRPr="00D734B0" w:rsidRDefault="003B3BB8" w:rsidP="003B3BB8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strike/>
          <w:snapToGrid/>
          <w:color w:val="FF0000"/>
          <w:sz w:val="22"/>
          <w:szCs w:val="22"/>
        </w:rPr>
      </w:pPr>
      <w:r w:rsidRPr="00D734B0">
        <w:rPr>
          <w:rFonts w:ascii="Arial" w:hAnsi="Arial" w:cs="Arial"/>
          <w:b/>
          <w:strike/>
          <w:snapToGrid/>
          <w:color w:val="FF0000"/>
          <w:sz w:val="22"/>
          <w:szCs w:val="22"/>
        </w:rPr>
        <w:t xml:space="preserve">  </w:t>
      </w:r>
      <w:r w:rsidRPr="00D734B0">
        <w:rPr>
          <w:rFonts w:ascii="Arial" w:hAnsi="Arial" w:cs="Arial"/>
          <w:strike/>
          <w:snapToGrid/>
          <w:color w:val="FF0000"/>
          <w:sz w:val="22"/>
          <w:szCs w:val="22"/>
        </w:rPr>
        <w:t xml:space="preserve">  Dále je navržena izolační zeleň podél zemědělských a výrobních areálů.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Řešení ÚSES je obsaženo v samostatné kapitole textové části a v hlavních výkresech grafické části. </w:t>
      </w: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D734B0" w:rsidRDefault="003B3BB8" w:rsidP="003B3BB8">
      <w:pPr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8. </w:t>
      </w:r>
      <w:r w:rsidRPr="00D734B0">
        <w:rPr>
          <w:rFonts w:ascii="Arial" w:hAnsi="Arial" w:cs="Arial"/>
          <w:strike/>
          <w:color w:val="FF0000"/>
          <w:sz w:val="22"/>
          <w:szCs w:val="22"/>
          <w:u w:val="single"/>
        </w:rPr>
        <w:t xml:space="preserve">Stanovení zásad pro výstavbu ve městě </w:t>
      </w:r>
    </w:p>
    <w:p w:rsidR="003B3BB8" w:rsidRPr="00D734B0" w:rsidRDefault="003B3BB8" w:rsidP="003B3BB8">
      <w:pPr>
        <w:pStyle w:val="Zkladntextodsazen"/>
        <w:tabs>
          <w:tab w:val="left" w:pos="0"/>
        </w:tabs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pStyle w:val="Zkladntext2"/>
        <w:tabs>
          <w:tab w:val="left" w:pos="0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V územním plánu jsou stanoveny podmínky využití ploch s rozdílným způsobem využití a základní podmínky prostorového  uspořádání pro zástavbu ploch objekty a budovami.</w:t>
      </w:r>
    </w:p>
    <w:p w:rsidR="003B3BB8" w:rsidRPr="00D734B0" w:rsidRDefault="003B3BB8" w:rsidP="003B3BB8">
      <w:pPr>
        <w:pStyle w:val="Zkladntextodsazen"/>
        <w:tabs>
          <w:tab w:val="left" w:pos="0"/>
        </w:tabs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Ty jsou popsány v textové části územního plánu a označeny v hlavním výkresu územního plánu.</w:t>
      </w:r>
    </w:p>
    <w:p w:rsidR="003B3BB8" w:rsidRPr="00FD286E" w:rsidRDefault="003B3BB8" w:rsidP="003B3BB8">
      <w:pPr>
        <w:pStyle w:val="Zkladntextodsazen"/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3B3BB8" w:rsidRPr="00D734B0" w:rsidRDefault="003B3BB8" w:rsidP="003B3BB8">
      <w:pPr>
        <w:rPr>
          <w:rFonts w:ascii="Arial" w:hAnsi="Arial" w:cs="Arial"/>
          <w:b/>
          <w:strike/>
          <w:snapToGrid w:val="0"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b/>
          <w:strike/>
          <w:snapToGrid w:val="0"/>
          <w:color w:val="FF0000"/>
          <w:sz w:val="22"/>
          <w:szCs w:val="22"/>
          <w:u w:val="single"/>
        </w:rPr>
        <w:t xml:space="preserve">MÍSTNÍ ČÁSTI </w:t>
      </w:r>
    </w:p>
    <w:p w:rsidR="003B3BB8" w:rsidRPr="00D734B0" w:rsidRDefault="003B3BB8" w:rsidP="003B3BB8">
      <w:pPr>
        <w:rPr>
          <w:rFonts w:ascii="Arial" w:hAnsi="Arial" w:cs="Arial"/>
          <w:b/>
          <w:strike/>
          <w:snapToGrid w:val="0"/>
          <w:color w:val="FF0000"/>
          <w:sz w:val="22"/>
          <w:szCs w:val="22"/>
          <w:u w:val="single"/>
        </w:rPr>
      </w:pPr>
    </w:p>
    <w:p w:rsidR="003B3BB8" w:rsidRPr="00D734B0" w:rsidRDefault="003B3BB8" w:rsidP="003B3BB8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>Louka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územním plánu jsou navrženy rozvojové plochy pro bydlení v prolukách zastavěného území. Plochy pro občanskou vybavenost jsou vyhovující. Zemědělský areál v sídle je stabilizovaný, nové plochy pro zemědělskou výrobu nejsou navrženy.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>V územním plánu je navrženo napojení Louky na vodovodní systém města, pro trasu vodovodního řadu je vymezen koridor technické infrastruktury. V sídle je navržena výstavba kanalizace a samostatné čištění odpadních vod, je navržena plocha pro čistírnu odpadních vod.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Vzhledem k urbanistickým hodnotám sídla nesmí být v zastavěném území a zastavitelných plochách umístěny stavby, která by svým architektonickým ztvárněním, objemovými parametry, vzhledem, účinky provozu a použitými materiály znehodnotily urbanistický, architektonický a přírodní charakter sídla. </w:t>
      </w:r>
    </w:p>
    <w:p w:rsidR="003B3BB8" w:rsidRPr="00D734B0" w:rsidRDefault="003B3BB8" w:rsidP="003B3BB8">
      <w:pPr>
        <w:jc w:val="both"/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</w:p>
    <w:p w:rsidR="003B3BB8" w:rsidRPr="00D734B0" w:rsidRDefault="003B3BB8" w:rsidP="003B3BB8">
      <w:pPr>
        <w:jc w:val="both"/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  <w:r w:rsidRPr="00D734B0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>Panenská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sídle jsou navrženy 2 hlavní rozvojové plochy pro bydlení, ve střední části a v západní části. V územním plánu je počítáno se zachováním zemědělského areálu v západní části sídla. Občanská vybavenost je vyhovující, je navržena pouze plocha pro sportovní hřiště. 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 územním plánu je dále navržena dostavba vodovodu v sídle ze stávajících vodních zdrojů. V sídle je stanovena koncepce individuální likvidace odpadních vod.  </w:t>
      </w:r>
    </w:p>
    <w:p w:rsidR="003B3BB8" w:rsidRPr="00D734B0" w:rsidRDefault="003B3BB8" w:rsidP="003B3BB8">
      <w:pPr>
        <w:ind w:firstLine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734B0">
        <w:rPr>
          <w:rFonts w:ascii="Arial" w:hAnsi="Arial" w:cs="Arial"/>
          <w:strike/>
          <w:color w:val="FF0000"/>
          <w:sz w:val="22"/>
          <w:szCs w:val="22"/>
        </w:rPr>
        <w:t xml:space="preserve">Vzhledem k urbanistickým hodnotám sídla nesmí být v zastavěném území a zastavitelných plochách umístěny stavby, která by svým architektonickým ztvárněním, objemovými parametry, vzhledem, účinky provozu a použitými materiály znehodnotily urbanistický, architektonický a přírodní charakter sídla. </w:t>
      </w:r>
    </w:p>
    <w:p w:rsidR="003B3BB8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3E7FF8" w:rsidRDefault="003B3BB8" w:rsidP="003B3BB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ÚZEMNÍ PLÁN JEMNICE VYMEZUJE TYTO PLOCHY S ROZDÍLNÝM ZPŮSOBEM VYUŽITÍ: 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bydlení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BH - Bydlení v bytových domech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BI - Bydlení v rodinných domech 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rekreace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RI - Plochy  pro rodinnou rekreaci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RZ - Zahrádkové osady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občanského vybavení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OV - Veřejná občanská vybavenost 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OK - Komerční občanská vybavenost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OS - Sport a tělovýchova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OH – Hřbitovy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veřejných prostranství</w:t>
      </w:r>
    </w:p>
    <w:p w:rsidR="003B3BB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PV - Veřejná prostranství </w:t>
      </w:r>
    </w:p>
    <w:p w:rsidR="00FB3920" w:rsidRDefault="00FB3920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E5A5B" w:rsidRDefault="00FE5A5B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Plochy smíšené obytné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SC - Plochy smíšené centrální 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SM - Plochy smíšené městské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SV - Plochy smíšené venkovské </w:t>
      </w: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dopravní infrastruktury</w:t>
      </w:r>
    </w:p>
    <w:p w:rsidR="003B3BB8" w:rsidRPr="003E7FF8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DS - Plochy silniční dopravy </w:t>
      </w:r>
    </w:p>
    <w:p w:rsidR="003B3BB8" w:rsidRPr="003E7FF8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DU - Plochy  účelových komunikací </w:t>
      </w:r>
    </w:p>
    <w:p w:rsidR="003B3BB8" w:rsidRPr="003E7FF8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DP - Plochy  dopravních zařízení </w:t>
      </w:r>
    </w:p>
    <w:p w:rsidR="003B3BB8" w:rsidRPr="003E7FF8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DL - Plochy letecké dopravy</w:t>
      </w:r>
    </w:p>
    <w:p w:rsidR="003B3BB8" w:rsidRPr="003E7FF8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DZ - Plochy drážní dopravy</w:t>
      </w:r>
    </w:p>
    <w:p w:rsidR="003B3BB8" w:rsidRPr="003E7FF8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technické infrastruktury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TI - Plochy technického vybavení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výroby a skladování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VD - Drobná výroba a řemeslná výroba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VP</w:t>
      </w:r>
      <w:r>
        <w:rPr>
          <w:rFonts w:ascii="Arial" w:hAnsi="Arial" w:cs="Arial"/>
          <w:b/>
          <w:color w:val="FF0000"/>
          <w:sz w:val="22"/>
          <w:szCs w:val="22"/>
        </w:rPr>
        <w:t>, VP1</w:t>
      </w: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 - Průmyslová výroba a skladování 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VZ - Zemědělská výroba 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zeleně</w:t>
      </w:r>
    </w:p>
    <w:p w:rsidR="00FB3920" w:rsidRDefault="00FB3920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ZV - Sídelní zeleň - parky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ZP - Sídelní zeleň přírodního charakteru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vodní a vodohospodářské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W - Vodní plochy a toky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zemědělské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NZ - Plochy zemědělské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lesní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NL - Plochy lesů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>Plochy přírodní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NP - Plochy chráněných území a biocenter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3E7FF8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E7FF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Plochy smíšené nezastavěného území 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 xml:space="preserve">NSp - Plochy smíšené přírodní </w:t>
      </w:r>
    </w:p>
    <w:p w:rsidR="003B3BB8" w:rsidRPr="003E7FF8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7FF8">
        <w:rPr>
          <w:rFonts w:ascii="Arial" w:hAnsi="Arial" w:cs="Arial"/>
          <w:b/>
          <w:color w:val="FF0000"/>
          <w:sz w:val="22"/>
          <w:szCs w:val="22"/>
        </w:rPr>
        <w:t>NSz - Plochy smíšené zemědělské</w:t>
      </w:r>
    </w:p>
    <w:p w:rsidR="003B3BB8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B7534E" w:rsidRDefault="003B3BB8" w:rsidP="003B3BB8">
      <w:pPr>
        <w:suppressAutoHyphens/>
        <w:jc w:val="both"/>
        <w:rPr>
          <w:rFonts w:ascii="Arial" w:hAnsi="Arial" w:cs="Arial"/>
          <w:b/>
          <w:color w:val="FF0000"/>
          <w:u w:val="single"/>
        </w:rPr>
      </w:pPr>
      <w:r w:rsidRPr="00B7534E">
        <w:rPr>
          <w:rFonts w:ascii="Arial" w:hAnsi="Arial" w:cs="Arial"/>
          <w:b/>
          <w:color w:val="FF0000"/>
          <w:u w:val="single"/>
        </w:rPr>
        <w:t xml:space="preserve">Územní plán stanovuje zásady způsobu využití ploch s rozdílným způsobem využití </w:t>
      </w:r>
      <w:r w:rsidRPr="00B7534E">
        <w:rPr>
          <w:rFonts w:ascii="Arial" w:hAnsi="Arial" w:cs="Arial"/>
          <w:b/>
          <w:color w:val="FF0000"/>
          <w:u w:val="single"/>
        </w:rPr>
        <w:br/>
      </w:r>
      <w:r w:rsidRPr="0022798A">
        <w:rPr>
          <w:rFonts w:ascii="Arial" w:hAnsi="Arial" w:cs="Arial"/>
          <w:color w:val="FF0000"/>
        </w:rPr>
        <w:t>v kapitole 6. Textové části ÚP „Stanovení podmínek pro využití ploch s rozdílným způsobem využití….“</w:t>
      </w:r>
    </w:p>
    <w:p w:rsidR="003B3BB8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VYMEZENÍ ZASTAVITELNÝCH PLOCH </w:t>
      </w:r>
    </w:p>
    <w:p w:rsidR="003B3BB8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B3BB8" w:rsidRPr="003E7FF8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E7FF8">
        <w:rPr>
          <w:rFonts w:ascii="Arial" w:hAnsi="Arial" w:cs="Arial"/>
          <w:b/>
          <w:snapToGrid w:val="0"/>
          <w:sz w:val="22"/>
          <w:szCs w:val="22"/>
          <w:u w:val="single"/>
        </w:rPr>
        <w:t>Výčet jednotlivých ploch a stanovení podmínek (regulativů) pro jejich využití</w:t>
      </w:r>
    </w:p>
    <w:p w:rsidR="003B3BB8" w:rsidRPr="00FB3920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FB3920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3920">
        <w:rPr>
          <w:rFonts w:ascii="Arial" w:hAnsi="Arial" w:cs="Arial"/>
          <w:b/>
          <w:color w:val="FF0000"/>
          <w:sz w:val="22"/>
          <w:szCs w:val="22"/>
          <w:u w:val="single"/>
        </w:rPr>
        <w:t>Vysvětlivky ke zkratkám v tabulkách zastavitelných ploch a ploch přestaveb:</w:t>
      </w:r>
    </w:p>
    <w:p w:rsidR="003B3BB8" w:rsidRPr="00FB3920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3920">
        <w:rPr>
          <w:rFonts w:ascii="Arial" w:hAnsi="Arial" w:cs="Arial"/>
          <w:b/>
          <w:color w:val="FF0000"/>
          <w:sz w:val="22"/>
          <w:szCs w:val="22"/>
        </w:rPr>
        <w:t>ÚS = ne – rozhodování o změnách v území není podmíněno zpracováním a schválením územní studie a jejím vkladem do evidence územně plánovací činnosti</w:t>
      </w:r>
    </w:p>
    <w:p w:rsidR="003B3BB8" w:rsidRPr="00FB3920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3920">
        <w:rPr>
          <w:rFonts w:ascii="Arial" w:hAnsi="Arial" w:cs="Arial"/>
          <w:b/>
          <w:color w:val="FF0000"/>
          <w:sz w:val="22"/>
          <w:szCs w:val="22"/>
        </w:rPr>
        <w:t>Etap = 0 – není stanoveno pořadí změn v území (etapizace),</w:t>
      </w:r>
    </w:p>
    <w:p w:rsidR="003B3BB8" w:rsidRPr="00FB3920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3920">
        <w:rPr>
          <w:rFonts w:ascii="Arial" w:hAnsi="Arial" w:cs="Arial"/>
          <w:b/>
          <w:color w:val="FF0000"/>
          <w:sz w:val="22"/>
          <w:szCs w:val="22"/>
        </w:rPr>
        <w:tab/>
        <w:t>1 – 1. etapa výstavby</w:t>
      </w:r>
    </w:p>
    <w:p w:rsidR="003B3BB8" w:rsidRPr="00FB3920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3920">
        <w:rPr>
          <w:rFonts w:ascii="Arial" w:hAnsi="Arial" w:cs="Arial"/>
          <w:b/>
          <w:color w:val="FF0000"/>
          <w:sz w:val="22"/>
          <w:szCs w:val="22"/>
        </w:rPr>
        <w:tab/>
        <w:t>2 – 2. etapa výstavby</w:t>
      </w:r>
    </w:p>
    <w:p w:rsidR="003B3BB8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tbl>
      <w:tblPr>
        <w:tblW w:w="9363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4"/>
        <w:gridCol w:w="1089"/>
        <w:gridCol w:w="585"/>
        <w:gridCol w:w="585"/>
        <w:gridCol w:w="5400"/>
      </w:tblGrid>
      <w:tr w:rsidR="003B3BB8" w:rsidRPr="00FD286E" w:rsidTr="00FE5A5B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Plocha</w:t>
            </w:r>
          </w:p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3B3BB8" w:rsidRPr="00FD286E" w:rsidRDefault="003B3BB8" w:rsidP="004F77CD">
            <w:pPr>
              <w:jc w:val="center"/>
              <w:rPr>
                <w:rFonts w:ascii="Arial" w:hAnsi="Arial" w:cs="Arial"/>
              </w:rPr>
            </w:pPr>
          </w:p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k. ú.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ÚS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3B3BB8" w:rsidRPr="00FD286E" w:rsidRDefault="003B3BB8" w:rsidP="004F77CD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4F77CD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Podmínky využití ploch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BYDLENÍ V BYTOVÝCH DOMECH - BH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Předlísky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BA3885" w:rsidRDefault="003B3BB8" w:rsidP="003B3BB8">
            <w:pPr>
              <w:pStyle w:val="Odstavecseseznamem"/>
              <w:numPr>
                <w:ilvl w:val="0"/>
                <w:numId w:val="62"/>
              </w:numPr>
              <w:ind w:left="222" w:hanging="142"/>
              <w:rPr>
                <w:rFonts w:ascii="Arial" w:hAnsi="Arial" w:cs="Arial"/>
              </w:rPr>
            </w:pPr>
            <w:r w:rsidRPr="00BA3885">
              <w:rPr>
                <w:rFonts w:ascii="Arial" w:hAnsi="Arial" w:cs="Arial"/>
              </w:rPr>
              <w:t>Zástavba do max. 4 nadzemních podlaží + podkroví.</w:t>
            </w:r>
          </w:p>
          <w:p w:rsidR="004F77CD" w:rsidRPr="00FD286E" w:rsidRDefault="003B3BB8" w:rsidP="003D63D9">
            <w:pPr>
              <w:pStyle w:val="Odstavecseseznamem"/>
              <w:numPr>
                <w:ilvl w:val="0"/>
                <w:numId w:val="62"/>
              </w:numPr>
              <w:ind w:left="222" w:hanging="142"/>
              <w:rPr>
                <w:rFonts w:ascii="Arial" w:hAnsi="Arial" w:cs="Arial"/>
              </w:rPr>
            </w:pPr>
            <w:r w:rsidRPr="00BA3885">
              <w:rPr>
                <w:rFonts w:ascii="Arial" w:hAnsi="Arial" w:cs="Arial"/>
              </w:rPr>
              <w:t>Dopravní napojení plochy ze stávající místní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BYDLENÍ V RODINNÝCH DOMECH - BI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4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Pod Jandovem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Dopravní napojení plochy ze stávající místní komunikace.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6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Pod Jandovem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Dopravní napojení plochy ze stávající místní komunikace.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7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Červenomlýnská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  <w:b/>
              </w:rPr>
            </w:pPr>
            <w:r w:rsidRPr="00310FCA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Default="003B3BB8" w:rsidP="003B3BB8">
            <w:pPr>
              <w:pStyle w:val="Odstavecseseznamem"/>
              <w:numPr>
                <w:ilvl w:val="0"/>
                <w:numId w:val="63"/>
              </w:numPr>
              <w:tabs>
                <w:tab w:val="left" w:pos="0"/>
              </w:tabs>
              <w:ind w:left="222" w:hanging="142"/>
              <w:jc w:val="both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 xml:space="preserve">Plochy a objekty pro bydlení budou umístěny mimo aktivní zónu záplavového území. 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tabs>
                <w:tab w:val="left" w:pos="0"/>
              </w:tabs>
              <w:ind w:left="222" w:hanging="142"/>
              <w:jc w:val="both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Zástavba plochy bude podmíněna dodržením podmínek vodoprávního úřadu.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Dopravní napojení plochy ze stávající místní komunikace.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tabs>
                <w:tab w:val="left" w:pos="0"/>
              </w:tabs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Podél VVT Želetavka respektovat provozní pásmo podél toku o šířce 8 m.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8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Předlísky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D286E">
              <w:rPr>
                <w:rFonts w:ascii="Arial" w:hAnsi="Arial" w:cs="Arial"/>
                <w:b/>
              </w:rPr>
              <w:t>no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  <w:b/>
              </w:rPr>
            </w:pPr>
            <w:r w:rsidRPr="00310FCA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  <w:b/>
              </w:rPr>
            </w:pPr>
            <w:r w:rsidRPr="00310FCA">
              <w:rPr>
                <w:rFonts w:ascii="Arial" w:hAnsi="Arial" w:cs="Arial"/>
              </w:rPr>
              <w:t>Využití plochy pro bydlení v blízkosti střelnice je podmíněno souladem s právními předpisy na úseku ochrany před hlukem a vibracemi. Bude posouzeno v územním řízení jednotlivých staveb.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 xml:space="preserve">Dopravní napojení prodloužením stávajících místních komunikací. 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 xml:space="preserve">Část plochy zasahuje do vzdálenosti 50 m od pozemků lesa. </w:t>
            </w:r>
          </w:p>
          <w:p w:rsidR="003B3BB8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Respektovat vedení VN v ploše.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  <w:b/>
                <w:color w:val="FF0000"/>
              </w:rPr>
            </w:pPr>
            <w:r w:rsidRPr="00310FCA">
              <w:rPr>
                <w:rFonts w:ascii="Arial" w:hAnsi="Arial" w:cs="Arial"/>
                <w:b/>
                <w:color w:val="FF0000"/>
              </w:rPr>
              <w:t xml:space="preserve">Na část plochy bude zpracovaná územní studie.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174A3F">
              <w:rPr>
                <w:rFonts w:ascii="Arial" w:hAnsi="Arial" w:cs="Arial"/>
                <w:color w:val="000000" w:themeColor="text1"/>
              </w:rPr>
              <w:t xml:space="preserve">Na </w:t>
            </w:r>
            <w:r w:rsidRPr="00174A3F">
              <w:rPr>
                <w:rFonts w:ascii="Arial" w:hAnsi="Arial" w:cs="Arial"/>
                <w:strike/>
                <w:color w:val="FF0000"/>
              </w:rPr>
              <w:t>východní</w:t>
            </w:r>
            <w:r w:rsidRPr="00174A3F">
              <w:rPr>
                <w:rFonts w:ascii="Arial" w:hAnsi="Arial" w:cs="Arial"/>
                <w:color w:val="000000" w:themeColor="text1"/>
              </w:rPr>
              <w:t xml:space="preserve"> část plochy je již územní studie zpracovaná. 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3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 xml:space="preserve">V územní studii bude pro každé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310FCA">
                <w:rPr>
                  <w:rFonts w:ascii="Arial" w:hAnsi="Arial" w:cs="Arial"/>
                </w:rPr>
                <w:t>2 ha</w:t>
              </w:r>
            </w:smartTag>
            <w:r w:rsidRPr="00310FCA">
              <w:rPr>
                <w:rFonts w:ascii="Arial" w:hAnsi="Arial" w:cs="Arial"/>
              </w:rPr>
              <w:t xml:space="preserve"> plochy vymezena plocha veřejného prostranství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310FCA">
                <w:rPr>
                  <w:rFonts w:ascii="Arial" w:hAnsi="Arial" w:cs="Arial"/>
                </w:rPr>
                <w:t>1000 m</w:t>
              </w:r>
              <w:r w:rsidRPr="00310FCA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10FCA">
              <w:rPr>
                <w:rFonts w:ascii="Arial" w:hAnsi="Arial" w:cs="Arial"/>
              </w:rPr>
              <w:t>, do této výměry se nezapočítávají pozemní komunikace.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9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 xml:space="preserve">Pod 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vodojemem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  <w:b/>
              </w:rPr>
            </w:pPr>
            <w:r w:rsidRPr="00310FCA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  <w:b/>
              </w:rPr>
            </w:pPr>
            <w:r w:rsidRPr="00310FCA">
              <w:rPr>
                <w:rFonts w:ascii="Arial" w:hAnsi="Arial" w:cs="Arial"/>
              </w:rPr>
              <w:t>Využití plochy pro bydlení v blízkosti střelnice je podmíněno souladem s právními předpisy na úseku ochrany před hlukem a vibracemi. Bude posouzeno v územním řízení jednotlivých staveb.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Dopravní napojení ze stávající místní komunikace</w:t>
            </w:r>
            <w:r>
              <w:rPr>
                <w:rFonts w:ascii="Arial" w:hAnsi="Arial" w:cs="Arial"/>
              </w:rPr>
              <w:t xml:space="preserve"> </w:t>
            </w:r>
            <w:r w:rsidRPr="00310FCA">
              <w:rPr>
                <w:rFonts w:ascii="Arial" w:hAnsi="Arial" w:cs="Arial"/>
              </w:rPr>
              <w:t xml:space="preserve">a místních komunikací vybudovaných v ploše. 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Respektovat lipovou alej podél ul. Nivky.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>Respektovat stávající inženýrské sítě v ploše.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t xml:space="preserve">Na plochu je zpracovaná územní studie. </w:t>
            </w:r>
          </w:p>
          <w:p w:rsidR="003B3BB8" w:rsidRPr="00310FCA" w:rsidRDefault="003B3BB8" w:rsidP="003B3BB8">
            <w:pPr>
              <w:pStyle w:val="Odstavecseseznamem"/>
              <w:numPr>
                <w:ilvl w:val="0"/>
                <w:numId w:val="64"/>
              </w:numPr>
              <w:ind w:left="222" w:hanging="142"/>
              <w:rPr>
                <w:rFonts w:ascii="Arial" w:hAnsi="Arial" w:cs="Arial"/>
              </w:rPr>
            </w:pPr>
            <w:r w:rsidRPr="00310FCA">
              <w:rPr>
                <w:rFonts w:ascii="Arial" w:hAnsi="Arial" w:cs="Arial"/>
              </w:rPr>
              <w:lastRenderedPageBreak/>
              <w:t xml:space="preserve">Podél jižní hranice plochy bude vysázen souvislý pruh doprovodné zeleně. 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lastRenderedPageBreak/>
              <w:t>Z 10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Pod cvičištěm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  <w:b/>
              </w:rPr>
            </w:pPr>
            <w:r w:rsidRPr="00171F5D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  <w:b/>
              </w:rPr>
            </w:pPr>
            <w:r w:rsidRPr="00171F5D">
              <w:rPr>
                <w:rFonts w:ascii="Arial" w:hAnsi="Arial" w:cs="Arial"/>
              </w:rPr>
              <w:t>Využití plochy pro bydlení v blízkosti střelnice je podmíněno souladem s právními předpisy na úseku ochrany před hlukem a vibracemi. Bude posouzeno v územním řízení jednotlivých staveb.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Výstavba do max. 1 nadzemního podlaží + podkroví.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 xml:space="preserve">Dopravní napojení ze stávající místní komunikace a místních komunikací vybudovaných v ploše. 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Respektovat vedení VN v ploše.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V podrobnějším řešení navrhnout komunikaci ke střelnici.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 xml:space="preserve">Část plochy leží ve vzdálenosti 50 m od okraje lesa. 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 xml:space="preserve">V územní studii bude pro každé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171F5D">
                <w:rPr>
                  <w:rFonts w:ascii="Arial" w:hAnsi="Arial" w:cs="Arial"/>
                </w:rPr>
                <w:t>2 ha</w:t>
              </w:r>
            </w:smartTag>
            <w:r w:rsidRPr="00171F5D">
              <w:rPr>
                <w:rFonts w:ascii="Arial" w:hAnsi="Arial" w:cs="Arial"/>
              </w:rPr>
              <w:t xml:space="preserve"> plochy vymezena plocha veřejného prostranství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171F5D">
                <w:rPr>
                  <w:rFonts w:ascii="Arial" w:hAnsi="Arial" w:cs="Arial"/>
                </w:rPr>
                <w:t>1000 m</w:t>
              </w:r>
              <w:r w:rsidRPr="00171F5D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171F5D">
              <w:rPr>
                <w:rFonts w:ascii="Arial" w:hAnsi="Arial" w:cs="Arial"/>
              </w:rPr>
              <w:t>, do této výměry se nezapočítávají pozemní komunikace.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Na ploše Z10 bude možné zahájit výstavbu po vyloučení ohrožení výskytu chráněných živočišných druhů a rostlin, které vyplyne z odborných průzkumů prováděných v období platnosti přechodně chráněné plochy.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5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 xml:space="preserve">Podél jižní hranice plochy bude vysázen souvislý pruh doprovodné zeleně. 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11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Za nádražím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  <w:b/>
              </w:rPr>
            </w:pPr>
            <w:r w:rsidRPr="00171F5D">
              <w:rPr>
                <w:rFonts w:ascii="Arial" w:hAnsi="Arial" w:cs="Arial"/>
              </w:rPr>
              <w:t xml:space="preserve">Část plochy v ochranném pásmu dráhy je </w:t>
            </w:r>
            <w:r w:rsidRPr="00171F5D">
              <w:rPr>
                <w:rFonts w:ascii="Arial" w:hAnsi="Arial" w:cs="Arial"/>
                <w:b/>
              </w:rPr>
              <w:t>podmíněně přípustná.</w:t>
            </w:r>
            <w:r w:rsidRPr="00171F5D">
              <w:rPr>
                <w:rFonts w:ascii="Arial" w:hAnsi="Arial" w:cs="Arial"/>
              </w:rPr>
              <w:t xml:space="preserve"> 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  <w:b/>
              </w:rPr>
            </w:pPr>
            <w:r w:rsidRPr="00171F5D">
              <w:rPr>
                <w:rFonts w:ascii="Arial" w:hAnsi="Arial" w:cs="Arial"/>
              </w:rPr>
              <w:t xml:space="preserve">Využití plochy v ochranném pásmu dráhy </w:t>
            </w:r>
            <w:r w:rsidRPr="00171F5D">
              <w:rPr>
                <w:rFonts w:ascii="Arial" w:hAnsi="Arial" w:cs="Arial"/>
                <w:strike/>
                <w:color w:val="FF0000"/>
              </w:rPr>
              <w:t>pro bydlení</w:t>
            </w:r>
            <w:r w:rsidRPr="00171F5D">
              <w:rPr>
                <w:rFonts w:ascii="Arial" w:hAnsi="Arial" w:cs="Arial"/>
              </w:rPr>
              <w:t xml:space="preserve"> je podmíněno souladem s právními předpisy na úseku ochrany před hlukem a vibracemi. Bude posouzeno v územním řízení jednotlivých staveb.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V ploše je přípustná výstavba bytových domů.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 xml:space="preserve">Výška zástavby v zástavbě rodinných domů max. 2 nadzemní podlaží + podkroví. 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Výška zástavby v zástavbě bytových domů max. 4 nadzemní podlaží + podkroví.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Respektovat vedení VN v ploše.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>Dopravní napojení plochy ze stávající místní komunikace a místních komunikací vybudovaných v ploše.</w:t>
            </w:r>
          </w:p>
          <w:p w:rsidR="003B3BB8" w:rsidRPr="00171F5D" w:rsidRDefault="003B3BB8" w:rsidP="003B3BB8">
            <w:pPr>
              <w:pStyle w:val="Odstavecseseznamem"/>
              <w:numPr>
                <w:ilvl w:val="0"/>
                <w:numId w:val="66"/>
              </w:numPr>
              <w:ind w:left="222" w:hanging="142"/>
              <w:rPr>
                <w:rFonts w:ascii="Arial" w:hAnsi="Arial" w:cs="Arial"/>
              </w:rPr>
            </w:pPr>
            <w:r w:rsidRPr="00171F5D">
              <w:rPr>
                <w:rFonts w:ascii="Arial" w:hAnsi="Arial" w:cs="Arial"/>
              </w:rPr>
              <w:t xml:space="preserve">V územní studii bude pro každé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171F5D">
                <w:rPr>
                  <w:rFonts w:ascii="Arial" w:hAnsi="Arial" w:cs="Arial"/>
                </w:rPr>
                <w:t>2 ha</w:t>
              </w:r>
            </w:smartTag>
            <w:r w:rsidRPr="00171F5D">
              <w:rPr>
                <w:rFonts w:ascii="Arial" w:hAnsi="Arial" w:cs="Arial"/>
              </w:rPr>
              <w:t xml:space="preserve"> plochy vymezena plocha veřejného prostranství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171F5D">
                <w:rPr>
                  <w:rFonts w:ascii="Arial" w:hAnsi="Arial" w:cs="Arial"/>
                </w:rPr>
                <w:t>1000 m</w:t>
              </w:r>
              <w:r w:rsidRPr="00171F5D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171F5D">
              <w:rPr>
                <w:rFonts w:ascii="Arial" w:hAnsi="Arial" w:cs="Arial"/>
              </w:rPr>
              <w:t>, do této výměry se nezapočítávají pozemní komunikace.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12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Polická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plochy ze stávající místní komunikace.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Respektovat vedení VN v ploše.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13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Panenská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Panenská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Dopravní napojení plochy sjezdy ze silnice III/15215. 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14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Panenská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Panenská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Dopravní napojení plochy sjezdy ze silnice III/15215. 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15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Louka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Louka u J.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plochy ze stávající místní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16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lastRenderedPageBreak/>
              <w:t>Louka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lastRenderedPageBreak/>
              <w:t>Louka u J.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lastRenderedPageBreak/>
              <w:t>Dopravní napojení plochy ze stávající místní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lastRenderedPageBreak/>
              <w:t>Z 17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Louka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Louka u J.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1 nadzemního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plochy ze stávající místní komunikace.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8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Respektovat vedení VN a trafostanici v ploše.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PLOCHY PRO RODINNOU REKREACI - RI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18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U rybníka Hluboký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89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Vymezení ploch pro rodinnou rekreaci u skupiny stávajících rekreačních chat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KOMERČNÍ VYBAVENOST – OK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19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Budějovická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</w:t>
            </w:r>
            <w:r>
              <w:rPr>
                <w:rFonts w:ascii="Arial" w:hAnsi="Arial" w:cs="Arial"/>
              </w:rPr>
              <w:t xml:space="preserve">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společnou křižovatkou nebo sjezdem na silnici II/152 nebo z plochy bývalých kasáren.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Respektovat dopravní koridor pro přeložku silnice II/410.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V územní studii bude pro každé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174A3F">
                <w:rPr>
                  <w:rFonts w:ascii="Arial" w:hAnsi="Arial" w:cs="Arial"/>
                </w:rPr>
                <w:t>2 ha</w:t>
              </w:r>
            </w:smartTag>
            <w:r w:rsidRPr="00174A3F">
              <w:rPr>
                <w:rFonts w:ascii="Arial" w:hAnsi="Arial" w:cs="Arial"/>
              </w:rPr>
              <w:t xml:space="preserve"> plochy vymezena plocha veřejného prostranství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174A3F">
                <w:rPr>
                  <w:rFonts w:ascii="Arial" w:hAnsi="Arial" w:cs="Arial"/>
                </w:rPr>
                <w:t>1000 m2</w:t>
              </w:r>
            </w:smartTag>
            <w:r w:rsidRPr="00174A3F">
              <w:rPr>
                <w:rFonts w:ascii="Arial" w:hAnsi="Arial" w:cs="Arial"/>
              </w:rPr>
              <w:t>, do této výměry se nezapočítávají pozemní komunikace.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Podél jihozápadní hranice plochy bude vysázen souvislý pruh doprovodné zeleně.</w:t>
            </w:r>
          </w:p>
          <w:p w:rsidR="003B3BB8" w:rsidRPr="00174A3F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20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Znojemská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Výstavba objektů do max. 2 nadzemních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ze stávající místní komunikace nebo sjezdem na silnici II/408.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Respektovat vedení VN v ploše.</w:t>
            </w:r>
          </w:p>
          <w:p w:rsidR="003B3BB8" w:rsidRPr="00174A3F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21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</w:rPr>
              <w:t>Nivka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Výstavba objektů do max. 2 nadzemních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musí dále v max. míře respektovat stávající zeleň v území.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lokality bude v maximální míře respektovat stávající zeleň podél komunikace v ul Nivky.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Minimální podíl ploch zeleně na nových plochách (mimo zastavěné území stávajících domů) bude 30 %.</w:t>
            </w:r>
          </w:p>
          <w:p w:rsidR="003B3BB8" w:rsidRPr="00174A3F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SPORT A TĚLOVÝCHOVA - OS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22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Červenomlýnská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1"/>
              </w:numPr>
              <w:ind w:left="222" w:hanging="142"/>
              <w:rPr>
                <w:rFonts w:ascii="Arial" w:hAnsi="Arial" w:cs="Arial"/>
                <w:b/>
              </w:rPr>
            </w:pPr>
            <w:r w:rsidRPr="00174A3F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1"/>
              </w:numPr>
              <w:tabs>
                <w:tab w:val="left" w:pos="0"/>
              </w:tabs>
              <w:ind w:left="222" w:hanging="142"/>
              <w:jc w:val="both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Část plochy leží v aktivní zóně záplavového území. Využití plochy bude podmíněno dodržením podmínek vodoprávního úřadu.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1"/>
              </w:numPr>
              <w:tabs>
                <w:tab w:val="left" w:pos="0"/>
              </w:tabs>
              <w:ind w:left="222" w:hanging="142"/>
              <w:jc w:val="both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V ploše nebudou umístěny budovy a nadzemní objekty.</w:t>
            </w:r>
          </w:p>
          <w:p w:rsidR="003B3BB8" w:rsidRDefault="003B3BB8" w:rsidP="003B3BB8">
            <w:pPr>
              <w:pStyle w:val="Odstavecseseznamem"/>
              <w:numPr>
                <w:ilvl w:val="0"/>
                <w:numId w:val="91"/>
              </w:numPr>
              <w:tabs>
                <w:tab w:val="left" w:pos="0"/>
              </w:tabs>
              <w:ind w:left="222" w:hanging="142"/>
              <w:jc w:val="both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Podél VVT Želetavka respektovat manipulační pruh podél toku o šíři </w:t>
            </w:r>
            <w:smartTag w:uri="urn:schemas-microsoft-com:office:smarttags" w:element="metricconverter">
              <w:smartTagPr>
                <w:attr w:name="ProductID" w:val="8 m"/>
              </w:smartTagPr>
              <w:r w:rsidRPr="00174A3F">
                <w:rPr>
                  <w:rFonts w:ascii="Arial" w:hAnsi="Arial" w:cs="Arial"/>
                </w:rPr>
                <w:t>8 m</w:t>
              </w:r>
            </w:smartTag>
            <w:r w:rsidRPr="00174A3F">
              <w:rPr>
                <w:rFonts w:ascii="Arial" w:hAnsi="Arial" w:cs="Arial"/>
              </w:rPr>
              <w:t>.</w:t>
            </w:r>
          </w:p>
          <w:p w:rsidR="004F77CD" w:rsidRPr="004F77CD" w:rsidRDefault="004F77CD" w:rsidP="004F77C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23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Panenská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1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Rekreační hřiště pro místní část.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HŘBITOVY – OH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24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position w:val="-16"/>
              </w:rPr>
            </w:pPr>
            <w:r w:rsidRPr="00FD286E">
              <w:rPr>
                <w:rFonts w:ascii="Arial" w:hAnsi="Arial" w:cs="Arial"/>
                <w:position w:val="-16"/>
              </w:rPr>
              <w:t>U hřbitova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 xml:space="preserve">Jemnice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2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Plochy pro rozšíření stávajícího hřbitova.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2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Dopravní napojení území ze stávající místní </w:t>
            </w:r>
            <w:r>
              <w:rPr>
                <w:rFonts w:ascii="Arial" w:hAnsi="Arial" w:cs="Arial"/>
              </w:rPr>
              <w:t>k</w:t>
            </w:r>
            <w:r w:rsidRPr="00174A3F">
              <w:rPr>
                <w:rFonts w:ascii="Arial" w:hAnsi="Arial" w:cs="Arial"/>
              </w:rPr>
              <w:t>omunikace a navrhované místní komunikace.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5B" w:rsidRDefault="00FE5A5B" w:rsidP="003B3BB8">
            <w:pPr>
              <w:rPr>
                <w:rFonts w:ascii="Arial" w:hAnsi="Arial" w:cs="Arial"/>
                <w:b/>
                <w:position w:val="-20"/>
              </w:rPr>
            </w:pPr>
          </w:p>
          <w:p w:rsidR="00FE5A5B" w:rsidRDefault="00FE5A5B" w:rsidP="003B3BB8">
            <w:pPr>
              <w:rPr>
                <w:rFonts w:ascii="Arial" w:hAnsi="Arial" w:cs="Arial"/>
                <w:b/>
                <w:position w:val="-20"/>
              </w:rPr>
            </w:pPr>
          </w:p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lastRenderedPageBreak/>
              <w:t>VEŘEJNÁ PROSTRANSTVÍ - PV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lastRenderedPageBreak/>
              <w:t>Z 25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Místní komunikace ke hřbitovu. </w:t>
            </w:r>
          </w:p>
          <w:p w:rsidR="003B3BB8" w:rsidRPr="00174A3F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26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Navrhované propojení ul. Pod Jandovem.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27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Místní komunikace Předlísky.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28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Místní komunikace Nivky.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Na přístupové místní komunikaci budou zřízeny výhybny ve vzdálenosti a za podmínek daných ČSN.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Všechny úpravy na přístupové místní komunikaci musí v max. míře respektovat stávající zeleň podél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46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Místní komunikace, parkoviště a zeleň u hřbitova.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Respektovat vedení VN a trafostanici v ploše včetně ochranného pásma. 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3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V ploše bude vysázen souvislý pás zeleně podél hřbitova. </w:t>
            </w:r>
          </w:p>
          <w:p w:rsidR="003B3BB8" w:rsidRPr="00174A3F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 xml:space="preserve">PLOCHY SMÍŠENÉ MĚSTSKÉ -  SM 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29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Slavonická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 navrhované místní komunikace.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Respektovat vedení VN v ploše.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30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Slavonická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 navrhované místní komunikace.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Část plochy leží v ochranném pásmu hřbitova. 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32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Na Větrném kopci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ze stávající místní komunikace. Respektovat vedení VN v ploše.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Část plochy zasahuje do vzdálenosti 50 m od pozemků lesa.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V územní studii bude pro každé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174A3F">
                <w:rPr>
                  <w:rFonts w:ascii="Arial" w:hAnsi="Arial" w:cs="Arial"/>
                </w:rPr>
                <w:t>2 ha</w:t>
              </w:r>
            </w:smartTag>
            <w:r w:rsidRPr="00174A3F">
              <w:rPr>
                <w:rFonts w:ascii="Arial" w:hAnsi="Arial" w:cs="Arial"/>
              </w:rPr>
              <w:t xml:space="preserve"> plochy vymezena plocha veřejného prostranství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174A3F">
                <w:rPr>
                  <w:rFonts w:ascii="Arial" w:hAnsi="Arial" w:cs="Arial"/>
                </w:rPr>
                <w:t>1000 m2</w:t>
              </w:r>
            </w:smartTag>
            <w:r w:rsidRPr="00174A3F">
              <w:rPr>
                <w:rFonts w:ascii="Arial" w:hAnsi="Arial" w:cs="Arial"/>
              </w:rPr>
              <w:t>, do této výměry se nezapočítávají pozemní komunikace.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94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Podél jižní hranice plochy bude vysázen souvislý pruh doprovodné zeleně. 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PLOCHY SMÍŠENÉ VENKOVSKÉ -  SV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Z 5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Pod Jandovem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5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95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plochy ze stávající místní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Louka u J.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5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95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ze stávající místní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38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U autoparku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6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Zástavba do max. 2 nadzemních podlaží + podkroví.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96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ze stávající místní komunikace.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PLOCHY ÚČELOVÝCH KOMUNIKACÍ -  DU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7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Účelová komunikace ke střelnici.</w:t>
            </w:r>
          </w:p>
          <w:p w:rsidR="003B3BB8" w:rsidRPr="00FD286E" w:rsidRDefault="003B3BB8" w:rsidP="003B3BB8">
            <w:pPr>
              <w:ind w:left="222" w:hanging="142"/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PLOCHY TECHNICKÉHO VYBAVENÍ - TI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pStyle w:val="Odstavecseseznamem"/>
              <w:numPr>
                <w:ilvl w:val="0"/>
                <w:numId w:val="98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Plocha pro rozvodnu R 110/22 kV.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Louka u J.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99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Plocha pro čistírnu odpadních vod Louka.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B" w:rsidRDefault="00FE5A5B" w:rsidP="003B3BB8">
            <w:pPr>
              <w:rPr>
                <w:rFonts w:ascii="Arial" w:hAnsi="Arial" w:cs="Arial"/>
                <w:b/>
                <w:position w:val="-20"/>
              </w:rPr>
            </w:pPr>
          </w:p>
          <w:p w:rsidR="00FE5A5B" w:rsidRDefault="00FE5A5B" w:rsidP="003B3BB8">
            <w:pPr>
              <w:rPr>
                <w:rFonts w:ascii="Arial" w:hAnsi="Arial" w:cs="Arial"/>
                <w:b/>
                <w:position w:val="-20"/>
              </w:rPr>
            </w:pPr>
          </w:p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lastRenderedPageBreak/>
              <w:t>DROBNÁ VÝROBA A ŘEMESLNÁ VÝROBA - VD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lastRenderedPageBreak/>
              <w:t>Z 39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 xml:space="preserve">U autoparku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  <w:b/>
              </w:rPr>
            </w:pPr>
            <w:r w:rsidRPr="00174A3F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Využití plochy je podmíněno souladem s právními předpisy na úseku ochrany před hlukem a vibracemi. Bude posouzeno v územním řízení jednotlivých staveb.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ze stávající místní komunikace.</w:t>
            </w:r>
          </w:p>
          <w:p w:rsidR="003B3BB8" w:rsidRPr="00174A3F" w:rsidRDefault="003B3BB8" w:rsidP="00FE5A5B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Max. výška zástavby 10 m (kromě technologických objektů výškového charakteru)</w:t>
            </w:r>
            <w:r>
              <w:rPr>
                <w:rFonts w:ascii="Arial" w:hAnsi="Arial" w:cs="Arial"/>
              </w:rPr>
              <w:t xml:space="preserve"> </w:t>
            </w:r>
            <w:r w:rsidRPr="00037C41">
              <w:rPr>
                <w:rFonts w:ascii="Arial" w:hAnsi="Arial" w:cs="Arial"/>
                <w:b/>
                <w:color w:val="FF0000"/>
              </w:rPr>
              <w:t xml:space="preserve">od úrovně upraveného terénu. 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40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 xml:space="preserve">Budějovická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 xml:space="preserve">Jemnice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 xml:space="preserve">Plocha pro drobnou výrobu u silnice II/152. 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Dopravní napojení sjezdem ze silnice.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Respektovat hlavní přívodní vodovodní řad v ploše.</w:t>
            </w:r>
          </w:p>
          <w:p w:rsidR="003B3BB8" w:rsidRPr="00174A3F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Respektovat dopravní koridor silnice II/152.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174A3F">
              <w:rPr>
                <w:rFonts w:ascii="Arial" w:hAnsi="Arial" w:cs="Arial"/>
              </w:rPr>
              <w:t>Max. výška zástavby 10 m (kromě technologických objektů výškového charakteru)</w:t>
            </w:r>
            <w:r>
              <w:rPr>
                <w:rFonts w:ascii="Arial" w:hAnsi="Arial" w:cs="Arial"/>
              </w:rPr>
              <w:t xml:space="preserve"> </w:t>
            </w:r>
            <w:r w:rsidRPr="00037C41">
              <w:rPr>
                <w:rFonts w:ascii="Arial" w:hAnsi="Arial" w:cs="Arial"/>
                <w:b/>
                <w:color w:val="FF0000"/>
              </w:rPr>
              <w:t xml:space="preserve">od úrovně upraveného terénu. </w:t>
            </w:r>
          </w:p>
          <w:p w:rsidR="003B3BB8" w:rsidRPr="00174A3F" w:rsidRDefault="003B3BB8" w:rsidP="00FE5A5B">
            <w:pPr>
              <w:pStyle w:val="Odstavecseseznamem"/>
              <w:numPr>
                <w:ilvl w:val="0"/>
                <w:numId w:val="100"/>
              </w:numPr>
              <w:ind w:left="222" w:hanging="142"/>
              <w:rPr>
                <w:rFonts w:ascii="Arial" w:hAnsi="Arial" w:cs="Arial"/>
              </w:rPr>
            </w:pPr>
            <w:r w:rsidRPr="00174A3F">
              <w:rPr>
                <w:rFonts w:ascii="Arial" w:hAnsi="Arial" w:cs="Arial"/>
              </w:rPr>
              <w:t>Podél severní hranice plochy bude vysázen souvislý pruh doprovodné zeleně.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PRŮMYSLOVÁ VÝROBA A SKLADOVÁNÍ - VP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41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U Motorpalu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Plocha pro průmyslovou výrobu v návaznosti na areál Motorpalu.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Pro dopravní napojení budou využity komunikace v areálu autoparku.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037C41">
              <w:rPr>
                <w:rFonts w:ascii="Arial" w:hAnsi="Arial" w:cs="Arial"/>
              </w:rPr>
              <w:t>Maximální výška zástavby 12 m (kromě technologických objektů výškového charakteru)</w:t>
            </w:r>
            <w:r>
              <w:rPr>
                <w:rFonts w:ascii="Arial" w:hAnsi="Arial" w:cs="Arial"/>
              </w:rPr>
              <w:t xml:space="preserve"> </w:t>
            </w:r>
            <w:r w:rsidRPr="00037C41">
              <w:rPr>
                <w:rFonts w:ascii="Arial" w:hAnsi="Arial" w:cs="Arial"/>
                <w:b/>
                <w:color w:val="FF0000"/>
              </w:rPr>
              <w:t xml:space="preserve">od úrovně upraveného terénu. 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V ploše budou umístěna parkoviště.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Respektovat vedení VN a jeho ochranné pásmo.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Respektovat plynovodní řad jeho ochranné a bezpečnostní pásmo.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Podél severní hranice plochy bude vysázen souvislý pruh doprovodné zeleně.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Minimální podíl zeleně v ploše bude 25%.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42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U Motorpalu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37C41" w:rsidRDefault="003B3BB8" w:rsidP="003B3BB8">
            <w:pPr>
              <w:pStyle w:val="Odstavecseseznamem"/>
              <w:numPr>
                <w:ilvl w:val="0"/>
                <w:numId w:val="102"/>
              </w:numPr>
              <w:ind w:left="222" w:hanging="142"/>
              <w:rPr>
                <w:rFonts w:ascii="Arial" w:hAnsi="Arial" w:cs="Arial"/>
                <w:b/>
              </w:rPr>
            </w:pPr>
            <w:r w:rsidRPr="00037C41">
              <w:rPr>
                <w:rFonts w:ascii="Arial" w:hAnsi="Arial" w:cs="Arial"/>
                <w:b/>
              </w:rPr>
              <w:t>Podmíněně přípustná plocha.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2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Využití plochy je podmíněno souladem s právními předpisy na úseku ochrany před hlukem a vibracemi. Bude posouzeno v územním řízení jednotlivých staveb.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2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Plocha pro průmyslovou výrobu v návaznosti na areál Motorpalu.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2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 xml:space="preserve">Dopravní napojení přes areál Motorpalu (pro dopravní napojení budou využity komunikace v areálu Motorpalu). 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037C41">
              <w:rPr>
                <w:rFonts w:ascii="Arial" w:hAnsi="Arial" w:cs="Arial"/>
              </w:rPr>
              <w:t>Maximální výška zástavby 12 m (kromě technologických objektů výškového charakteru)</w:t>
            </w:r>
            <w:r>
              <w:rPr>
                <w:rFonts w:ascii="Arial" w:hAnsi="Arial" w:cs="Arial"/>
              </w:rPr>
              <w:t xml:space="preserve"> </w:t>
            </w:r>
            <w:r w:rsidRPr="00037C41">
              <w:rPr>
                <w:rFonts w:ascii="Arial" w:hAnsi="Arial" w:cs="Arial"/>
                <w:b/>
                <w:color w:val="FF0000"/>
              </w:rPr>
              <w:t xml:space="preserve">od úrovně upraveného terénu. 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2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Respektovat vedení VN a jeho ochranné pásmo.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102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Respektovat lipovou alej podél komunikace v ul. Nivky.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43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</w:rPr>
              <w:t>U Černého mostu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37C41" w:rsidRDefault="003B3BB8" w:rsidP="003B3BB8">
            <w:pPr>
              <w:pStyle w:val="Odstavecseseznamem"/>
              <w:numPr>
                <w:ilvl w:val="0"/>
                <w:numId w:val="103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Plocha pro průmyslovou výrobu u silnice  III/410.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037C41">
              <w:rPr>
                <w:rFonts w:ascii="Arial" w:hAnsi="Arial" w:cs="Arial"/>
              </w:rPr>
              <w:t>Maximální výška zástavby 12 m (kromě technologických objektů výškového charakteru)</w:t>
            </w:r>
            <w:r>
              <w:rPr>
                <w:rFonts w:ascii="Arial" w:hAnsi="Arial" w:cs="Arial"/>
              </w:rPr>
              <w:t xml:space="preserve"> </w:t>
            </w:r>
            <w:r w:rsidRPr="00037C41">
              <w:rPr>
                <w:rFonts w:ascii="Arial" w:hAnsi="Arial" w:cs="Arial"/>
                <w:b/>
                <w:color w:val="FF0000"/>
              </w:rPr>
              <w:t xml:space="preserve">od úrovně upraveného terénu. 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3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Dopravní napojení společným sjezdem nebo křižovatkou ze silnice III/410.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3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Po obvodu plochy bude vysázen pás vysoké zeleně.</w:t>
            </w:r>
          </w:p>
          <w:p w:rsidR="003B3BB8" w:rsidRPr="00037C41" w:rsidRDefault="003B3BB8" w:rsidP="003B3BB8">
            <w:pPr>
              <w:pStyle w:val="Odstavecseseznamem"/>
              <w:numPr>
                <w:ilvl w:val="0"/>
                <w:numId w:val="103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Minimální podíl zeleně v ploše bude 25%.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103"/>
              </w:numPr>
              <w:ind w:left="222" w:hanging="142"/>
              <w:rPr>
                <w:rFonts w:ascii="Arial" w:hAnsi="Arial" w:cs="Arial"/>
                <w:position w:val="-16"/>
              </w:rPr>
            </w:pPr>
            <w:r w:rsidRPr="00037C41">
              <w:rPr>
                <w:rFonts w:ascii="Arial" w:hAnsi="Arial" w:cs="Arial"/>
              </w:rPr>
              <w:t>Část plochy leží v ochranném pásmu lesa.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DB" w:rsidRDefault="00937EDB" w:rsidP="003B3BB8">
            <w:pPr>
              <w:rPr>
                <w:rFonts w:ascii="Arial" w:hAnsi="Arial" w:cs="Arial"/>
                <w:b/>
                <w:position w:val="-20"/>
              </w:rPr>
            </w:pPr>
          </w:p>
          <w:p w:rsidR="003B3BB8" w:rsidRPr="00FD286E" w:rsidRDefault="003B3BB8" w:rsidP="00937EDB">
            <w:pPr>
              <w:rPr>
                <w:rFonts w:ascii="Arial" w:hAnsi="Arial" w:cs="Arial"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lastRenderedPageBreak/>
              <w:t>ZEMĚDĚLSKÁ VÝROBA - VZ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lastRenderedPageBreak/>
              <w:t>Z 44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position w:val="-16"/>
              </w:rPr>
            </w:pPr>
            <w:r w:rsidRPr="00FD286E">
              <w:rPr>
                <w:rFonts w:ascii="Arial" w:hAnsi="Arial" w:cs="Arial"/>
                <w:position w:val="-16"/>
              </w:rPr>
              <w:t>Jandov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37C41" w:rsidRDefault="003B3BB8" w:rsidP="003B3BB8">
            <w:pPr>
              <w:pStyle w:val="Odstavecseseznamem"/>
              <w:numPr>
                <w:ilvl w:val="0"/>
                <w:numId w:val="104"/>
              </w:numPr>
              <w:ind w:left="222" w:hanging="142"/>
              <w:rPr>
                <w:rFonts w:ascii="Arial" w:hAnsi="Arial" w:cs="Arial"/>
              </w:rPr>
            </w:pPr>
            <w:r w:rsidRPr="00037C41">
              <w:rPr>
                <w:rFonts w:ascii="Arial" w:hAnsi="Arial" w:cs="Arial"/>
              </w:rPr>
              <w:t>Plocha pro rozšíření zemědělského areálu.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104"/>
              </w:numPr>
              <w:ind w:left="222" w:hanging="142"/>
              <w:rPr>
                <w:rFonts w:ascii="Arial" w:hAnsi="Arial" w:cs="Arial"/>
                <w:position w:val="-16"/>
              </w:rPr>
            </w:pPr>
            <w:r w:rsidRPr="00037C41">
              <w:rPr>
                <w:rFonts w:ascii="Arial" w:hAnsi="Arial" w:cs="Arial"/>
              </w:rPr>
              <w:t xml:space="preserve">Maximální výška zástavby 15 m (kromě technologických objektů výškového charakteru) </w:t>
            </w:r>
            <w:r w:rsidRPr="00037C41">
              <w:rPr>
                <w:rFonts w:ascii="Arial" w:hAnsi="Arial" w:cs="Arial"/>
                <w:b/>
                <w:color w:val="FF0000"/>
              </w:rPr>
              <w:t xml:space="preserve">od úrovně upraveného terénu. </w:t>
            </w:r>
            <w:r w:rsidRPr="00FD286E">
              <w:rPr>
                <w:rFonts w:ascii="Arial" w:hAnsi="Arial" w:cs="Arial"/>
                <w:position w:val="-16"/>
              </w:rPr>
              <w:t xml:space="preserve">  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SÍDELNÍ ZELEŇ PŘÍRODNÍHO CHARAKTERU - ZP</w:t>
            </w:r>
          </w:p>
          <w:p w:rsidR="003B3BB8" w:rsidRPr="00FD286E" w:rsidRDefault="003B3BB8" w:rsidP="003B3BB8">
            <w:pPr>
              <w:rPr>
                <w:rFonts w:ascii="Arial" w:hAnsi="Arial" w:cs="Arial"/>
                <w:position w:val="-16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45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position w:val="-16"/>
              </w:rPr>
            </w:pPr>
            <w:r w:rsidRPr="00FD286E">
              <w:rPr>
                <w:rFonts w:ascii="Arial" w:hAnsi="Arial" w:cs="Arial"/>
                <w:position w:val="-16"/>
              </w:rPr>
              <w:t>Panenská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356BD0" w:rsidRDefault="003B3BB8" w:rsidP="003B3BB8">
            <w:pPr>
              <w:pStyle w:val="Odstavecseseznamem"/>
              <w:numPr>
                <w:ilvl w:val="0"/>
                <w:numId w:val="105"/>
              </w:numPr>
              <w:ind w:left="222" w:hanging="142"/>
              <w:rPr>
                <w:rFonts w:ascii="Arial" w:hAnsi="Arial" w:cs="Arial"/>
              </w:rPr>
            </w:pPr>
            <w:r w:rsidRPr="00356BD0">
              <w:rPr>
                <w:rFonts w:ascii="Arial" w:hAnsi="Arial" w:cs="Arial"/>
              </w:rPr>
              <w:t>Plocha pro zeleň u hřiště.</w:t>
            </w:r>
          </w:p>
        </w:tc>
      </w:tr>
      <w:tr w:rsidR="003B3BB8" w:rsidRPr="00FD286E" w:rsidTr="003B3BB8">
        <w:trPr>
          <w:trHeight w:val="2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  <w:r w:rsidRPr="00FD286E">
              <w:rPr>
                <w:rFonts w:ascii="Arial" w:hAnsi="Arial" w:cs="Arial"/>
                <w:b/>
                <w:position w:val="-16"/>
              </w:rPr>
              <w:t>Z 47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position w:val="-16"/>
              </w:rPr>
            </w:pPr>
            <w:r w:rsidRPr="00FD286E">
              <w:rPr>
                <w:rFonts w:ascii="Arial" w:hAnsi="Arial" w:cs="Arial"/>
                <w:position w:val="-16"/>
              </w:rPr>
              <w:t>Střelnice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  <w:position w:val="-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356BD0" w:rsidRDefault="003B3BB8" w:rsidP="003B3BB8">
            <w:pPr>
              <w:pStyle w:val="Odstavecseseznamem"/>
              <w:numPr>
                <w:ilvl w:val="0"/>
                <w:numId w:val="105"/>
              </w:numPr>
              <w:ind w:left="222" w:hanging="142"/>
              <w:rPr>
                <w:rFonts w:ascii="Arial" w:hAnsi="Arial" w:cs="Arial"/>
              </w:rPr>
            </w:pPr>
            <w:r w:rsidRPr="00356BD0">
              <w:rPr>
                <w:rFonts w:ascii="Arial" w:hAnsi="Arial" w:cs="Arial"/>
              </w:rPr>
              <w:t xml:space="preserve">Plocha pro zeleň u střelnice. </w:t>
            </w:r>
          </w:p>
        </w:tc>
      </w:tr>
    </w:tbl>
    <w:p w:rsidR="003B3BB8" w:rsidRDefault="003B3BB8" w:rsidP="003B3BB8">
      <w:pPr>
        <w:tabs>
          <w:tab w:val="left" w:pos="284"/>
        </w:tabs>
        <w:rPr>
          <w:rFonts w:ascii="Arial" w:hAnsi="Arial" w:cs="Arial"/>
          <w:b/>
          <w:u w:val="single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VYMEZENÍ PLOCH PŘESTAVEB 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snapToGrid w:val="0"/>
          <w:sz w:val="22"/>
          <w:szCs w:val="22"/>
          <w:u w:val="single"/>
        </w:rPr>
        <w:t>Výčet jednotlivých ploch a stanovení podmínek (regulativů) pro jejich využití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W w:w="9363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3"/>
        <w:gridCol w:w="1170"/>
        <w:gridCol w:w="585"/>
        <w:gridCol w:w="585"/>
        <w:gridCol w:w="5400"/>
      </w:tblGrid>
      <w:tr w:rsidR="003B3BB8" w:rsidRPr="00FD286E" w:rsidTr="00FE5A5B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3BB8" w:rsidRPr="00FD286E" w:rsidRDefault="003B3BB8" w:rsidP="00FE5A5B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Plocha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3BB8" w:rsidRPr="00FD286E" w:rsidRDefault="003B3BB8" w:rsidP="00FE5A5B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k. ú.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3BB8" w:rsidRPr="00FD286E" w:rsidRDefault="003B3BB8" w:rsidP="00FE5A5B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ÚS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3BB8" w:rsidRPr="00FD286E" w:rsidRDefault="003B3BB8" w:rsidP="00FE5A5B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3BB8" w:rsidRPr="00FD286E" w:rsidRDefault="003B3BB8" w:rsidP="00FE5A5B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Podmínky využití ploch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PLOCHY PRO RODINNOU REKREACI - RI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 4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Červený rybník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pStyle w:val="Odstavecseseznamem"/>
              <w:numPr>
                <w:ilvl w:val="0"/>
                <w:numId w:val="107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 xml:space="preserve">Přestavbová plocha bývalé čerpací stanice závlah na rekreační objekt.  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7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 xml:space="preserve">Dopravní napojení plochy- stávající. 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KOMERČNÍ OBČANSKÁ VYBAVENOST - OK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 1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 xml:space="preserve">U Červeného 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rybníka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pStyle w:val="Odstavecseseznamem"/>
              <w:numPr>
                <w:ilvl w:val="0"/>
                <w:numId w:val="108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 xml:space="preserve">Přestavbová plocha bývalého vojenského muničního. 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8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>Dopravní napojení plochy ze stávající místní komunikace.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8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>Respektovat lokální biokoridor na návaznosti na vodní tok.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8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>Část plochy se nachází v ochranném pásmu lesa.</w:t>
            </w:r>
          </w:p>
          <w:p w:rsidR="003B3BB8" w:rsidRPr="00FD286E" w:rsidRDefault="003B3BB8" w:rsidP="003B3BB8">
            <w:pPr>
              <w:pStyle w:val="Odstavecseseznamem"/>
              <w:numPr>
                <w:ilvl w:val="0"/>
                <w:numId w:val="108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 xml:space="preserve">Část plochy se nachází v záplavovém území VVT Želetavky. Využití plochy bude podle podmínek vodoprávního úřadu. 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rPr>
                <w:rFonts w:ascii="Arial" w:hAnsi="Arial" w:cs="Arial"/>
                <w:b/>
                <w:color w:val="FF0000"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PRŮMYSLOVÁ VÝROBA S SKLADOVÁNÍ - VP</w:t>
            </w:r>
            <w:r>
              <w:rPr>
                <w:rFonts w:ascii="Arial" w:hAnsi="Arial" w:cs="Arial"/>
                <w:b/>
                <w:position w:val="-20"/>
              </w:rPr>
              <w:t xml:space="preserve">, </w:t>
            </w:r>
            <w:r w:rsidRPr="000158F3">
              <w:rPr>
                <w:rFonts w:ascii="Arial" w:hAnsi="Arial" w:cs="Arial"/>
                <w:b/>
                <w:color w:val="FF0000"/>
                <w:position w:val="-20"/>
              </w:rPr>
              <w:t>VP1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 2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Budějovická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pStyle w:val="Odstavecseseznamem"/>
              <w:numPr>
                <w:ilvl w:val="0"/>
                <w:numId w:val="106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0158F3">
              <w:rPr>
                <w:rFonts w:ascii="Arial" w:hAnsi="Arial" w:cs="Arial"/>
                <w:b/>
                <w:color w:val="FF0000"/>
              </w:rPr>
              <w:t>Pro plochu platí podmínky VP</w:t>
            </w:r>
            <w:r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6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>Přestavbová plocha bývalého vojenského autoparku na plochu pro výrobu.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6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>Dopravní napojení plochy- stávající. Z plochy bývalého autoparku budou dopravně napojeny také navazující navrhované plochy pro výrobu.</w:t>
            </w:r>
          </w:p>
          <w:p w:rsidR="003B3BB8" w:rsidRPr="000158F3" w:rsidRDefault="003B3BB8" w:rsidP="003B3BB8">
            <w:pPr>
              <w:pStyle w:val="Odstavecseseznamem"/>
              <w:numPr>
                <w:ilvl w:val="0"/>
                <w:numId w:val="106"/>
              </w:numPr>
              <w:ind w:left="222" w:hanging="142"/>
              <w:rPr>
                <w:rFonts w:ascii="Arial" w:hAnsi="Arial" w:cs="Arial"/>
              </w:rPr>
            </w:pPr>
            <w:r w:rsidRPr="000158F3">
              <w:rPr>
                <w:rFonts w:ascii="Arial" w:hAnsi="Arial" w:cs="Arial"/>
              </w:rPr>
              <w:t>Podél severní hranice plochy bude vysázen souvislý pruh doprovodné zeleně.</w:t>
            </w:r>
          </w:p>
        </w:tc>
      </w:tr>
      <w:tr w:rsidR="003B3BB8" w:rsidRPr="00FD286E" w:rsidTr="003B3BB8">
        <w:trPr>
          <w:trHeight w:val="2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Default="003B3BB8" w:rsidP="003B3B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58F3">
              <w:rPr>
                <w:rFonts w:ascii="Arial" w:hAnsi="Arial" w:cs="Arial"/>
                <w:b/>
                <w:color w:val="FF0000"/>
              </w:rPr>
              <w:t>P 5</w:t>
            </w:r>
          </w:p>
          <w:p w:rsidR="003B3BB8" w:rsidRPr="000158F3" w:rsidRDefault="003B3BB8" w:rsidP="003B3B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Znojemská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58F3">
              <w:rPr>
                <w:rFonts w:ascii="Arial" w:hAnsi="Arial" w:cs="Arial"/>
                <w:b/>
                <w:color w:val="FF0000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58F3">
              <w:rPr>
                <w:rFonts w:ascii="Arial" w:hAnsi="Arial" w:cs="Arial"/>
                <w:b/>
                <w:color w:val="FF0000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58F3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0158F3" w:rsidRDefault="003B3BB8" w:rsidP="003B3BB8">
            <w:pPr>
              <w:pStyle w:val="Odstavecseseznamem"/>
              <w:numPr>
                <w:ilvl w:val="0"/>
                <w:numId w:val="106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0158F3">
              <w:rPr>
                <w:rFonts w:ascii="Arial" w:hAnsi="Arial" w:cs="Arial"/>
                <w:b/>
                <w:color w:val="FF0000"/>
              </w:rPr>
              <w:t>Pro plochu platí podmínky VP</w:t>
            </w:r>
            <w:r>
              <w:rPr>
                <w:rFonts w:ascii="Arial" w:hAnsi="Arial" w:cs="Arial"/>
                <w:b/>
                <w:color w:val="FF0000"/>
              </w:rPr>
              <w:t xml:space="preserve">1. </w:t>
            </w:r>
          </w:p>
          <w:p w:rsidR="003B3BB8" w:rsidRPr="000C041B" w:rsidRDefault="003B3BB8" w:rsidP="003B3BB8">
            <w:pPr>
              <w:pStyle w:val="Odstavecseseznamem"/>
              <w:numPr>
                <w:ilvl w:val="0"/>
                <w:numId w:val="101"/>
              </w:numPr>
              <w:ind w:left="222" w:hanging="142"/>
              <w:rPr>
                <w:rFonts w:ascii="Arial" w:hAnsi="Arial" w:cs="Arial"/>
                <w:b/>
                <w:color w:val="FF0000"/>
              </w:rPr>
            </w:pPr>
            <w:r w:rsidRPr="000C041B">
              <w:rPr>
                <w:rFonts w:ascii="Arial" w:hAnsi="Arial" w:cs="Arial"/>
                <w:b/>
                <w:color w:val="FF0000"/>
              </w:rPr>
              <w:t xml:space="preserve">Maximální výška zástavby </w:t>
            </w:r>
            <w:r>
              <w:rPr>
                <w:rFonts w:ascii="Arial" w:hAnsi="Arial" w:cs="Arial"/>
                <w:b/>
                <w:color w:val="FF0000"/>
              </w:rPr>
              <w:t>15,5</w:t>
            </w:r>
            <w:r w:rsidRPr="000C041B">
              <w:rPr>
                <w:rFonts w:ascii="Arial" w:hAnsi="Arial" w:cs="Arial"/>
                <w:b/>
                <w:color w:val="FF0000"/>
              </w:rPr>
              <w:t xml:space="preserve"> m (kromě technologických objektů výškového charakteru) od úrovně upraveného terénu. </w:t>
            </w:r>
          </w:p>
        </w:tc>
      </w:tr>
      <w:tr w:rsidR="003B3BB8" w:rsidRPr="00FD286E" w:rsidTr="003B3BB8">
        <w:trPr>
          <w:trHeight w:val="227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  <w:b/>
                <w:position w:val="-20"/>
              </w:rPr>
            </w:pPr>
            <w:r w:rsidRPr="00FD286E">
              <w:rPr>
                <w:rFonts w:ascii="Arial" w:hAnsi="Arial" w:cs="Arial"/>
                <w:b/>
                <w:position w:val="-20"/>
              </w:rPr>
              <w:t>OBČANSKÁ VYBAVENOST - OV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</w:p>
        </w:tc>
      </w:tr>
      <w:tr w:rsidR="003B3BB8" w:rsidRPr="00FD286E" w:rsidTr="003B3BB8">
        <w:trPr>
          <w:trHeight w:val="2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  <w:b/>
              </w:rPr>
              <w:t>P 3</w:t>
            </w:r>
          </w:p>
          <w:p w:rsidR="003B3BB8" w:rsidRPr="00FD286E" w:rsidRDefault="003B3BB8" w:rsidP="003B3BB8">
            <w:pPr>
              <w:jc w:val="center"/>
              <w:rPr>
                <w:rFonts w:ascii="Arial" w:hAnsi="Arial" w:cs="Arial"/>
                <w:b/>
              </w:rPr>
            </w:pPr>
            <w:r w:rsidRPr="00FD286E">
              <w:rPr>
                <w:rFonts w:ascii="Arial" w:hAnsi="Arial" w:cs="Arial"/>
              </w:rPr>
              <w:t>Budějovická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Jemnice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jc w:val="center"/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8" w:rsidRPr="00FD286E" w:rsidRDefault="003B3BB8" w:rsidP="003B3BB8">
            <w:pPr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Přestavbová plocha bývalého vojenského areálu (PS útvar) na plochu pro občanskou vybavenost (veřejnou i komerční).</w:t>
            </w:r>
          </w:p>
          <w:p w:rsidR="003B3BB8" w:rsidRPr="00FD286E" w:rsidRDefault="003B3BB8" w:rsidP="003B3BB8">
            <w:pPr>
              <w:rPr>
                <w:rFonts w:ascii="Arial" w:hAnsi="Arial" w:cs="Arial"/>
              </w:rPr>
            </w:pPr>
            <w:r w:rsidRPr="00FD286E">
              <w:rPr>
                <w:rFonts w:ascii="Arial" w:hAnsi="Arial" w:cs="Arial"/>
              </w:rPr>
              <w:t>Dopravní napojení plochy stávající. Z plochy budou dopravně napojeny také navazující navrhované plochy pro občanskou vybavenost.</w:t>
            </w:r>
          </w:p>
        </w:tc>
      </w:tr>
    </w:tbl>
    <w:p w:rsidR="003B3BB8" w:rsidRPr="008F5229" w:rsidRDefault="003B3BB8" w:rsidP="003B3BB8">
      <w:pPr>
        <w:tabs>
          <w:tab w:val="left" w:pos="284"/>
        </w:tabs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lastRenderedPageBreak/>
        <w:t>NAVRHOVANÉ KORIDORY DOPRAVNÍ INFRASTRUKTURY</w:t>
      </w:r>
    </w:p>
    <w:p w:rsidR="003B3BB8" w:rsidRPr="008F5229" w:rsidRDefault="003B3BB8" w:rsidP="003B3BB8">
      <w:pPr>
        <w:tabs>
          <w:tab w:val="left" w:pos="284"/>
        </w:tabs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>K1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 - 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ab/>
        <w:t>Homogenizace silnice II/410, průtah městem v zastavěném území koridor je vymezen na šířku stávajícího uličního prostoru.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 xml:space="preserve">K2 - </w:t>
      </w: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Homogenizace stávající trasy silnice II/410 mimo zastavěné území směrem na Menhartice, koridor je vymezen na šířku </w:t>
      </w:r>
      <w:smartTag w:uri="urn:schemas-microsoft-com:office:smarttags" w:element="metricconverter">
        <w:smartTagPr>
          <w:attr w:name="ProductID" w:val="80 m"/>
        </w:smartTagPr>
        <w:r w:rsidRPr="008F5229">
          <w:rPr>
            <w:rFonts w:ascii="Arial" w:hAnsi="Arial" w:cs="Arial"/>
            <w:strike/>
            <w:color w:val="FF0000"/>
            <w:sz w:val="22"/>
            <w:szCs w:val="22"/>
          </w:rPr>
          <w:t>80 m</w:t>
        </w:r>
      </w:smartTag>
      <w:r w:rsidRPr="008F5229">
        <w:rPr>
          <w:rFonts w:ascii="Arial" w:hAnsi="Arial" w:cs="Arial"/>
          <w:strike/>
          <w:color w:val="FF0000"/>
          <w:sz w:val="22"/>
          <w:szCs w:val="22"/>
        </w:rPr>
        <w:t>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 xml:space="preserve">K3 -  </w:t>
      </w: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ab/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Silnice II/410, nová trasa silnice jihovýchodně od města, koridor je vymezen na šířku </w:t>
      </w:r>
      <w:smartTag w:uri="urn:schemas-microsoft-com:office:smarttags" w:element="metricconverter">
        <w:smartTagPr>
          <w:attr w:name="ProductID" w:val="80 m"/>
        </w:smartTagPr>
        <w:r w:rsidRPr="008F5229">
          <w:rPr>
            <w:rFonts w:ascii="Arial" w:hAnsi="Arial" w:cs="Arial"/>
            <w:strike/>
            <w:color w:val="FF0000"/>
            <w:sz w:val="22"/>
            <w:szCs w:val="22"/>
          </w:rPr>
          <w:t>80 m</w:t>
        </w:r>
      </w:smartTag>
      <w:r w:rsidRPr="008F5229">
        <w:rPr>
          <w:rFonts w:ascii="Arial" w:hAnsi="Arial" w:cs="Arial"/>
          <w:strike/>
          <w:color w:val="FF0000"/>
          <w:sz w:val="22"/>
          <w:szCs w:val="22"/>
        </w:rPr>
        <w:t>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>K4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 -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ab/>
        <w:t>Homogenizace silnice II/408, průtah městem v zastavěném území ve směru na Dačice, koridor je vymezen na šířku stávajícího uličního prostoru.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>K5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 -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ab/>
        <w:t xml:space="preserve">Homogenizace trasy silnice II/408 směr Dačice mimo zastavěné území, koridor je vymezen na šířku </w:t>
      </w:r>
      <w:smartTag w:uri="urn:schemas-microsoft-com:office:smarttags" w:element="metricconverter">
        <w:smartTagPr>
          <w:attr w:name="ProductID" w:val="80 m"/>
        </w:smartTagPr>
        <w:r w:rsidRPr="008F5229">
          <w:rPr>
            <w:rFonts w:ascii="Arial" w:hAnsi="Arial" w:cs="Arial"/>
            <w:strike/>
            <w:color w:val="FF0000"/>
            <w:sz w:val="22"/>
            <w:szCs w:val="22"/>
          </w:rPr>
          <w:t>80 m</w:t>
        </w:r>
      </w:smartTag>
      <w:r w:rsidRPr="008F5229">
        <w:rPr>
          <w:rFonts w:ascii="Arial" w:hAnsi="Arial" w:cs="Arial"/>
          <w:strike/>
          <w:color w:val="FF0000"/>
          <w:sz w:val="22"/>
          <w:szCs w:val="22"/>
        </w:rPr>
        <w:t>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 xml:space="preserve">K6 -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ab/>
        <w:t>Homogenizace silnice II/152, průtah městem v zastavěném území směr Moravské Budějovice, koridor je vymezen na šířku stávajícího uličního prostoru.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 xml:space="preserve">K7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- 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ab/>
        <w:t xml:space="preserve">Homogenizace stávající trasy silnice II/152 směr M. Budějovice mimo zastavěné území, koridor je vymezen na šířku na šířku </w:t>
      </w:r>
      <w:smartTag w:uri="urn:schemas-microsoft-com:office:smarttags" w:element="metricconverter">
        <w:smartTagPr>
          <w:attr w:name="ProductID" w:val="80 m"/>
        </w:smartTagPr>
        <w:r w:rsidRPr="008F5229">
          <w:rPr>
            <w:rFonts w:ascii="Arial" w:hAnsi="Arial" w:cs="Arial"/>
            <w:strike/>
            <w:color w:val="FF0000"/>
            <w:sz w:val="22"/>
            <w:szCs w:val="22"/>
          </w:rPr>
          <w:t>80 m</w:t>
        </w:r>
      </w:smartTag>
      <w:r w:rsidRPr="008F5229">
        <w:rPr>
          <w:rFonts w:ascii="Arial" w:hAnsi="Arial" w:cs="Arial"/>
          <w:strike/>
          <w:color w:val="FF0000"/>
          <w:sz w:val="22"/>
          <w:szCs w:val="22"/>
        </w:rPr>
        <w:t>.</w:t>
      </w:r>
    </w:p>
    <w:p w:rsidR="003B3BB8" w:rsidRPr="008F5229" w:rsidRDefault="003B3BB8" w:rsidP="003B3BB8">
      <w:pPr>
        <w:ind w:left="851" w:hanging="85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 xml:space="preserve">K19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- 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ab/>
        <w:t xml:space="preserve">Přemostění Budíškovického potoka včetně úpravy silnice II/410 v šířce 30 - 80 m. </w:t>
      </w:r>
    </w:p>
    <w:p w:rsidR="003B3BB8" w:rsidRPr="008F5229" w:rsidRDefault="003B3BB8" w:rsidP="003B3BB8">
      <w:pPr>
        <w:ind w:left="567" w:hanging="567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8F5229" w:rsidRDefault="003B3BB8" w:rsidP="003B3BB8">
      <w:pPr>
        <w:tabs>
          <w:tab w:val="left" w:pos="284"/>
        </w:tabs>
        <w:ind w:firstLine="360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strike/>
          <w:color w:val="FF0000"/>
          <w:sz w:val="22"/>
          <w:szCs w:val="22"/>
        </w:rPr>
        <w:t>Koridory jsou vymezeny na ochranu území pro realizaci  dopravní infrastruktury.  Přesnější vymezení tras dopravní infrastruktury bude stanoveno v podrobnější dokumentaci. Působnost koridoru pro dopravní infrastrukturu končí realizací stavby.</w:t>
      </w:r>
    </w:p>
    <w:p w:rsidR="003B3BB8" w:rsidRPr="008F5229" w:rsidRDefault="003B3BB8" w:rsidP="003B3BB8">
      <w:pPr>
        <w:tabs>
          <w:tab w:val="left" w:pos="284"/>
        </w:tabs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8F5229" w:rsidRDefault="003B3BB8" w:rsidP="003B3BB8">
      <w:pPr>
        <w:pStyle w:val="Nadpis5"/>
        <w:rPr>
          <w:rFonts w:ascii="Arial" w:hAnsi="Arial" w:cs="Arial"/>
          <w:b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b/>
          <w:strike/>
          <w:color w:val="FF0000"/>
          <w:sz w:val="22"/>
          <w:szCs w:val="22"/>
        </w:rPr>
        <w:t>Podmínky pro využití ploch v koridorech dopravní infrastruktury</w:t>
      </w:r>
    </w:p>
    <w:p w:rsidR="003B3BB8" w:rsidRPr="008F522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8F522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Územní plán stanovuje podmínky pro všechny části ploch s rozdílným způsobem využití, zasahujících do vymezených koridorů dopravní infrastruktury, a to:   </w:t>
      </w:r>
    </w:p>
    <w:p w:rsidR="003B3BB8" w:rsidRPr="008F522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strike/>
          <w:color w:val="FF0000"/>
          <w:sz w:val="22"/>
          <w:szCs w:val="22"/>
          <w:u w:val="single"/>
        </w:rPr>
        <w:t>Přípustné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 je využití, které neztíží nebo neznemožní výstavbu dopravní stavby, pro niž byl koridor vymezen.</w:t>
      </w:r>
    </w:p>
    <w:p w:rsidR="003B3BB8" w:rsidRPr="008F522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strike/>
          <w:color w:val="FF0000"/>
          <w:sz w:val="22"/>
          <w:szCs w:val="22"/>
          <w:u w:val="single"/>
        </w:rPr>
        <w:t>Podmíněně přípustné je využití p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>odle podmínek využití ploch s rozdílným způsobem využití, které koridor dopravní infrastruktury překrývá, za podmínky, že neztíží realizaci dopravní stavby, pro kterou byl koridor vymezen.</w:t>
      </w:r>
    </w:p>
    <w:p w:rsidR="003B3BB8" w:rsidRPr="008F522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F5229">
        <w:rPr>
          <w:rFonts w:ascii="Arial" w:hAnsi="Arial" w:cs="Arial"/>
          <w:strike/>
          <w:color w:val="FF0000"/>
          <w:sz w:val="22"/>
          <w:szCs w:val="22"/>
          <w:u w:val="single"/>
        </w:rPr>
        <w:t>Nepřípustné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 xml:space="preserve"> je jakékoliv využití, které znemožní nebo ztíží realizaci dopravní stavby,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br/>
        <w:t xml:space="preserve">pro kterou byl koridor vymezen. 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AB3AB9" w:rsidRDefault="003B3BB8" w:rsidP="003B3BB8">
      <w:pPr>
        <w:tabs>
          <w:tab w:val="left" w:pos="284"/>
        </w:tabs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>NAVRHOVANÉ KORIDORY TECHNICKÉ INFRASTRUKTURY</w:t>
      </w:r>
    </w:p>
    <w:p w:rsidR="003B3BB8" w:rsidRPr="00AB3AB9" w:rsidRDefault="003B3BB8" w:rsidP="003B3BB8">
      <w:pPr>
        <w:tabs>
          <w:tab w:val="left" w:pos="284"/>
        </w:tabs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</w:p>
    <w:p w:rsidR="003B3BB8" w:rsidRPr="00AB3AB9" w:rsidRDefault="003B3BB8" w:rsidP="003B3BB8">
      <w:pPr>
        <w:ind w:left="471" w:hanging="471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K10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Koridor pro vedení vodovodního řadu do místní části Louka v šířce podle grafické části.  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ind w:left="471" w:hanging="47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K11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Koridor pro vedení vodovodního řadu do místní části Chotěbudice v šířce podle grafické části.  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K12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>Koridor pro kanalizační řad na ČOV Louka v šířce podle grafické části.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ind w:left="471" w:hanging="471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K13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Koridor pro vedení kanalizačního řadu z obce Lhotice na kanalizační síť města Jemnice v šířce podle grafické části.  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K14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Koridor pro nové trafostanice včetně přípojek VN v šířce podle grafické části.  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K15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Koridor pro nové trafostanice včetně přípojek VN v šířce podle grafické části.  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 xml:space="preserve">K16 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Koridor pro nové trafostanice včetně přípojek VN v šířce podle grafické části.  </w:t>
      </w:r>
    </w:p>
    <w:p w:rsidR="003B3BB8" w:rsidRPr="00AB3AB9" w:rsidRDefault="003B3BB8" w:rsidP="003B3BB8">
      <w:pPr>
        <w:ind w:left="709" w:hanging="709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pStyle w:val="Nadpis5"/>
        <w:tabs>
          <w:tab w:val="clear" w:pos="284"/>
        </w:tabs>
        <w:ind w:left="709" w:hanging="709"/>
        <w:rPr>
          <w:rFonts w:ascii="Arial" w:hAnsi="Arial" w:cs="Arial"/>
          <w:b/>
          <w:strike/>
          <w:color w:val="FF0000"/>
          <w:sz w:val="22"/>
          <w:szCs w:val="22"/>
          <w:u w:val="none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  <w:u w:val="none"/>
        </w:rPr>
        <w:lastRenderedPageBreak/>
        <w:t xml:space="preserve">K17 </w:t>
      </w:r>
      <w:r w:rsidRPr="00AB3AB9">
        <w:rPr>
          <w:rFonts w:ascii="Arial" w:hAnsi="Arial" w:cs="Arial"/>
          <w:strike/>
          <w:color w:val="FF0000"/>
          <w:sz w:val="22"/>
          <w:szCs w:val="22"/>
          <w:u w:val="none"/>
        </w:rPr>
        <w:t xml:space="preserve">Koridor pro kanalizační řad z průmyslové zóny u Černého mostu na ČOV.  </w:t>
      </w:r>
    </w:p>
    <w:p w:rsidR="003B3BB8" w:rsidRPr="00AB3AB9" w:rsidRDefault="003B3BB8" w:rsidP="003B3BB8">
      <w:pPr>
        <w:pStyle w:val="Nadpis5"/>
        <w:tabs>
          <w:tab w:val="clear" w:pos="284"/>
        </w:tabs>
        <w:ind w:left="709" w:hanging="709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pStyle w:val="Nadpis5"/>
        <w:tabs>
          <w:tab w:val="clear" w:pos="284"/>
        </w:tabs>
        <w:ind w:left="709" w:hanging="709"/>
        <w:rPr>
          <w:rFonts w:ascii="Arial" w:hAnsi="Arial" w:cs="Arial"/>
          <w:b/>
          <w:strike/>
          <w:color w:val="FF0000"/>
          <w:sz w:val="22"/>
          <w:szCs w:val="22"/>
          <w:u w:val="none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  <w:u w:val="none"/>
        </w:rPr>
        <w:t xml:space="preserve">K18 </w:t>
      </w:r>
      <w:r w:rsidRPr="00AB3AB9">
        <w:rPr>
          <w:rFonts w:ascii="Arial" w:hAnsi="Arial" w:cs="Arial"/>
          <w:strike/>
          <w:color w:val="FF0000"/>
          <w:sz w:val="22"/>
          <w:szCs w:val="22"/>
          <w:u w:val="none"/>
        </w:rPr>
        <w:t xml:space="preserve">Koridor pro vedení VVN 110 kV v šířce podle grafické části.  </w:t>
      </w:r>
    </w:p>
    <w:p w:rsidR="003B3BB8" w:rsidRPr="00AB3AB9" w:rsidRDefault="003B3BB8" w:rsidP="003B3BB8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pStyle w:val="Nadpis5"/>
        <w:rPr>
          <w:rFonts w:ascii="Arial" w:hAnsi="Arial" w:cs="Arial"/>
          <w:b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b/>
          <w:strike/>
          <w:color w:val="FF0000"/>
          <w:sz w:val="22"/>
          <w:szCs w:val="22"/>
        </w:rPr>
        <w:t>Podmínky pro využití ploch v koridorech technické infrastruktury</w:t>
      </w:r>
    </w:p>
    <w:p w:rsidR="003B3BB8" w:rsidRPr="00AB3AB9" w:rsidRDefault="003B3BB8" w:rsidP="003B3BB8">
      <w:pPr>
        <w:pStyle w:val="Zkladntext"/>
        <w:spacing w:after="0"/>
        <w:ind w:firstLine="426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AB3AB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Pro všechny části ploch s rozdílným způsobem využití zasahující do koridorů technické vybavenosti  platí místo podmínek využití stanovených pro tyto plochy následující podmínky: </w:t>
      </w:r>
    </w:p>
    <w:p w:rsidR="003B3BB8" w:rsidRPr="00AB3AB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AB3AB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strike/>
          <w:color w:val="FF0000"/>
          <w:sz w:val="22"/>
          <w:szCs w:val="22"/>
          <w:u w:val="single"/>
        </w:rPr>
        <w:t>Přípustné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 je využití, které neztíží nebo neznemožní výstavbu předmětní technické infrastruktury ve vymezeném koridoru.</w:t>
      </w:r>
    </w:p>
    <w:p w:rsidR="003B3BB8" w:rsidRPr="00AB3AB9" w:rsidRDefault="003B3BB8" w:rsidP="003B3BB8">
      <w:pPr>
        <w:pStyle w:val="Zkladntext"/>
        <w:tabs>
          <w:tab w:val="left" w:pos="0"/>
        </w:tabs>
        <w:spacing w:after="0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AB3AB9" w:rsidRDefault="003B3BB8" w:rsidP="003B3BB8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strike/>
          <w:color w:val="FF0000"/>
          <w:sz w:val="22"/>
          <w:szCs w:val="22"/>
          <w:u w:val="single"/>
        </w:rPr>
        <w:t>Podmíněně přípustné je využití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 podle podmínek využití ploch s rozdílným způsobem využití, které koridor technické infrastruktury překrývá, za podmínky, že neztíží realizaci stavby technické infrastruktury, pro kterou byl koridor vymezen.</w:t>
      </w:r>
    </w:p>
    <w:p w:rsidR="003B3BB8" w:rsidRPr="00AB3AB9" w:rsidRDefault="003B3BB8" w:rsidP="003B3BB8">
      <w:pPr>
        <w:pStyle w:val="Zkladntext"/>
        <w:spacing w:after="0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AB3AB9" w:rsidRDefault="003B3BB8" w:rsidP="003B3BB8">
      <w:pPr>
        <w:pStyle w:val="Zkladntext"/>
        <w:spacing w:after="0"/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strike/>
          <w:color w:val="FF0000"/>
          <w:sz w:val="22"/>
          <w:szCs w:val="22"/>
          <w:u w:val="single"/>
        </w:rPr>
        <w:t>Nepřípustné</w:t>
      </w:r>
      <w:r w:rsidRPr="00AB3AB9">
        <w:rPr>
          <w:rFonts w:ascii="Arial" w:hAnsi="Arial" w:cs="Arial"/>
          <w:strike/>
          <w:color w:val="FF0000"/>
          <w:sz w:val="22"/>
          <w:szCs w:val="22"/>
        </w:rPr>
        <w:t xml:space="preserve"> je jakékoliv využití, podstatně omezující potenciální vedení dané technické infrastruktury ve vymezeném koridoru. </w:t>
      </w:r>
    </w:p>
    <w:p w:rsidR="003B3BB8" w:rsidRPr="00AB3AB9" w:rsidRDefault="003B3BB8" w:rsidP="003B3BB8">
      <w:pPr>
        <w:tabs>
          <w:tab w:val="left" w:pos="284"/>
        </w:tabs>
        <w:rPr>
          <w:rFonts w:ascii="Arial" w:hAnsi="Arial" w:cs="Arial"/>
          <w:strike/>
          <w:color w:val="FF0000"/>
          <w:sz w:val="22"/>
          <w:szCs w:val="22"/>
        </w:rPr>
      </w:pPr>
      <w:r w:rsidRPr="00AB3AB9">
        <w:rPr>
          <w:rFonts w:ascii="Arial" w:hAnsi="Arial" w:cs="Arial"/>
          <w:strike/>
          <w:color w:val="FF0000"/>
          <w:sz w:val="22"/>
          <w:szCs w:val="22"/>
        </w:rPr>
        <w:t>Míra přesnosti vymezení koridorů je dána celkovou mírou podrobnosti řešení územního plánu v nezastavěném území.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KONCEPCE SYSTÉMU VEŘEJNÉ (SÍDELNÍ) ZELENĚ</w:t>
      </w:r>
    </w:p>
    <w:p w:rsidR="003B3BB8" w:rsidRPr="00FD286E" w:rsidRDefault="003B3BB8" w:rsidP="003B3BB8">
      <w:pPr>
        <w:pStyle w:val="Nadpis1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  <w:tab w:val="left" w:pos="40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Zeleň nezastavěného území (krajinná zeleň)</w:t>
      </w:r>
    </w:p>
    <w:p w:rsidR="003B3BB8" w:rsidRPr="00D734B0" w:rsidRDefault="003B3BB8" w:rsidP="00C354FF">
      <w:pPr>
        <w:pStyle w:val="Odstavecseseznamem"/>
        <w:numPr>
          <w:ilvl w:val="0"/>
          <w:numId w:val="141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734B0">
        <w:rPr>
          <w:rFonts w:ascii="Arial" w:hAnsi="Arial" w:cs="Arial"/>
          <w:snapToGrid w:val="0"/>
          <w:sz w:val="22"/>
          <w:szCs w:val="22"/>
        </w:rPr>
        <w:t xml:space="preserve">V katastrálním území Jemnice je krajinná zeleň zastoupena zejména zelení podél vodního toku Želetavky, a to jak podél vlastního vodního toku,  tak na přilehlých svazích. Dále je krajinná zeleň zastoupena na svazích severně od Jemnice (bývalé vojenské cvičiště). Ostatní pozemky katastru jsou zemědělsky využívané a zastoupení krajinné zeleně je malé. </w:t>
      </w:r>
    </w:p>
    <w:p w:rsidR="003B3BB8" w:rsidRPr="00D734B0" w:rsidRDefault="003B3BB8" w:rsidP="00C354FF">
      <w:pPr>
        <w:pStyle w:val="Odstavecseseznamem"/>
        <w:numPr>
          <w:ilvl w:val="0"/>
          <w:numId w:val="141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734B0">
        <w:rPr>
          <w:rFonts w:ascii="Arial" w:hAnsi="Arial" w:cs="Arial"/>
          <w:snapToGrid w:val="0"/>
          <w:sz w:val="22"/>
          <w:szCs w:val="22"/>
        </w:rPr>
        <w:t xml:space="preserve">V územním plánu je stanovena koncepce respektovat krajinnou zeleň severně od města.  </w:t>
      </w:r>
    </w:p>
    <w:p w:rsidR="003B3BB8" w:rsidRPr="00D734B0" w:rsidRDefault="003B3BB8" w:rsidP="00C354FF">
      <w:pPr>
        <w:pStyle w:val="Odstavecseseznamem"/>
        <w:numPr>
          <w:ilvl w:val="0"/>
          <w:numId w:val="141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734B0">
        <w:rPr>
          <w:rFonts w:ascii="Arial" w:hAnsi="Arial" w:cs="Arial"/>
          <w:snapToGrid w:val="0"/>
          <w:sz w:val="22"/>
          <w:szCs w:val="22"/>
        </w:rPr>
        <w:t xml:space="preserve">V k.ú. Louka u Jemnice je krajinná zeleň zastoupena podél Budíškovického potoka a u rybníka Katovec. Ve vyšších polohách je pak zastoupena v okolí vrchu Kukáč. Krajinná zeleň je zde zastoupena především menšími roztroušenými lesíky a remízky.    </w:t>
      </w:r>
    </w:p>
    <w:p w:rsidR="003B3BB8" w:rsidRPr="00D734B0" w:rsidRDefault="003B3BB8" w:rsidP="00C354FF">
      <w:pPr>
        <w:pStyle w:val="Odstavecseseznamem"/>
        <w:numPr>
          <w:ilvl w:val="0"/>
          <w:numId w:val="141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734B0">
        <w:rPr>
          <w:rFonts w:ascii="Arial" w:hAnsi="Arial" w:cs="Arial"/>
          <w:snapToGrid w:val="0"/>
          <w:sz w:val="22"/>
          <w:szCs w:val="22"/>
        </w:rPr>
        <w:t>V k.ú. Panenská je krajinná zeleň zastoupena pouze v návaznosti na sídlo a to podél místní vodoteče, protékající jižně od sídla a v okolí vrchu s kapličkou sv. Jakuba jihovýchodně od sídla. Ostatní vodoteče jsou regulované bez doprovodné zeleně,</w:t>
      </w:r>
      <w:r w:rsidR="0031707A">
        <w:rPr>
          <w:rFonts w:ascii="Arial" w:hAnsi="Arial" w:cs="Arial"/>
          <w:snapToGrid w:val="0"/>
          <w:sz w:val="22"/>
          <w:szCs w:val="22"/>
        </w:rPr>
        <w:t xml:space="preserve"> </w:t>
      </w:r>
      <w:r w:rsidRPr="00D734B0">
        <w:rPr>
          <w:rFonts w:ascii="Arial" w:hAnsi="Arial" w:cs="Arial"/>
          <w:snapToGrid w:val="0"/>
          <w:sz w:val="22"/>
          <w:szCs w:val="22"/>
        </w:rPr>
        <w:t>zastoupení krajinné zeleně v zemědělky obdělávaných plochách je prakticky nulová.</w:t>
      </w:r>
    </w:p>
    <w:p w:rsidR="003B3BB8" w:rsidRPr="00D734B0" w:rsidRDefault="003B3BB8" w:rsidP="00C354FF">
      <w:pPr>
        <w:pStyle w:val="Odstavecseseznamem"/>
        <w:numPr>
          <w:ilvl w:val="0"/>
          <w:numId w:val="141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734B0">
        <w:rPr>
          <w:rFonts w:ascii="Arial" w:hAnsi="Arial" w:cs="Arial"/>
          <w:snapToGrid w:val="0"/>
          <w:sz w:val="22"/>
          <w:szCs w:val="22"/>
        </w:rPr>
        <w:t>Krajinná zeleň v celém řešeném území bude doplněna návrhem biocenter a biokoridorů ÚSES a návrhem doprovodné zeleně podél komunikací cest a vodních toků (ochrannou a izolační zelení).</w:t>
      </w:r>
    </w:p>
    <w:p w:rsidR="003B3BB8" w:rsidRPr="00D734B0" w:rsidRDefault="003B3BB8" w:rsidP="00C354FF">
      <w:pPr>
        <w:pStyle w:val="Odstavecseseznamem"/>
        <w:numPr>
          <w:ilvl w:val="0"/>
          <w:numId w:val="141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734B0">
        <w:rPr>
          <w:rFonts w:ascii="Arial" w:hAnsi="Arial" w:cs="Arial"/>
          <w:snapToGrid w:val="0"/>
          <w:sz w:val="22"/>
          <w:szCs w:val="22"/>
        </w:rPr>
        <w:t>V územním plánu jsou plochy krajinné zeleně vymezeny zejména jako plochy smíšené přírodní.</w:t>
      </w:r>
    </w:p>
    <w:p w:rsidR="003B3BB8" w:rsidRPr="00FD286E" w:rsidRDefault="003B3BB8" w:rsidP="003B3BB8">
      <w:pPr>
        <w:tabs>
          <w:tab w:val="left" w:pos="192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Zeleň v zastavěném území</w:t>
      </w:r>
    </w:p>
    <w:p w:rsidR="003B3BB8" w:rsidRPr="003B306B" w:rsidRDefault="003B3BB8" w:rsidP="00C354FF">
      <w:pPr>
        <w:pStyle w:val="Odstavecseseznamem"/>
        <w:numPr>
          <w:ilvl w:val="0"/>
          <w:numId w:val="14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B306B">
        <w:rPr>
          <w:rFonts w:ascii="Arial" w:hAnsi="Arial" w:cs="Arial"/>
          <w:sz w:val="22"/>
          <w:szCs w:val="22"/>
        </w:rPr>
        <w:t xml:space="preserve">Zeleň uvnitř zastavěného území je zastoupena jednak samostatně vymezenými plochami sídelní zeleně, jednak plochami a solitéry, které jsou součástí jiných ploch s rozdílným způsobem využití. </w:t>
      </w:r>
    </w:p>
    <w:p w:rsidR="003B3BB8" w:rsidRPr="003B306B" w:rsidRDefault="003B3BB8" w:rsidP="00C354FF">
      <w:pPr>
        <w:pStyle w:val="Odstavecseseznamem"/>
        <w:numPr>
          <w:ilvl w:val="0"/>
          <w:numId w:val="14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B306B">
        <w:rPr>
          <w:rFonts w:ascii="Arial" w:hAnsi="Arial" w:cs="Arial"/>
          <w:sz w:val="22"/>
          <w:szCs w:val="22"/>
        </w:rPr>
        <w:t>Menší parkově upravené plochy jsou vymezeny také jako veřejná prostranství.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Městské parky v Jemnici:</w:t>
      </w:r>
    </w:p>
    <w:p w:rsidR="003B3BB8" w:rsidRPr="00797B2D" w:rsidRDefault="003B3BB8" w:rsidP="00C354FF">
      <w:pPr>
        <w:pStyle w:val="Odstavecseseznamem"/>
        <w:numPr>
          <w:ilvl w:val="0"/>
          <w:numId w:val="1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>Město má tři parkové celky, největší je zámecký park (</w:t>
      </w:r>
      <w:smartTag w:uri="urn:schemas-microsoft-com:office:smarttags" w:element="metricconverter">
        <w:smartTagPr>
          <w:attr w:name="ProductID" w:val="21 ha"/>
        </w:smartTagPr>
        <w:r w:rsidRPr="00797B2D">
          <w:rPr>
            <w:rFonts w:ascii="Arial" w:hAnsi="Arial" w:cs="Arial"/>
            <w:sz w:val="22"/>
            <w:szCs w:val="22"/>
          </w:rPr>
          <w:t>21 ha</w:t>
        </w:r>
      </w:smartTag>
      <w:r w:rsidRPr="00797B2D">
        <w:rPr>
          <w:rFonts w:ascii="Arial" w:hAnsi="Arial" w:cs="Arial"/>
          <w:sz w:val="22"/>
          <w:szCs w:val="22"/>
        </w:rPr>
        <w:t>, anglický, původně barokní). Na jižní straně pod zámkem je lesopark Obůrka (</w:t>
      </w:r>
      <w:smartTag w:uri="urn:schemas-microsoft-com:office:smarttags" w:element="metricconverter">
        <w:smartTagPr>
          <w:attr w:name="ProductID" w:val="4,9 ha"/>
        </w:smartTagPr>
        <w:r w:rsidRPr="00797B2D">
          <w:rPr>
            <w:rFonts w:ascii="Arial" w:hAnsi="Arial" w:cs="Arial"/>
            <w:sz w:val="22"/>
            <w:szCs w:val="22"/>
          </w:rPr>
          <w:t>4,9 ha</w:t>
        </w:r>
      </w:smartTag>
      <w:r w:rsidRPr="00797B2D">
        <w:rPr>
          <w:rFonts w:ascii="Arial" w:hAnsi="Arial" w:cs="Arial"/>
          <w:sz w:val="22"/>
          <w:szCs w:val="22"/>
        </w:rPr>
        <w:t>). Třetí jemnický park patří k psychiatrické léčebně (</w:t>
      </w:r>
      <w:smartTag w:uri="urn:schemas-microsoft-com:office:smarttags" w:element="metricconverter">
        <w:smartTagPr>
          <w:attr w:name="ProductID" w:val="4,34 ha"/>
        </w:smartTagPr>
        <w:r w:rsidRPr="00797B2D">
          <w:rPr>
            <w:rFonts w:ascii="Arial" w:hAnsi="Arial" w:cs="Arial"/>
            <w:sz w:val="22"/>
            <w:szCs w:val="22"/>
          </w:rPr>
          <w:t>4,34 ha</w:t>
        </w:r>
      </w:smartTag>
      <w:r w:rsidRPr="00797B2D">
        <w:rPr>
          <w:rFonts w:ascii="Arial" w:hAnsi="Arial" w:cs="Arial"/>
          <w:sz w:val="22"/>
          <w:szCs w:val="22"/>
        </w:rPr>
        <w:t xml:space="preserve">, vysázen jako školní botanická zahrada, arboretum).  </w:t>
      </w:r>
      <w:r w:rsidRPr="00797B2D">
        <w:rPr>
          <w:rFonts w:ascii="Arial" w:hAnsi="Arial" w:cs="Arial"/>
          <w:sz w:val="22"/>
          <w:szCs w:val="22"/>
        </w:rPr>
        <w:lastRenderedPageBreak/>
        <w:t xml:space="preserve">Městské parky jsou chráněny jako kulturní památky. Zámecký park byl registrován jako významný krajinný prvek. </w:t>
      </w:r>
    </w:p>
    <w:p w:rsidR="003B3BB8" w:rsidRPr="00797B2D" w:rsidRDefault="003B3BB8" w:rsidP="00C354FF">
      <w:pPr>
        <w:pStyle w:val="Odstavecseseznamem"/>
        <w:numPr>
          <w:ilvl w:val="0"/>
          <w:numId w:val="1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 xml:space="preserve">V Jemnici se dále nachází plochy menší plochy veřejné zeleně jako zeleň u historického jádra (menší plochy v ul. Husova, Horní a Dolní Valy), zeleň v centrální části Podolí, zeleň </w:t>
      </w:r>
      <w:r w:rsidRPr="00797B2D">
        <w:rPr>
          <w:rFonts w:ascii="Arial" w:hAnsi="Arial" w:cs="Arial"/>
          <w:sz w:val="22"/>
          <w:szCs w:val="22"/>
        </w:rPr>
        <w:br/>
        <w:t xml:space="preserve">u sv. Víta, zeleň u bytových domů u Motorpalu a na Větrném kopci, u sokolského hřiště </w:t>
      </w:r>
      <w:r w:rsidRPr="00797B2D">
        <w:rPr>
          <w:rFonts w:ascii="Arial" w:hAnsi="Arial" w:cs="Arial"/>
          <w:sz w:val="22"/>
          <w:szCs w:val="22"/>
        </w:rPr>
        <w:br/>
        <w:t>a občanskou vybranost a další. Tyto plochy je nutno respektovat.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Nadpis3"/>
        <w:rPr>
          <w:rFonts w:ascii="Arial" w:hAnsi="Arial" w:cs="Arial"/>
          <w:b w:val="0"/>
          <w:color w:val="auto"/>
          <w:sz w:val="22"/>
          <w:szCs w:val="22"/>
        </w:rPr>
      </w:pPr>
      <w:r w:rsidRPr="00FD286E">
        <w:rPr>
          <w:rFonts w:ascii="Arial" w:hAnsi="Arial" w:cs="Arial"/>
          <w:b w:val="0"/>
          <w:color w:val="auto"/>
          <w:sz w:val="22"/>
          <w:szCs w:val="22"/>
        </w:rPr>
        <w:t xml:space="preserve">Zeleň ploch občanské vybavenosti </w:t>
      </w:r>
    </w:p>
    <w:p w:rsidR="003B3BB8" w:rsidRDefault="003B3BB8" w:rsidP="00C354FF">
      <w:pPr>
        <w:pStyle w:val="Odstavecseseznamem"/>
        <w:numPr>
          <w:ilvl w:val="0"/>
          <w:numId w:val="14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 xml:space="preserve">U navrhovaných ploch občanské vybavenosti založit ekologicky i esteticky odpovídající plochy zeleně. </w:t>
      </w:r>
    </w:p>
    <w:p w:rsidR="003B3BB8" w:rsidRPr="00797B2D" w:rsidRDefault="003B3BB8" w:rsidP="00C354FF">
      <w:pPr>
        <w:pStyle w:val="Odstavecseseznamem"/>
        <w:numPr>
          <w:ilvl w:val="0"/>
          <w:numId w:val="14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 xml:space="preserve">Do výsadeb se doporučuje použít původní domácí dřeviny odpovídající stanovišti. </w:t>
      </w:r>
    </w:p>
    <w:p w:rsidR="003B3BB8" w:rsidRPr="00FD286E" w:rsidRDefault="003B3BB8" w:rsidP="003B3BB8">
      <w:pPr>
        <w:tabs>
          <w:tab w:val="left" w:pos="1926"/>
        </w:tabs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Nadpis3"/>
        <w:rPr>
          <w:rFonts w:ascii="Arial" w:hAnsi="Arial" w:cs="Arial"/>
          <w:b w:val="0"/>
          <w:color w:val="auto"/>
          <w:sz w:val="22"/>
          <w:szCs w:val="22"/>
        </w:rPr>
      </w:pPr>
      <w:r w:rsidRPr="00FD286E">
        <w:rPr>
          <w:rFonts w:ascii="Arial" w:hAnsi="Arial" w:cs="Arial"/>
          <w:b w:val="0"/>
          <w:color w:val="auto"/>
          <w:sz w:val="22"/>
          <w:szCs w:val="22"/>
        </w:rPr>
        <w:t>Plochy zeleně výrobních a zemědělských areálů  s izolační funkcí</w:t>
      </w:r>
    </w:p>
    <w:p w:rsidR="003B3BB8" w:rsidRDefault="003B3BB8" w:rsidP="00C354FF">
      <w:pPr>
        <w:pStyle w:val="Odstavecseseznamem"/>
        <w:numPr>
          <w:ilvl w:val="0"/>
          <w:numId w:val="1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 xml:space="preserve">Nové plochy i stávající areály v místech s nedostatečnou clonou  zeleně je potřeba  dostatečně doplnit výsadbami. </w:t>
      </w:r>
    </w:p>
    <w:p w:rsidR="003B3BB8" w:rsidRPr="00797B2D" w:rsidRDefault="003B3BB8" w:rsidP="00C354FF">
      <w:pPr>
        <w:pStyle w:val="Odstavecseseznamem"/>
        <w:numPr>
          <w:ilvl w:val="0"/>
          <w:numId w:val="1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>Pro výsadby by měly být použity vzrůstné domácí dřeviny.</w:t>
      </w:r>
    </w:p>
    <w:p w:rsidR="003B3BB8" w:rsidRPr="00FD286E" w:rsidRDefault="003B3BB8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Nadpis3"/>
        <w:rPr>
          <w:rFonts w:ascii="Arial" w:hAnsi="Arial" w:cs="Arial"/>
          <w:b w:val="0"/>
          <w:color w:val="auto"/>
          <w:sz w:val="22"/>
          <w:szCs w:val="22"/>
        </w:rPr>
      </w:pPr>
      <w:r w:rsidRPr="00FD286E">
        <w:rPr>
          <w:rFonts w:ascii="Arial" w:hAnsi="Arial" w:cs="Arial"/>
          <w:b w:val="0"/>
          <w:color w:val="auto"/>
          <w:sz w:val="22"/>
          <w:szCs w:val="22"/>
        </w:rPr>
        <w:t>Stromořadí a solitéry</w:t>
      </w:r>
    </w:p>
    <w:p w:rsidR="003B3BB8" w:rsidRDefault="003B3BB8" w:rsidP="00C354FF">
      <w:pPr>
        <w:pStyle w:val="Odstavecseseznamem"/>
        <w:numPr>
          <w:ilvl w:val="0"/>
          <w:numId w:val="1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>V řešeném území se nachází několik významných stromořadí z dlouhověkých dřevin velkých tvarů</w:t>
      </w:r>
      <w:r>
        <w:rPr>
          <w:rFonts w:ascii="Arial" w:hAnsi="Arial" w:cs="Arial"/>
          <w:sz w:val="22"/>
          <w:szCs w:val="22"/>
        </w:rPr>
        <w:t xml:space="preserve">, </w:t>
      </w:r>
      <w:r w:rsidRPr="00797B2D">
        <w:rPr>
          <w:rFonts w:ascii="Arial" w:hAnsi="Arial" w:cs="Arial"/>
          <w:sz w:val="22"/>
          <w:szCs w:val="22"/>
        </w:rPr>
        <w:t xml:space="preserve">které je třeba plně respektovat (např. v ul. Nivky).  </w:t>
      </w:r>
    </w:p>
    <w:p w:rsidR="003B3BB8" w:rsidRPr="00797B2D" w:rsidRDefault="003B3BB8" w:rsidP="00C354FF">
      <w:pPr>
        <w:pStyle w:val="Odstavecseseznamem"/>
        <w:numPr>
          <w:ilvl w:val="0"/>
          <w:numId w:val="1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>V územním plánu jsou stromořadí a solitéry součástí přilehlých ploch s rozdílným způsoben využití a je nutné je respektovat.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19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Vyhrazená zeleň</w:t>
      </w:r>
    </w:p>
    <w:p w:rsidR="003B3BB8" w:rsidRDefault="003B3BB8" w:rsidP="00C354FF">
      <w:pPr>
        <w:pStyle w:val="Odstavecseseznamem"/>
        <w:numPr>
          <w:ilvl w:val="0"/>
          <w:numId w:val="148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>Vyhrazené plochy sídelní zeleně jsou v prvé řadě tvořeny soukromými zahradami</w:t>
      </w:r>
      <w:r>
        <w:rPr>
          <w:rFonts w:ascii="Arial" w:hAnsi="Arial" w:cs="Arial"/>
          <w:sz w:val="22"/>
          <w:szCs w:val="22"/>
        </w:rPr>
        <w:t xml:space="preserve"> </w:t>
      </w:r>
      <w:r w:rsidRPr="00797B2D">
        <w:rPr>
          <w:rFonts w:ascii="Arial" w:hAnsi="Arial" w:cs="Arial"/>
          <w:sz w:val="22"/>
          <w:szCs w:val="22"/>
        </w:rPr>
        <w:t xml:space="preserve">u rodinných domků a zemědělských usedlostí. </w:t>
      </w:r>
    </w:p>
    <w:p w:rsidR="003B3BB8" w:rsidRPr="00797B2D" w:rsidRDefault="003B3BB8" w:rsidP="00C354FF">
      <w:pPr>
        <w:pStyle w:val="Odstavecseseznamem"/>
        <w:numPr>
          <w:ilvl w:val="0"/>
          <w:numId w:val="148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97B2D">
        <w:rPr>
          <w:rFonts w:ascii="Arial" w:hAnsi="Arial" w:cs="Arial"/>
          <w:sz w:val="22"/>
          <w:szCs w:val="22"/>
        </w:rPr>
        <w:t xml:space="preserve">Vyhrazenou zeleň v Jemnici ještě zastupuje zeleň hřbitova a židovského hřbitova. </w:t>
      </w:r>
    </w:p>
    <w:p w:rsidR="003B3BB8" w:rsidRPr="00FD286E" w:rsidRDefault="003B3BB8" w:rsidP="003B3BB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FD286E" w:rsidRDefault="003B3BB8" w:rsidP="003B3BB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snapToGrid w:val="0"/>
          <w:sz w:val="22"/>
          <w:szCs w:val="22"/>
          <w:u w:val="single"/>
        </w:rPr>
        <w:t>Hlavní zásady ochrany a  návrhu nových ploch zeleně obsažené v územním plánu: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</w:t>
      </w:r>
      <w:r w:rsidRPr="00FD286E">
        <w:rPr>
          <w:rFonts w:ascii="Arial" w:hAnsi="Arial" w:cs="Arial"/>
          <w:snapToGrid w:val="0"/>
          <w:sz w:val="22"/>
          <w:szCs w:val="22"/>
        </w:rPr>
        <w:t>aximálně respektovat stávající plochy zeleně, udržovat, obnovovat a doplnit plochy veřejné zeleně, o</w:t>
      </w:r>
      <w:r w:rsidRPr="00FD286E">
        <w:rPr>
          <w:rFonts w:ascii="Arial" w:hAnsi="Arial" w:cs="Arial"/>
          <w:sz w:val="22"/>
          <w:szCs w:val="22"/>
        </w:rPr>
        <w:t xml:space="preserve">chrana všech starých cenných stromů v obci a jejich individuální údržba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D286E">
        <w:rPr>
          <w:rFonts w:ascii="Arial" w:hAnsi="Arial" w:cs="Arial"/>
          <w:sz w:val="22"/>
          <w:szCs w:val="22"/>
        </w:rPr>
        <w:t xml:space="preserve">egenerovat kvalitu veřejných prostranství, plochy na náměstí, ulic a významná veřejná prostranství se shromažďovací funkcí plochami zeleně.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D286E">
        <w:rPr>
          <w:rFonts w:ascii="Arial" w:hAnsi="Arial" w:cs="Arial"/>
          <w:sz w:val="22"/>
          <w:szCs w:val="22"/>
        </w:rPr>
        <w:t xml:space="preserve">oplnění ploch zeleně u ploch občanské vybavenosti výsadbou vhodných dřevin </w:t>
      </w:r>
      <w:r w:rsidRPr="00FD286E">
        <w:rPr>
          <w:rFonts w:ascii="Arial" w:hAnsi="Arial" w:cs="Arial"/>
          <w:snapToGrid w:val="0"/>
          <w:sz w:val="22"/>
          <w:szCs w:val="22"/>
        </w:rPr>
        <w:t>doplnění zeleně na nábřežích podél vodních toků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FD286E">
        <w:rPr>
          <w:rFonts w:ascii="Arial" w:hAnsi="Arial" w:cs="Arial"/>
          <w:snapToGrid w:val="0"/>
          <w:sz w:val="22"/>
          <w:szCs w:val="22"/>
        </w:rPr>
        <w:t>oplnění uliční zeleně v zastavěném území je doporučené,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D286E">
        <w:rPr>
          <w:rFonts w:ascii="Arial" w:hAnsi="Arial" w:cs="Arial"/>
          <w:snapToGrid w:val="0"/>
          <w:sz w:val="22"/>
          <w:szCs w:val="22"/>
        </w:rPr>
        <w:t>bude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D286E">
        <w:rPr>
          <w:rFonts w:ascii="Arial" w:hAnsi="Arial" w:cs="Arial"/>
          <w:snapToGrid w:val="0"/>
          <w:sz w:val="22"/>
          <w:szCs w:val="22"/>
        </w:rPr>
        <w:t xml:space="preserve">upřesněno </w:t>
      </w:r>
      <w:r>
        <w:rPr>
          <w:rFonts w:ascii="Arial" w:hAnsi="Arial" w:cs="Arial"/>
          <w:snapToGrid w:val="0"/>
          <w:sz w:val="22"/>
          <w:szCs w:val="22"/>
        </w:rPr>
        <w:t xml:space="preserve">v </w:t>
      </w:r>
      <w:r w:rsidRPr="00FD286E">
        <w:rPr>
          <w:rFonts w:ascii="Arial" w:hAnsi="Arial" w:cs="Arial"/>
          <w:snapToGrid w:val="0"/>
          <w:sz w:val="22"/>
          <w:szCs w:val="22"/>
        </w:rPr>
        <w:t>podrobnější dokumentaci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FD286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</w:t>
      </w:r>
      <w:r w:rsidRPr="00FD286E">
        <w:rPr>
          <w:rFonts w:ascii="Arial" w:hAnsi="Arial" w:cs="Arial"/>
          <w:snapToGrid w:val="0"/>
          <w:sz w:val="22"/>
          <w:szCs w:val="22"/>
        </w:rPr>
        <w:t>ýsadba ochranné a izolační zeleně kolem areálů průmyslové a zemědělské výroby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FD286E">
        <w:rPr>
          <w:rFonts w:ascii="Arial" w:hAnsi="Arial" w:cs="Arial"/>
          <w:snapToGrid w:val="0"/>
          <w:sz w:val="22"/>
          <w:szCs w:val="22"/>
        </w:rPr>
        <w:t>oplnění a výsadba zeleně podél stávajících i navrhovaných komunikací při respektování požadavků bezpečnosti dopravy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FD286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5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FD286E">
        <w:rPr>
          <w:rFonts w:ascii="Arial" w:hAnsi="Arial" w:cs="Arial"/>
          <w:snapToGrid w:val="0"/>
          <w:sz w:val="22"/>
          <w:szCs w:val="22"/>
        </w:rPr>
        <w:t>oplnění rozptýlené zeleně ve volné krajině (ochranná a izolační zeleň)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FD286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FD286E">
        <w:rPr>
          <w:rFonts w:ascii="Arial" w:hAnsi="Arial" w:cs="Arial"/>
          <w:snapToGrid w:val="0"/>
          <w:sz w:val="22"/>
          <w:szCs w:val="22"/>
        </w:rPr>
        <w:t>oplnění prstence zeleně po obvodu zastavěného území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Místní části Louka a Panenská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3B306B" w:rsidRDefault="003B3BB8" w:rsidP="00C354FF">
      <w:pPr>
        <w:pStyle w:val="Odstavecseseznamem"/>
        <w:numPr>
          <w:ilvl w:val="0"/>
          <w:numId w:val="1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306B">
        <w:rPr>
          <w:rFonts w:ascii="Arial" w:hAnsi="Arial" w:cs="Arial"/>
          <w:sz w:val="22"/>
          <w:szCs w:val="22"/>
        </w:rPr>
        <w:t>V místní části Louka je veřejná zeleň zastoupena plochou u bývalé základní školy a dále plochou na návsi okolo požární nádrže a v okolí kaple.</w:t>
      </w:r>
    </w:p>
    <w:p w:rsidR="003B3BB8" w:rsidRDefault="003B3BB8" w:rsidP="00C354FF">
      <w:pPr>
        <w:pStyle w:val="Odstavecseseznamem"/>
        <w:numPr>
          <w:ilvl w:val="0"/>
          <w:numId w:val="1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306B">
        <w:rPr>
          <w:rFonts w:ascii="Arial" w:hAnsi="Arial" w:cs="Arial"/>
          <w:sz w:val="22"/>
          <w:szCs w:val="22"/>
        </w:rPr>
        <w:t xml:space="preserve">V místní části Panenská je zeleň zastoupena především ve východní části, tj. kolem hřiště, alejí ke kapli a zelení v okolí kaple. </w:t>
      </w:r>
    </w:p>
    <w:p w:rsidR="003B3BB8" w:rsidRPr="003B306B" w:rsidRDefault="003B3BB8" w:rsidP="00C354FF">
      <w:pPr>
        <w:pStyle w:val="Odstavecseseznamem"/>
        <w:numPr>
          <w:ilvl w:val="0"/>
          <w:numId w:val="1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306B">
        <w:rPr>
          <w:rFonts w:ascii="Arial" w:hAnsi="Arial" w:cs="Arial"/>
          <w:sz w:val="22"/>
          <w:szCs w:val="22"/>
        </w:rPr>
        <w:t>Navržena je plocha zeleně u hřiště.</w:t>
      </w:r>
    </w:p>
    <w:p w:rsidR="003B3BB8" w:rsidRDefault="003B3BB8" w:rsidP="003B3BB8">
      <w:pPr>
        <w:jc w:val="both"/>
        <w:rPr>
          <w:rFonts w:ascii="Arial" w:hAnsi="Arial" w:cs="Arial"/>
          <w:sz w:val="22"/>
          <w:szCs w:val="22"/>
        </w:rPr>
      </w:pPr>
    </w:p>
    <w:p w:rsidR="00FE5A5B" w:rsidRDefault="00FE5A5B" w:rsidP="003B3BB8">
      <w:pPr>
        <w:jc w:val="both"/>
        <w:rPr>
          <w:rFonts w:ascii="Arial" w:hAnsi="Arial" w:cs="Arial"/>
          <w:sz w:val="22"/>
          <w:szCs w:val="22"/>
        </w:rPr>
      </w:pPr>
    </w:p>
    <w:p w:rsidR="00B33F15" w:rsidRPr="00FD286E" w:rsidRDefault="00B33F15" w:rsidP="003B3BB8">
      <w:pPr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FE5A5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4. KONCEPCE VEŘEJNÉ INFRASTRUKTURY, VČETNĚ PODMÍNEK PRO JEJÍ </w:t>
      </w:r>
    </w:p>
    <w:p w:rsidR="003B3BB8" w:rsidRPr="00FD286E" w:rsidRDefault="003B3BB8" w:rsidP="00FE5A5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 UMÍSŤOVÁNÍ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>, VYMEZENÍ PLOCH A KORIDORŮ PRO VEŘEJNOU INFRASTRUKTURU, VČETNĚ STANOVENÍ PODMÍNEK PRO JEJICH VYUŽITÍ</w:t>
      </w:r>
      <w:r w:rsidRPr="005C481E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1.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Dopravní infrastruktura</w:t>
      </w:r>
    </w:p>
    <w:p w:rsidR="003B3BB8" w:rsidRPr="00FD286E" w:rsidRDefault="003B3BB8" w:rsidP="003B3BB8">
      <w:pPr>
        <w:pStyle w:val="Nadpis2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snapToGrid w:val="0"/>
          <w:sz w:val="22"/>
          <w:szCs w:val="22"/>
          <w:u w:val="single"/>
        </w:rPr>
        <w:t xml:space="preserve">Silniční doprava </w:t>
      </w:r>
    </w:p>
    <w:p w:rsidR="003B3BB8" w:rsidRPr="00FD286E" w:rsidRDefault="003B3BB8" w:rsidP="003B3BB8">
      <w:pPr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Do územního plánu je zapracováno dopravní řešení severojižního propojení silnic kraje. V této koncepci je navrženo propojeni silnic  II/152 a II/410 jihovýchodním obchvatem města Jemnice. Nová trasa je označena jako přeložka silnice II/410, pro trasu je v územním plánu vymezen dopravní koridor o šířce </w:t>
      </w:r>
      <w:smartTag w:uri="urn:schemas-microsoft-com:office:smarttags" w:element="metricconverter">
        <w:smartTagPr>
          <w:attr w:name="ProductID" w:val="80 m"/>
        </w:smartTagPr>
        <w:r w:rsidRPr="000C041B">
          <w:rPr>
            <w:rFonts w:ascii="Arial" w:hAnsi="Arial" w:cs="Arial"/>
            <w:sz w:val="22"/>
            <w:szCs w:val="22"/>
          </w:rPr>
          <w:t>80 m</w:t>
        </w:r>
      </w:smartTag>
      <w:r w:rsidRPr="000C041B">
        <w:rPr>
          <w:rFonts w:ascii="Arial" w:hAnsi="Arial" w:cs="Arial"/>
          <w:sz w:val="22"/>
          <w:szCs w:val="22"/>
        </w:rPr>
        <w:t xml:space="preserve">. 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V územním plánu je v souladu se ZÚR počítáno s homogenizací silnice II/152 v úseku Jemnice – Moravské Budějovice ve stávající trase. V územním plánu je vymezen dopravní koridor pro homogenizaci silnice o šířce </w:t>
      </w:r>
      <w:smartTag w:uri="urn:schemas-microsoft-com:office:smarttags" w:element="metricconverter">
        <w:smartTagPr>
          <w:attr w:name="ProductID" w:val="80 m"/>
        </w:smartTagPr>
        <w:r w:rsidRPr="000C041B">
          <w:rPr>
            <w:rFonts w:ascii="Arial" w:hAnsi="Arial" w:cs="Arial"/>
            <w:sz w:val="22"/>
            <w:szCs w:val="22"/>
          </w:rPr>
          <w:t>80 m</w:t>
        </w:r>
      </w:smartTag>
      <w:r w:rsidRPr="000C041B">
        <w:rPr>
          <w:rFonts w:ascii="Arial" w:hAnsi="Arial" w:cs="Arial"/>
          <w:sz w:val="22"/>
          <w:szCs w:val="22"/>
        </w:rPr>
        <w:t xml:space="preserve"> mimo zastavěné území a o šířce stávajícího uličního prostoru v zastavěném území.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V územním plánu je v souladu se ZÚR počítáno s homogenizací silnice II/408 v úseku Jemnice – Dačice ve stávající trase. V ZÚR je vymezen koridor pro homogenizaci silnice o šířce </w:t>
      </w:r>
      <w:smartTag w:uri="urn:schemas-microsoft-com:office:smarttags" w:element="metricconverter">
        <w:smartTagPr>
          <w:attr w:name="ProductID" w:val="80 m"/>
        </w:smartTagPr>
        <w:r w:rsidRPr="000C041B">
          <w:rPr>
            <w:rFonts w:ascii="Arial" w:hAnsi="Arial" w:cs="Arial"/>
            <w:sz w:val="22"/>
            <w:szCs w:val="22"/>
          </w:rPr>
          <w:t>80 m</w:t>
        </w:r>
      </w:smartTag>
      <w:r w:rsidRPr="000C041B">
        <w:rPr>
          <w:rFonts w:ascii="Arial" w:hAnsi="Arial" w:cs="Arial"/>
          <w:sz w:val="22"/>
          <w:szCs w:val="22"/>
        </w:rPr>
        <w:t xml:space="preserve"> mimo zastavěné území a o šířce stávajícího uličního prostoru v zastavěném území.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V územním plánu je v souladu se ZÚR počítáno s homogenizací silnice II/152 silnice II/410 v úseku Jemnice – Dešná ve stávající trase. V ZÚR je vymezen koridor pro homogenizaci silnice o šířce </w:t>
      </w:r>
      <w:smartTag w:uri="urn:schemas-microsoft-com:office:smarttags" w:element="metricconverter">
        <w:smartTagPr>
          <w:attr w:name="ProductID" w:val="80 m"/>
        </w:smartTagPr>
        <w:r w:rsidRPr="000C041B">
          <w:rPr>
            <w:rFonts w:ascii="Arial" w:hAnsi="Arial" w:cs="Arial"/>
            <w:sz w:val="22"/>
            <w:szCs w:val="22"/>
          </w:rPr>
          <w:t>80 m</w:t>
        </w:r>
      </w:smartTag>
      <w:r w:rsidRPr="000C041B">
        <w:rPr>
          <w:rFonts w:ascii="Arial" w:hAnsi="Arial" w:cs="Arial"/>
          <w:sz w:val="22"/>
          <w:szCs w:val="22"/>
        </w:rPr>
        <w:t xml:space="preserve"> mimo zastavěné území a o šířce stávajícího uličního prostoru v zastavěném území.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V územním plánu je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>na základě požadavku zadání</w:t>
      </w:r>
      <w:r w:rsidRPr="000C041B">
        <w:rPr>
          <w:rFonts w:ascii="Arial" w:hAnsi="Arial" w:cs="Arial"/>
          <w:sz w:val="22"/>
          <w:szCs w:val="22"/>
        </w:rPr>
        <w:t xml:space="preserve"> vymezena územní rezerva koridoru</w:t>
      </w:r>
      <w:r>
        <w:rPr>
          <w:rFonts w:ascii="Arial" w:hAnsi="Arial" w:cs="Arial"/>
          <w:sz w:val="22"/>
          <w:szCs w:val="22"/>
        </w:rPr>
        <w:t xml:space="preserve"> </w:t>
      </w:r>
      <w:r w:rsidRPr="008F5229">
        <w:rPr>
          <w:rFonts w:ascii="Arial" w:hAnsi="Arial" w:cs="Arial"/>
          <w:b/>
          <w:color w:val="FF0000"/>
          <w:sz w:val="22"/>
          <w:szCs w:val="22"/>
        </w:rPr>
        <w:t>RK8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- </w:t>
      </w:r>
      <w:r w:rsidRPr="000C041B">
        <w:rPr>
          <w:rFonts w:ascii="Arial" w:hAnsi="Arial" w:cs="Arial"/>
          <w:sz w:val="22"/>
          <w:szCs w:val="22"/>
        </w:rPr>
        <w:t xml:space="preserve">propojení silnic II/408 a II/410 západní trasou mimo zastavěné území. Územní rezerva koridoru </w:t>
      </w:r>
      <w:r w:rsidRPr="008F5229">
        <w:rPr>
          <w:rFonts w:ascii="Arial" w:hAnsi="Arial" w:cs="Arial"/>
          <w:strike/>
          <w:color w:val="FF0000"/>
          <w:sz w:val="22"/>
          <w:szCs w:val="22"/>
        </w:rPr>
        <w:t>(označeného jako pro přeložku silnice II/408) o</w:t>
      </w:r>
      <w:r w:rsidRPr="000C041B">
        <w:rPr>
          <w:rFonts w:ascii="Arial" w:hAnsi="Arial" w:cs="Arial"/>
          <w:sz w:val="22"/>
          <w:szCs w:val="22"/>
        </w:rPr>
        <w:t xml:space="preserve"> je vymezena o šířce </w:t>
      </w:r>
      <w:r w:rsidR="00CB5AE1">
        <w:rPr>
          <w:rFonts w:ascii="Arial" w:hAnsi="Arial" w:cs="Arial"/>
          <w:sz w:val="22"/>
          <w:szCs w:val="22"/>
        </w:rPr>
        <w:br/>
      </w:r>
      <w:smartTag w:uri="urn:schemas-microsoft-com:office:smarttags" w:element="metricconverter">
        <w:smartTagPr>
          <w:attr w:name="ProductID" w:val="80 m"/>
        </w:smartTagPr>
        <w:r w:rsidRPr="000C041B">
          <w:rPr>
            <w:rFonts w:ascii="Arial" w:hAnsi="Arial" w:cs="Arial"/>
            <w:sz w:val="22"/>
            <w:szCs w:val="22"/>
          </w:rPr>
          <w:t>80 m</w:t>
        </w:r>
      </w:smartTag>
      <w:r w:rsidRPr="000C041B">
        <w:rPr>
          <w:rFonts w:ascii="Arial" w:hAnsi="Arial" w:cs="Arial"/>
          <w:sz w:val="22"/>
          <w:szCs w:val="22"/>
        </w:rPr>
        <w:t>.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Dále je počítáno s úpravou trasy silnice II/410 ve směru na Chotěbudice, kde je navrženo nové přemostění Budíškovského potoka ve vymezeném koridoru K19.    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>Ostatní silnice v řešeném území jsou územně stabilizovány a není počítáno se změnami.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Trasy nových inženýrských sítí budou v následné dokumentaci navrhovány tak, aby bylo minimalizováno dotčení silnic a dopravních ploch a koridorů. </w:t>
      </w:r>
    </w:p>
    <w:p w:rsidR="003B3BB8" w:rsidRPr="000C041B" w:rsidRDefault="003B3BB8" w:rsidP="003B3BB8">
      <w:pPr>
        <w:pStyle w:val="Odstavecseseznamem"/>
        <w:numPr>
          <w:ilvl w:val="0"/>
          <w:numId w:val="1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Změny využití území obsažené v územním plánu budou respektovat silniční síť včetně ochranných pásem silnic. </w:t>
      </w:r>
    </w:p>
    <w:p w:rsidR="003B3BB8" w:rsidRPr="00FD286E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Místní komunikace</w:t>
      </w:r>
    </w:p>
    <w:p w:rsidR="003B3BB8" w:rsidRPr="00FD286E" w:rsidRDefault="003B3BB8" w:rsidP="003B3BB8">
      <w:pPr>
        <w:rPr>
          <w:rFonts w:ascii="Arial" w:hAnsi="Arial" w:cs="Arial"/>
          <w:sz w:val="22"/>
          <w:szCs w:val="22"/>
        </w:rPr>
      </w:pPr>
    </w:p>
    <w:p w:rsidR="003B3BB8" w:rsidRPr="000C041B" w:rsidRDefault="003B3BB8" w:rsidP="003B3BB8">
      <w:pPr>
        <w:pStyle w:val="Odstavecseseznamem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>V územním plánu jsou navrženy místní komunikace k napojení rozvojových ploch a ke zlepšení napojení ploch stávajících.</w:t>
      </w:r>
    </w:p>
    <w:p w:rsidR="003B3BB8" w:rsidRDefault="003B3BB8" w:rsidP="003B3BB8">
      <w:pPr>
        <w:pStyle w:val="Odstavecseseznamem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Jednoznačně lokalizované plochy pro dobudování sítě místních komunikací jsou zakresleny v grafické části dokumentace jako navrhovaná veřejná prostranství. </w:t>
      </w:r>
    </w:p>
    <w:p w:rsidR="003B3BB8" w:rsidRPr="000C041B" w:rsidRDefault="003B3BB8" w:rsidP="003B3BB8">
      <w:pPr>
        <w:pStyle w:val="Odstavecseseznamem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>Místní komunikace a parkoviště pro obsluhu území je možné umístit i uvnitř jednotlivých funkčních ploch podle regulativu příslušné funkční plochy.</w:t>
      </w:r>
    </w:p>
    <w:p w:rsidR="003B3BB8" w:rsidRDefault="003B3BB8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A145D" w:rsidRDefault="009A145D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11CC5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Koridory dopravní infrastruktury a stanovení podmínek využití v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 těchto koridorech: </w:t>
      </w:r>
    </w:p>
    <w:p w:rsidR="003B3BB8" w:rsidRPr="00F11CC5" w:rsidRDefault="003B3BB8" w:rsidP="00C354FF">
      <w:pPr>
        <w:numPr>
          <w:ilvl w:val="0"/>
          <w:numId w:val="121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Územní plán vymezuje koridor dopravní infrastruktury a stanovuje podmínky využití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koridorů dopravní infrastruktury. </w:t>
      </w:r>
    </w:p>
    <w:p w:rsidR="003B3BB8" w:rsidRPr="00F11CC5" w:rsidRDefault="003B3BB8" w:rsidP="003B3BB8">
      <w:pPr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111"/>
      </w:tblGrid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</w:tcPr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CC5">
              <w:rPr>
                <w:rFonts w:ascii="Arial" w:hAnsi="Arial" w:cs="Arial"/>
                <w:b/>
                <w:color w:val="FF0000"/>
                <w:sz w:val="22"/>
                <w:szCs w:val="22"/>
              </w:rPr>
              <w:t>Číslo koridoru</w:t>
            </w:r>
          </w:p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3B3BB8" w:rsidRPr="00F11CC5" w:rsidRDefault="003B3BB8" w:rsidP="003B3BB8">
            <w:pPr>
              <w:ind w:left="-4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CC5">
              <w:rPr>
                <w:rFonts w:ascii="Arial" w:hAnsi="Arial" w:cs="Arial"/>
                <w:b/>
                <w:color w:val="FF0000"/>
                <w:sz w:val="22"/>
                <w:szCs w:val="22"/>
              </w:rPr>
              <w:t>Název koridoru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CC5">
              <w:rPr>
                <w:rFonts w:ascii="Arial" w:hAnsi="Arial" w:cs="Arial"/>
                <w:b/>
                <w:color w:val="FF0000"/>
                <w:sz w:val="22"/>
                <w:szCs w:val="22"/>
              </w:rPr>
              <w:t>Šíře koridoru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homogenizaci II/410 - průtah městem.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C354FF">
            <w:pPr>
              <w:pStyle w:val="Odstavecseseznamem"/>
              <w:numPr>
                <w:ilvl w:val="0"/>
                <w:numId w:val="122"/>
              </w:numPr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stávajícího uličního prostoru.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homogenizaci II/410 - mimo ZÚ směrem na Menhartice.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3B3BB8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novou trasu silnice II/410.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3B3BB8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homogenizaci II/408 - průtah městem.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C354FF">
            <w:pPr>
              <w:pStyle w:val="Odstavecseseznamem"/>
              <w:numPr>
                <w:ilvl w:val="0"/>
                <w:numId w:val="122"/>
              </w:numPr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stávajícího uličního prostoru.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homogenizaci II/408 - mimo zastavěné území.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3B3BB8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homogenizaci II/152 - průtah městem.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C354FF">
            <w:pPr>
              <w:pStyle w:val="Odstavecseseznamem"/>
              <w:numPr>
                <w:ilvl w:val="0"/>
                <w:numId w:val="122"/>
              </w:numPr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stávajícího uličního prostoru.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homogenizaci II/152 - mimo zastavěné území.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3B3BB8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80 m.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přemostění Budíškovického potoka včetně úpravy silnice II/410.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3B3BB8">
            <w:pPr>
              <w:numPr>
                <w:ilvl w:val="0"/>
                <w:numId w:val="116"/>
              </w:numPr>
              <w:suppressAutoHyphens/>
              <w:ind w:left="212" w:hanging="14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30 - 80 m. </w:t>
            </w:r>
          </w:p>
        </w:tc>
      </w:tr>
    </w:tbl>
    <w:p w:rsidR="003B3BB8" w:rsidRPr="00F11CC5" w:rsidRDefault="003B3BB8" w:rsidP="003B3BB8">
      <w:pPr>
        <w:ind w:left="567" w:firstLine="284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F11CC5" w:rsidRDefault="003B3BB8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Koridory jsou vymezeny k ochraně území pro realizaci stavby veřejné dopravní infrastruktury. </w:t>
      </w:r>
    </w:p>
    <w:p w:rsidR="003B3BB8" w:rsidRPr="00F11CC5" w:rsidRDefault="003B3BB8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>Působnost koridorů dopravní infrastruktury končí realizací stavby.</w:t>
      </w:r>
    </w:p>
    <w:p w:rsidR="003B3BB8" w:rsidRPr="00F11CC5" w:rsidRDefault="003B3BB8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Územní plán stanovuje podmínky pro všechny části ploch s rozdílným způsobem využití, zasahujících do vymezených koridorů dopravní infrastruktury, a to:   </w:t>
      </w:r>
    </w:p>
    <w:p w:rsidR="003B3BB8" w:rsidRPr="00F11CC5" w:rsidRDefault="003B3BB8" w:rsidP="003B3BB8">
      <w:pPr>
        <w:suppressAutoHyphens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Přípustné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F11CC5" w:rsidRDefault="003B3BB8" w:rsidP="003B3BB8">
      <w:pPr>
        <w:numPr>
          <w:ilvl w:val="0"/>
          <w:numId w:val="117"/>
        </w:numPr>
        <w:suppressAutoHyphens/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>Je využití, které neztíží nebo neznemožní výstavbu dopravní stavby včetně zařízení a doprovodných staveb nezbytných k provedení stavby a zajištění řádného užívání stavby (zařízení staveniště, přípojky inženýrských sítí, příjezdové komunikace a napojení na komunikace nižšího řádu, doprovodné zařízení technické infrastruktury, doprovodné dopravní stavby aj.), pro které byl koridor vymezen.</w:t>
      </w:r>
    </w:p>
    <w:p w:rsidR="003B3BB8" w:rsidRPr="00F11CC5" w:rsidRDefault="003B3BB8" w:rsidP="003B3BB8">
      <w:pPr>
        <w:suppressAutoHyphens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Podmíněně přípustné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F11CC5" w:rsidRDefault="003B3BB8" w:rsidP="003B3BB8">
      <w:pPr>
        <w:numPr>
          <w:ilvl w:val="0"/>
          <w:numId w:val="118"/>
        </w:numPr>
        <w:suppressAutoHyphens/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>Je využití podle podmínek využití ploch s rozdílným způsobem využití, které koridor dopravní infrastruktury překrývá, za podmínky, že neztíží realizaci dopravní stavby a jejího zařízení, pro kterou byl koridor vymezen.</w:t>
      </w:r>
    </w:p>
    <w:p w:rsidR="003B3BB8" w:rsidRPr="00F11CC5" w:rsidRDefault="003B3BB8" w:rsidP="003B3BB8">
      <w:pPr>
        <w:suppressAutoHyphens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Nepřípustné</w:t>
      </w:r>
    </w:p>
    <w:p w:rsidR="003B3BB8" w:rsidRPr="00F11CC5" w:rsidRDefault="003B3BB8" w:rsidP="003B3BB8">
      <w:pPr>
        <w:numPr>
          <w:ilvl w:val="0"/>
          <w:numId w:val="119"/>
        </w:numPr>
        <w:suppressAutoHyphens/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>Je jakékoliv využití, které znemožní nebo ztíží realizaci dopravní stavby a jejího zařízení, pro kterou byl koridor vymezen.</w:t>
      </w:r>
    </w:p>
    <w:p w:rsidR="003B3BB8" w:rsidRPr="00FD286E" w:rsidRDefault="003B3BB8" w:rsidP="003B3BB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Ostatní dopravní plochy</w:t>
      </w:r>
    </w:p>
    <w:p w:rsidR="003B3BB8" w:rsidRPr="00FD286E" w:rsidRDefault="003B3BB8" w:rsidP="003B3BB8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3B3BB8" w:rsidRPr="000C041B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V územním plánu je počítáno s ponecháním stávajících dopravních zařízení, autobusového nádraží a autobusových zastávek ve městě i místních částech. Zastávky budou upravovány v rámci vymezených dopravních ploch a veřejných prostranství. </w:t>
      </w:r>
      <w:r w:rsidRPr="000C041B">
        <w:rPr>
          <w:rFonts w:ascii="Arial" w:hAnsi="Arial" w:cs="Arial"/>
          <w:sz w:val="22"/>
          <w:szCs w:val="22"/>
        </w:rPr>
        <w:lastRenderedPageBreak/>
        <w:t xml:space="preserve">Přípustná je výstavba nových zastávek na silnicích v lokalitách rozvoje města (průmyslová zóna) a u nových dopravních řešení. </w:t>
      </w:r>
    </w:p>
    <w:p w:rsidR="003B3BB8" w:rsidRPr="000C041B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 xml:space="preserve">V území budou vytvářeny podmínky pro bezpečnou nemotorovou dopravu, cyklisty a pěší provoz. </w:t>
      </w:r>
    </w:p>
    <w:p w:rsidR="003B3BB8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>V zastavěném území bude podél silnic realizován alespoň jednostranný chodník</w:t>
      </w:r>
      <w:r>
        <w:rPr>
          <w:rFonts w:ascii="Arial" w:hAnsi="Arial" w:cs="Arial"/>
          <w:sz w:val="22"/>
          <w:szCs w:val="22"/>
        </w:rPr>
        <w:t xml:space="preserve">. </w:t>
      </w:r>
      <w:r w:rsidRPr="000C041B">
        <w:rPr>
          <w:rFonts w:ascii="Arial" w:hAnsi="Arial" w:cs="Arial"/>
          <w:sz w:val="22"/>
          <w:szCs w:val="22"/>
        </w:rPr>
        <w:t xml:space="preserve"> </w:t>
      </w:r>
    </w:p>
    <w:p w:rsidR="003B3BB8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Rovněž bude nutné doplnit chodníky pro přístup k novým rozvojovým plochám. </w:t>
      </w:r>
    </w:p>
    <w:p w:rsidR="003B3BB8" w:rsidRPr="000C041B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>V grafické části územního plánu nejsou chodníky podél komunikací zakresleny, jsou součástí dopravního koridoru silnic a místních komunikací.</w:t>
      </w:r>
      <w:r w:rsidRPr="000C041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B3BB8" w:rsidRPr="000C041B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>Budování cyklostezek je přípustnou činností na neurbanizovaných plochách.</w:t>
      </w:r>
    </w:p>
    <w:p w:rsidR="003B3BB8" w:rsidRPr="000C041B" w:rsidRDefault="003B3BB8" w:rsidP="003B3BB8">
      <w:pPr>
        <w:pStyle w:val="Odstavecseseznamem"/>
        <w:numPr>
          <w:ilvl w:val="0"/>
          <w:numId w:val="112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z w:val="22"/>
          <w:szCs w:val="22"/>
        </w:rPr>
        <w:t xml:space="preserve">Parkoviště budou řešeny v podrobnější dokumentaci na stabilizovaných i navrhovaných plochách. </w:t>
      </w:r>
    </w:p>
    <w:p w:rsidR="003B3BB8" w:rsidRPr="00FD286E" w:rsidRDefault="003B3BB8" w:rsidP="003B3BB8">
      <w:pPr>
        <w:tabs>
          <w:tab w:val="left" w:pos="0"/>
        </w:tabs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snapToGrid w:val="0"/>
          <w:sz w:val="22"/>
          <w:szCs w:val="22"/>
          <w:u w:val="single"/>
        </w:rPr>
        <w:t>Železniční doprava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0C041B" w:rsidRDefault="003B3BB8" w:rsidP="003B3BB8">
      <w:pPr>
        <w:pStyle w:val="Odstavecseseznamem"/>
        <w:numPr>
          <w:ilvl w:val="0"/>
          <w:numId w:val="113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 xml:space="preserve">Řešeným územím prochází regionální trať Českých drah č. 243 </w:t>
      </w:r>
      <w:r w:rsidRPr="000C041B">
        <w:rPr>
          <w:rFonts w:ascii="Arial" w:hAnsi="Arial" w:cs="Arial"/>
          <w:sz w:val="22"/>
          <w:szCs w:val="22"/>
        </w:rPr>
        <w:t xml:space="preserve">Moravské Budějovice- Jemnice. V řešeném území je umístěna pouze stanice Jemnice. </w:t>
      </w:r>
    </w:p>
    <w:p w:rsidR="003B3BB8" w:rsidRDefault="003B3BB8" w:rsidP="003B3BB8">
      <w:pPr>
        <w:pStyle w:val="Odstavecseseznamem"/>
        <w:numPr>
          <w:ilvl w:val="0"/>
          <w:numId w:val="113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 xml:space="preserve">Z hlediska územního plánu se jedná o stabilizovaný prvek. </w:t>
      </w:r>
    </w:p>
    <w:p w:rsidR="003B3BB8" w:rsidRPr="000C041B" w:rsidRDefault="003B3BB8" w:rsidP="003B3BB8">
      <w:pPr>
        <w:pStyle w:val="Odstavecseseznamem"/>
        <w:numPr>
          <w:ilvl w:val="0"/>
          <w:numId w:val="113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>Je nutno respektovat pozemky dráhy a ochranné pásmo dráhy vč. železniční infrastruktury.</w:t>
      </w:r>
    </w:p>
    <w:p w:rsidR="003B3BB8" w:rsidRPr="00FD286E" w:rsidRDefault="003B3BB8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snapToGrid w:val="0"/>
          <w:sz w:val="22"/>
          <w:szCs w:val="22"/>
          <w:u w:val="single"/>
        </w:rPr>
        <w:t>Letecká doprava</w:t>
      </w:r>
    </w:p>
    <w:p w:rsidR="003B3BB8" w:rsidRPr="00FD286E" w:rsidRDefault="003B3BB8" w:rsidP="003B3BB8">
      <w:pPr>
        <w:tabs>
          <w:tab w:val="left" w:pos="284"/>
          <w:tab w:val="left" w:pos="567"/>
        </w:tabs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Default="003B3BB8" w:rsidP="003B3BB8">
      <w:pPr>
        <w:pStyle w:val="Odstavecseseznamem"/>
        <w:numPr>
          <w:ilvl w:val="0"/>
          <w:numId w:val="11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 xml:space="preserve">V řešeném území se nachází polní letiště Jemnice. </w:t>
      </w:r>
    </w:p>
    <w:p w:rsidR="003B3BB8" w:rsidRPr="000C041B" w:rsidRDefault="003B3BB8" w:rsidP="003B3BB8">
      <w:pPr>
        <w:pStyle w:val="Odstavecseseznamem"/>
        <w:numPr>
          <w:ilvl w:val="0"/>
          <w:numId w:val="11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C041B">
        <w:rPr>
          <w:rFonts w:ascii="Arial" w:hAnsi="Arial" w:cs="Arial"/>
          <w:snapToGrid w:val="0"/>
          <w:sz w:val="22"/>
          <w:szCs w:val="22"/>
        </w:rPr>
        <w:t xml:space="preserve">Letiště se nachází jihozápadně od města a je zakresleno jako stabilizovaná plocha v grafické části územního plánu. 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2.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Technická infrastruktura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B3BB8" w:rsidRPr="00C043F3" w:rsidRDefault="003B3BB8" w:rsidP="003B3BB8">
      <w:pPr>
        <w:pStyle w:val="Nadpis1"/>
        <w:rPr>
          <w:rFonts w:ascii="Arial" w:hAnsi="Arial" w:cs="Arial"/>
          <w:b/>
          <w:i w:val="0"/>
          <w:sz w:val="22"/>
          <w:szCs w:val="22"/>
        </w:rPr>
      </w:pPr>
      <w:r w:rsidRPr="00C043F3">
        <w:rPr>
          <w:rFonts w:ascii="Arial" w:hAnsi="Arial" w:cs="Arial"/>
          <w:b/>
          <w:i w:val="0"/>
          <w:sz w:val="22"/>
          <w:szCs w:val="22"/>
        </w:rPr>
        <w:t>Vodní hospodářství</w:t>
      </w:r>
    </w:p>
    <w:p w:rsidR="003B3BB8" w:rsidRPr="00C043F3" w:rsidRDefault="003B3BB8" w:rsidP="003B3BB8">
      <w:pPr>
        <w:rPr>
          <w:rFonts w:ascii="Arial" w:hAnsi="Arial" w:cs="Arial"/>
          <w:b/>
          <w:sz w:val="22"/>
          <w:szCs w:val="22"/>
        </w:rPr>
      </w:pPr>
    </w:p>
    <w:p w:rsidR="003B3BB8" w:rsidRPr="008F5229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5229">
        <w:rPr>
          <w:rFonts w:ascii="Arial" w:hAnsi="Arial" w:cs="Arial"/>
          <w:b/>
          <w:sz w:val="22"/>
          <w:szCs w:val="22"/>
          <w:u w:val="single"/>
        </w:rPr>
        <w:t>Zásobování pitnou vodou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B3BB8" w:rsidRPr="008F5229" w:rsidRDefault="003B3BB8" w:rsidP="003B3B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F5229">
        <w:rPr>
          <w:rFonts w:ascii="Arial" w:hAnsi="Arial" w:cs="Arial"/>
          <w:sz w:val="22"/>
          <w:szCs w:val="22"/>
          <w:u w:val="single"/>
        </w:rPr>
        <w:t>Město Jemnice</w:t>
      </w:r>
    </w:p>
    <w:p w:rsidR="003B3BB8" w:rsidRPr="008F5229" w:rsidRDefault="003B3BB8" w:rsidP="003B3B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Default="003B3BB8" w:rsidP="00C354FF">
      <w:pPr>
        <w:pStyle w:val="Odstavecseseznamem"/>
        <w:numPr>
          <w:ilvl w:val="0"/>
          <w:numId w:val="1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Město Jemnice je zásobeno pitnou vodou z oblastního vodovodu Třebíč, z úpravny vody Štítary, zdrojem vody je VN Vranov. </w:t>
      </w:r>
    </w:p>
    <w:p w:rsidR="003B3BB8" w:rsidRPr="008F5229" w:rsidRDefault="003B3BB8" w:rsidP="00C354FF">
      <w:pPr>
        <w:pStyle w:val="Odstavecseseznamem"/>
        <w:numPr>
          <w:ilvl w:val="0"/>
          <w:numId w:val="1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Místní vodní zdroje Menhartice a Jemnice se nevyužívají, jsou považovány za rezervní. </w:t>
      </w:r>
    </w:p>
    <w:p w:rsidR="003B3BB8" w:rsidRPr="008F5229" w:rsidRDefault="003B3BB8" w:rsidP="00C354FF">
      <w:pPr>
        <w:pStyle w:val="Odstavecseseznamem"/>
        <w:numPr>
          <w:ilvl w:val="0"/>
          <w:numId w:val="1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Stávající systém zásobování města je vyhovující. </w:t>
      </w:r>
    </w:p>
    <w:p w:rsidR="003B3BB8" w:rsidRPr="008F5229" w:rsidRDefault="003B3BB8" w:rsidP="00C354FF">
      <w:pPr>
        <w:pStyle w:val="Odstavecseseznamem"/>
        <w:numPr>
          <w:ilvl w:val="0"/>
          <w:numId w:val="1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Nové vodovodní řady budou doplněny v rozvojových lokalitách a také v nedostatečně napojených stabilizovaných plochách. </w:t>
      </w:r>
    </w:p>
    <w:p w:rsidR="003B3BB8" w:rsidRPr="008F5229" w:rsidRDefault="003B3BB8" w:rsidP="00C354FF">
      <w:pPr>
        <w:pStyle w:val="Odstavecseseznamem"/>
        <w:numPr>
          <w:ilvl w:val="0"/>
          <w:numId w:val="1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Nové vodovodní řady budou umísťovány zejména na veřejných prostranstvích a na jednotlivých navrhovaných funkčních plochách. 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8F5229" w:rsidRDefault="003B3BB8" w:rsidP="003B3B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8F5229">
        <w:rPr>
          <w:rFonts w:ascii="Arial" w:hAnsi="Arial" w:cs="Arial"/>
          <w:sz w:val="22"/>
          <w:szCs w:val="22"/>
          <w:u w:val="single"/>
        </w:rPr>
        <w:t xml:space="preserve">Místní část Louka 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</w:p>
    <w:p w:rsidR="003B3BB8" w:rsidRPr="008F5229" w:rsidRDefault="003B3BB8" w:rsidP="00C354FF">
      <w:pPr>
        <w:pStyle w:val="Odstavecseseznamem"/>
        <w:numPr>
          <w:ilvl w:val="0"/>
          <w:numId w:val="12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V místní části Louka není vybudovaný veřejný vodovod, obyvatelé jsou zásobeni ze soukromých studní. </w:t>
      </w:r>
    </w:p>
    <w:p w:rsidR="003B3BB8" w:rsidRDefault="003B3BB8" w:rsidP="00C354FF">
      <w:pPr>
        <w:pStyle w:val="Odstavecseseznamem"/>
        <w:numPr>
          <w:ilvl w:val="0"/>
          <w:numId w:val="12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V územním plánu je navrženo napojení místní části na vodovodní systém města Jemnice. </w:t>
      </w:r>
    </w:p>
    <w:p w:rsidR="003B3BB8" w:rsidRDefault="003B3BB8" w:rsidP="00C354FF">
      <w:pPr>
        <w:pStyle w:val="Odstavecseseznamem"/>
        <w:numPr>
          <w:ilvl w:val="0"/>
          <w:numId w:val="12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V obci bude vybudována rozvodní síť. </w:t>
      </w:r>
    </w:p>
    <w:p w:rsidR="003B3BB8" w:rsidRDefault="003B3BB8" w:rsidP="00C354FF">
      <w:pPr>
        <w:pStyle w:val="Odstavecseseznamem"/>
        <w:numPr>
          <w:ilvl w:val="0"/>
          <w:numId w:val="12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Současně je uvažováno také s napojením obce Chotěbudice. </w:t>
      </w:r>
    </w:p>
    <w:p w:rsidR="003B3BB8" w:rsidRPr="008F5229" w:rsidRDefault="003B3BB8" w:rsidP="00C354FF">
      <w:pPr>
        <w:pStyle w:val="Odstavecseseznamem"/>
        <w:numPr>
          <w:ilvl w:val="0"/>
          <w:numId w:val="12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F5229">
        <w:rPr>
          <w:rFonts w:ascii="Arial" w:hAnsi="Arial" w:cs="Arial"/>
          <w:sz w:val="22"/>
          <w:szCs w:val="22"/>
        </w:rPr>
        <w:t xml:space="preserve">Pro navrhované vodovodní řady do místní části Louka a do obce Chotěbudice jsou vymezeny koridory technické infrastruktury.  </w:t>
      </w:r>
    </w:p>
    <w:p w:rsidR="003B3BB8" w:rsidRDefault="003B3BB8" w:rsidP="003B3B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CB5AE1" w:rsidRPr="00FD286E" w:rsidRDefault="00CB5AE1" w:rsidP="003B3B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C043F3" w:rsidRDefault="003B3BB8" w:rsidP="003B3B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043F3">
        <w:rPr>
          <w:rFonts w:ascii="Arial" w:hAnsi="Arial" w:cs="Arial"/>
          <w:sz w:val="22"/>
          <w:szCs w:val="22"/>
          <w:u w:val="single"/>
        </w:rPr>
        <w:lastRenderedPageBreak/>
        <w:t xml:space="preserve">Místní část Panenská 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</w:p>
    <w:p w:rsidR="003B3BB8" w:rsidRPr="00C043F3" w:rsidRDefault="003B3BB8" w:rsidP="00C354FF">
      <w:pPr>
        <w:pStyle w:val="Odstavecseseznamem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V místní části Panenská je částečně vybudovaný veřejný skupinový vodovod Pálovice - Panenská, napojený na místní zdroje, část obce je zásobována gravitačně. </w:t>
      </w:r>
    </w:p>
    <w:p w:rsidR="003B3BB8" w:rsidRPr="00C043F3" w:rsidRDefault="003B3BB8" w:rsidP="00C354FF">
      <w:pPr>
        <w:pStyle w:val="Odstavecseseznamem"/>
        <w:numPr>
          <w:ilvl w:val="0"/>
          <w:numId w:val="12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V místní část</w:t>
      </w:r>
      <w:r w:rsidR="00CB5AE1">
        <w:rPr>
          <w:rFonts w:ascii="Arial" w:hAnsi="Arial" w:cs="Arial"/>
          <w:sz w:val="22"/>
          <w:szCs w:val="22"/>
        </w:rPr>
        <w:t>i</w:t>
      </w:r>
      <w:r w:rsidRPr="00C043F3">
        <w:rPr>
          <w:rFonts w:ascii="Arial" w:hAnsi="Arial" w:cs="Arial"/>
          <w:sz w:val="22"/>
          <w:szCs w:val="22"/>
        </w:rPr>
        <w:t xml:space="preserve"> bude vybudována rozvodná síť. Rozvody budou napojeny na stávající vodojem s posílením tlaku.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C043F3" w:rsidRDefault="003B3BB8" w:rsidP="003B3BB8">
      <w:pPr>
        <w:pStyle w:val="Nadpis1"/>
        <w:rPr>
          <w:rFonts w:ascii="Arial" w:hAnsi="Arial" w:cs="Arial"/>
          <w:b/>
          <w:i w:val="0"/>
          <w:sz w:val="22"/>
          <w:szCs w:val="22"/>
        </w:rPr>
      </w:pPr>
      <w:r w:rsidRPr="00C043F3">
        <w:rPr>
          <w:rFonts w:ascii="Arial" w:hAnsi="Arial" w:cs="Arial"/>
          <w:b/>
          <w:i w:val="0"/>
          <w:sz w:val="22"/>
          <w:szCs w:val="22"/>
        </w:rPr>
        <w:t>Odkanalizování a čištění odpadních vod</w:t>
      </w:r>
    </w:p>
    <w:p w:rsidR="003B3BB8" w:rsidRPr="00C043F3" w:rsidRDefault="003B3BB8" w:rsidP="003B3BB8">
      <w:pPr>
        <w:ind w:firstLine="284"/>
        <w:rPr>
          <w:rFonts w:ascii="Arial" w:hAnsi="Arial" w:cs="Arial"/>
          <w:b/>
          <w:sz w:val="22"/>
          <w:szCs w:val="22"/>
        </w:rPr>
      </w:pPr>
    </w:p>
    <w:p w:rsidR="003B3BB8" w:rsidRPr="00FD286E" w:rsidRDefault="003B3BB8" w:rsidP="003B3B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Jemnice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tabs>
          <w:tab w:val="left" w:pos="284"/>
        </w:tabs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Jemnice má vybudovanou převážně jednotnou kanalizaci, na kterou je napojeno celé město. 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tabs>
          <w:tab w:val="left" w:pos="284"/>
        </w:tabs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Tato kanalizace je zakončena čistírnou odpadních vod. 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Stávající kanalizační systém ne zcela vyhovuje nárokům na odvádění odpadních vod.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V některých úsecích bude nutno vyloučit přítok balastních vod na ČOV. 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Ve výhledu je nutno počítat s další rekonstrukcí stokové sítě a výstavbou nové splaškové kanalizace. 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Bude provedena výstavba nových řadů pro napojení nedostatečně napojených stabilizovaných ploch a pro napojení nově navržených ploch. 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43F3">
        <w:rPr>
          <w:rFonts w:ascii="Arial" w:hAnsi="Arial" w:cs="Arial"/>
          <w:snapToGrid w:val="0"/>
          <w:sz w:val="22"/>
          <w:szCs w:val="22"/>
        </w:rPr>
        <w:t xml:space="preserve">Dešťové vody budou v maximální míře likvidovány popř. zdrženy na pozemku investorů (akumulace dešťových vod, vsakování). </w:t>
      </w:r>
    </w:p>
    <w:p w:rsidR="003B3BB8" w:rsidRPr="00C043F3" w:rsidRDefault="003B3BB8" w:rsidP="00C354FF">
      <w:pPr>
        <w:pStyle w:val="Odstavecseseznamem"/>
        <w:numPr>
          <w:ilvl w:val="0"/>
          <w:numId w:val="1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043F3">
        <w:rPr>
          <w:rFonts w:ascii="Arial" w:hAnsi="Arial" w:cs="Arial"/>
          <w:snapToGrid w:val="0"/>
          <w:sz w:val="22"/>
          <w:szCs w:val="22"/>
        </w:rPr>
        <w:t>V územním plánu jsou vymezeny koridory technické vybavenosti pro nové kanalizační řady.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Místní část Louka</w:t>
      </w:r>
    </w:p>
    <w:p w:rsidR="003B3BB8" w:rsidRPr="00FD286E" w:rsidRDefault="003B3BB8" w:rsidP="003B3B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3BB8" w:rsidRDefault="003B3BB8" w:rsidP="00C354FF">
      <w:pPr>
        <w:pStyle w:val="Odstavecseseznamem"/>
        <w:numPr>
          <w:ilvl w:val="0"/>
          <w:numId w:val="1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Bude vybudována nová splašková kanalizace v rozsahu pokrývajícím stávající a navrhovanou zástavbu. </w:t>
      </w:r>
    </w:p>
    <w:p w:rsidR="003B3BB8" w:rsidRPr="00C043F3" w:rsidRDefault="003B3BB8" w:rsidP="00C354FF">
      <w:pPr>
        <w:pStyle w:val="Odstavecseseznamem"/>
        <w:numPr>
          <w:ilvl w:val="0"/>
          <w:numId w:val="1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Stávající kanalizace bude využita pouze pro odvádění dešťových vod.</w:t>
      </w:r>
    </w:p>
    <w:p w:rsidR="003B3BB8" w:rsidRPr="00C043F3" w:rsidRDefault="003B3BB8" w:rsidP="00C354FF">
      <w:pPr>
        <w:pStyle w:val="Odstavecseseznamem"/>
        <w:numPr>
          <w:ilvl w:val="0"/>
          <w:numId w:val="1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Součástí plánovaných řešení bude i vybudování nové centrální čistírny odpadních vod Louka.</w:t>
      </w:r>
    </w:p>
    <w:p w:rsidR="003B3BB8" w:rsidRDefault="003B3BB8" w:rsidP="00C354FF">
      <w:pPr>
        <w:pStyle w:val="Odstavecseseznamem"/>
        <w:numPr>
          <w:ilvl w:val="0"/>
          <w:numId w:val="1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Dešťové vody budou v maximální míře odváděny do vsaku (jímány a využívány k zálivce).</w:t>
      </w:r>
    </w:p>
    <w:p w:rsidR="003B3BB8" w:rsidRPr="00C043F3" w:rsidRDefault="003B3BB8" w:rsidP="00C354FF">
      <w:pPr>
        <w:pStyle w:val="Odstavecseseznamem"/>
        <w:numPr>
          <w:ilvl w:val="0"/>
          <w:numId w:val="1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V územním plánu jsou vymezena koridory pro navrhované kanalizační řady a je navržena plocha pro čistírnu odpadních vod Louka. 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Místní část Panenská</w:t>
      </w:r>
    </w:p>
    <w:p w:rsidR="003B3BB8" w:rsidRPr="00FD286E" w:rsidRDefault="003B3BB8" w:rsidP="003B3B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C043F3" w:rsidRDefault="003B3BB8" w:rsidP="00C354FF">
      <w:pPr>
        <w:pStyle w:val="Odstavecseseznamem"/>
        <w:numPr>
          <w:ilvl w:val="0"/>
          <w:numId w:val="12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Pro nízký počet obyvatel se navrhuje výstavba jímek na vyvážení, lze využít jinou technologii individuálního čištění odpadních vod.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B3BB8" w:rsidRPr="00C043F3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43F3">
        <w:rPr>
          <w:rFonts w:ascii="Arial" w:hAnsi="Arial" w:cs="Arial"/>
          <w:b/>
          <w:sz w:val="22"/>
          <w:szCs w:val="22"/>
          <w:u w:val="single"/>
        </w:rPr>
        <w:t>Energetika</w:t>
      </w:r>
    </w:p>
    <w:p w:rsidR="003B3BB8" w:rsidRPr="00C043F3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C043F3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43F3">
        <w:rPr>
          <w:rFonts w:ascii="Arial" w:hAnsi="Arial" w:cs="Arial"/>
          <w:b/>
          <w:sz w:val="22"/>
          <w:szCs w:val="22"/>
          <w:u w:val="single"/>
        </w:rPr>
        <w:t>Zásobování zemním plynem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Default="003B3BB8" w:rsidP="00C354FF">
      <w:pPr>
        <w:pStyle w:val="Odstavecseseznamem"/>
        <w:numPr>
          <w:ilvl w:val="0"/>
          <w:numId w:val="12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Město Jemnice a místní části Louka a Panenská jsou komplexně plynofikovány.  </w:t>
      </w:r>
    </w:p>
    <w:p w:rsidR="003B3BB8" w:rsidRPr="00C043F3" w:rsidRDefault="003B3BB8" w:rsidP="00C354FF">
      <w:pPr>
        <w:pStyle w:val="Odstavecseseznamem"/>
        <w:numPr>
          <w:ilvl w:val="0"/>
          <w:numId w:val="12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Pro rozvojové plochy se předpokládá prodloužení stávající plynovodní sítě.</w:t>
      </w:r>
      <w:r w:rsidRPr="00C043F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B3BB8" w:rsidRPr="00C043F3" w:rsidRDefault="003B3BB8" w:rsidP="00C354FF">
      <w:pPr>
        <w:pStyle w:val="Odstavecseseznamem"/>
        <w:numPr>
          <w:ilvl w:val="0"/>
          <w:numId w:val="12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napToGrid w:val="0"/>
          <w:sz w:val="22"/>
          <w:szCs w:val="22"/>
        </w:rPr>
        <w:t>Rozvojové plochy budou napojeny ze stávající plynovodní sítě.</w:t>
      </w:r>
    </w:p>
    <w:p w:rsidR="003B3BB8" w:rsidRPr="00C043F3" w:rsidRDefault="003B3BB8" w:rsidP="00C354FF">
      <w:pPr>
        <w:pStyle w:val="Odstavecseseznamem"/>
        <w:numPr>
          <w:ilvl w:val="0"/>
          <w:numId w:val="129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43F3">
        <w:rPr>
          <w:rFonts w:ascii="Arial" w:hAnsi="Arial" w:cs="Arial"/>
          <w:snapToGrid w:val="0"/>
          <w:sz w:val="22"/>
          <w:szCs w:val="22"/>
        </w:rPr>
        <w:t>Stávající plynovodní řady budou respektovány v celé své trase včetně svých ochranných a bezpečnostních pásem.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C043F3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43F3">
        <w:rPr>
          <w:rFonts w:ascii="Arial" w:hAnsi="Arial" w:cs="Arial"/>
          <w:b/>
          <w:sz w:val="22"/>
          <w:szCs w:val="22"/>
          <w:u w:val="single"/>
        </w:rPr>
        <w:t>Zásobování elektrickou energií</w:t>
      </w:r>
    </w:p>
    <w:p w:rsidR="003B3BB8" w:rsidRPr="00C043F3" w:rsidRDefault="003B3BB8" w:rsidP="003B3BB8">
      <w:pPr>
        <w:tabs>
          <w:tab w:val="left" w:pos="284"/>
          <w:tab w:val="left" w:pos="51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3B3BB8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Město a místní části jsou zásobovány elektrickou energií z kmenových linek VN 22 kV.</w:t>
      </w:r>
    </w:p>
    <w:p w:rsidR="003B3BB8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lastRenderedPageBreak/>
        <w:t xml:space="preserve">Pro novou zástavbu jsou v územním plánu navrženy nové trafostanice včetně VN přípojek k nim. </w:t>
      </w:r>
    </w:p>
    <w:p w:rsidR="003B3BB8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Bude pokračovat kabelizace vedení VN ve městě. </w:t>
      </w:r>
    </w:p>
    <w:p w:rsidR="003B3BB8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V případě potřeby budou navrženy přeložky vedení VN  pro novou výstavbu. </w:t>
      </w:r>
    </w:p>
    <w:p w:rsidR="003B3BB8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Trasy vedení VN jsou navrženy jako koridory technické infrastrukturu. </w:t>
      </w:r>
    </w:p>
    <w:p w:rsidR="003B3BB8" w:rsidRPr="00C043F3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napToGrid w:val="0"/>
          <w:sz w:val="22"/>
          <w:szCs w:val="22"/>
        </w:rPr>
        <w:t>Vymezení koridorů je zakresleno v grafické části územního plánu.</w:t>
      </w:r>
    </w:p>
    <w:p w:rsidR="003B3BB8" w:rsidRPr="00C043F3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 xml:space="preserve">V územním plánu města je navržena plocha pro novou rozvodnu R110/22 kV Jemnice </w:t>
      </w:r>
      <w:r w:rsidRPr="00C043F3">
        <w:rPr>
          <w:rFonts w:ascii="Arial" w:hAnsi="Arial" w:cs="Arial"/>
          <w:sz w:val="22"/>
          <w:szCs w:val="22"/>
        </w:rPr>
        <w:br/>
        <w:t>a dále je navržen koridor pro nové vzdušné napájecí vedení VVN 2 x 110 kV Moravské Budějovice – Jemnice - Dačice.</w:t>
      </w:r>
    </w:p>
    <w:p w:rsidR="003B3BB8" w:rsidRPr="008E5EE2" w:rsidRDefault="003B3BB8" w:rsidP="00C354FF">
      <w:pPr>
        <w:pStyle w:val="Odstavecseseznamem"/>
        <w:numPr>
          <w:ilvl w:val="0"/>
          <w:numId w:val="1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97B2D">
        <w:rPr>
          <w:rFonts w:ascii="Arial" w:hAnsi="Arial" w:cs="Arial"/>
          <w:strike/>
          <w:color w:val="FF0000"/>
          <w:sz w:val="22"/>
          <w:szCs w:val="22"/>
        </w:rPr>
        <w:t xml:space="preserve">Do územního plánu je převzat koridor o šířce </w:t>
      </w:r>
      <w:smartTag w:uri="urn:schemas-microsoft-com:office:smarttags" w:element="metricconverter">
        <w:smartTagPr>
          <w:attr w:name="ProductID" w:val="400 m"/>
        </w:smartTagPr>
        <w:r w:rsidRPr="00797B2D">
          <w:rPr>
            <w:rFonts w:ascii="Arial" w:hAnsi="Arial" w:cs="Arial"/>
            <w:strike/>
            <w:color w:val="FF0000"/>
            <w:sz w:val="22"/>
            <w:szCs w:val="22"/>
          </w:rPr>
          <w:t>400 m</w:t>
        </w:r>
      </w:smartTag>
      <w:r w:rsidRPr="00797B2D">
        <w:rPr>
          <w:rFonts w:ascii="Arial" w:hAnsi="Arial" w:cs="Arial"/>
          <w:strike/>
          <w:color w:val="FF0000"/>
          <w:sz w:val="22"/>
          <w:szCs w:val="22"/>
        </w:rPr>
        <w:t xml:space="preserve"> ze Zásad územního rozvoje Kraje Vysočina. </w:t>
      </w:r>
    </w:p>
    <w:p w:rsidR="008E5EE2" w:rsidRPr="008E5EE2" w:rsidRDefault="008E5EE2" w:rsidP="008E5EE2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B3BB8" w:rsidRPr="00797B2D" w:rsidRDefault="003B3BB8" w:rsidP="003B3BB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97B2D">
        <w:rPr>
          <w:rFonts w:ascii="Arial" w:hAnsi="Arial" w:cs="Arial"/>
          <w:b/>
          <w:sz w:val="22"/>
          <w:szCs w:val="22"/>
          <w:u w:val="single"/>
        </w:rPr>
        <w:t>Spoje</w:t>
      </w:r>
    </w:p>
    <w:p w:rsidR="003B3BB8" w:rsidRPr="00C043F3" w:rsidRDefault="003B3BB8" w:rsidP="00C354FF">
      <w:pPr>
        <w:pStyle w:val="Odstavecseseznamem"/>
        <w:numPr>
          <w:ilvl w:val="0"/>
          <w:numId w:val="1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Řešeným územím prochází telekomunikační kabely a nacházejí se zde telekomunikační zařízení. Tato zařízení budou respektována včetně ochranných pásem.</w:t>
      </w:r>
    </w:p>
    <w:p w:rsidR="003B3BB8" w:rsidRPr="00FD286E" w:rsidRDefault="003B3BB8" w:rsidP="003B3BB8">
      <w:pPr>
        <w:tabs>
          <w:tab w:val="left" w:pos="284"/>
        </w:tabs>
        <w:ind w:left="284" w:right="-284" w:hanging="284"/>
        <w:jc w:val="both"/>
        <w:rPr>
          <w:rFonts w:ascii="Arial" w:hAnsi="Arial" w:cs="Arial"/>
          <w:sz w:val="22"/>
          <w:szCs w:val="22"/>
        </w:rPr>
      </w:pPr>
    </w:p>
    <w:p w:rsidR="003B3BB8" w:rsidRPr="00C043F3" w:rsidRDefault="003B3BB8" w:rsidP="003B3BB8">
      <w:pPr>
        <w:tabs>
          <w:tab w:val="left" w:pos="284"/>
        </w:tabs>
        <w:ind w:left="284" w:right="-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43F3">
        <w:rPr>
          <w:rFonts w:ascii="Arial" w:hAnsi="Arial" w:cs="Arial"/>
          <w:b/>
          <w:sz w:val="22"/>
          <w:szCs w:val="22"/>
          <w:u w:val="single"/>
        </w:rPr>
        <w:t>Technické zabezpečení</w:t>
      </w:r>
    </w:p>
    <w:p w:rsidR="003B3BB8" w:rsidRPr="00C043F3" w:rsidRDefault="003B3BB8" w:rsidP="003B3BB8">
      <w:pPr>
        <w:tabs>
          <w:tab w:val="left" w:pos="284"/>
        </w:tabs>
        <w:ind w:left="284" w:right="-284" w:hanging="284"/>
        <w:jc w:val="both"/>
        <w:rPr>
          <w:rFonts w:ascii="Arial" w:hAnsi="Arial" w:cs="Arial"/>
          <w:sz w:val="22"/>
          <w:szCs w:val="22"/>
        </w:rPr>
      </w:pPr>
    </w:p>
    <w:p w:rsidR="003B3BB8" w:rsidRPr="00CB5AE1" w:rsidRDefault="003B3BB8" w:rsidP="003B3BB8">
      <w:pPr>
        <w:tabs>
          <w:tab w:val="left" w:pos="284"/>
        </w:tabs>
        <w:ind w:left="284" w:right="-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B5AE1">
        <w:rPr>
          <w:rFonts w:ascii="Arial" w:hAnsi="Arial" w:cs="Arial"/>
          <w:sz w:val="22"/>
          <w:szCs w:val="22"/>
          <w:u w:val="single"/>
        </w:rPr>
        <w:t>Koncepce nakládání s odpady</w:t>
      </w:r>
    </w:p>
    <w:p w:rsidR="003B3BB8" w:rsidRPr="00C043F3" w:rsidRDefault="003B3BB8" w:rsidP="003B3BB8">
      <w:pPr>
        <w:pStyle w:val="Zkladntextodsazen"/>
        <w:tabs>
          <w:tab w:val="left" w:pos="0"/>
        </w:tabs>
        <w:ind w:firstLine="0"/>
        <w:rPr>
          <w:rFonts w:ascii="Arial" w:hAnsi="Arial" w:cs="Arial"/>
          <w:b/>
          <w:sz w:val="22"/>
          <w:szCs w:val="22"/>
        </w:rPr>
      </w:pPr>
    </w:p>
    <w:p w:rsidR="003B3BB8" w:rsidRPr="00FD286E" w:rsidRDefault="003B3BB8" w:rsidP="00C354FF">
      <w:pPr>
        <w:pStyle w:val="Zkladntextodsazen"/>
        <w:numPr>
          <w:ilvl w:val="0"/>
          <w:numId w:val="132"/>
        </w:num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Likvidace komunálních odpadů v řešeném území bude řešena v souladu s programem odpadového hospodářství města, tj. svozem a ukládáním na skládku. </w:t>
      </w:r>
    </w:p>
    <w:p w:rsidR="003B3BB8" w:rsidRPr="00C043F3" w:rsidRDefault="003B3BB8" w:rsidP="00C354FF">
      <w:pPr>
        <w:pStyle w:val="Odstavecseseznamem"/>
        <w:numPr>
          <w:ilvl w:val="0"/>
          <w:numId w:val="132"/>
        </w:numPr>
        <w:ind w:left="284" w:right="-110" w:hanging="284"/>
        <w:jc w:val="both"/>
        <w:rPr>
          <w:rFonts w:ascii="Arial" w:hAnsi="Arial" w:cs="Arial"/>
          <w:sz w:val="22"/>
          <w:szCs w:val="22"/>
        </w:rPr>
      </w:pPr>
      <w:r w:rsidRPr="00C043F3">
        <w:rPr>
          <w:rFonts w:ascii="Arial" w:hAnsi="Arial" w:cs="Arial"/>
          <w:sz w:val="22"/>
          <w:szCs w:val="22"/>
        </w:rPr>
        <w:t>Při nakládání s odpady bude vycházeno také ze závazné části Plánu odpadového hospodářství kraje Vysočina.</w:t>
      </w:r>
    </w:p>
    <w:p w:rsidR="003B3BB8" w:rsidRDefault="003B3BB8" w:rsidP="003B3BB8">
      <w:pP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11CC5" w:rsidRDefault="003B3BB8" w:rsidP="003B3BB8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Koridory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technické </w:t>
      </w: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infrastruktury a stanovení podmínek využití v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 těchto koridorech: </w:t>
      </w:r>
    </w:p>
    <w:p w:rsidR="003B3BB8" w:rsidRPr="00F11CC5" w:rsidRDefault="003B3BB8" w:rsidP="00C354FF">
      <w:pPr>
        <w:numPr>
          <w:ilvl w:val="0"/>
          <w:numId w:val="121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Územní plán vymezuje koridor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dopravní 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infrastruktury a stanovuje podmínky využití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koridorů technické infrastruktury. </w:t>
      </w:r>
    </w:p>
    <w:p w:rsidR="003B3BB8" w:rsidRPr="00F11CC5" w:rsidRDefault="003B3BB8" w:rsidP="003B3BB8">
      <w:pPr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544"/>
      </w:tblGrid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</w:tcPr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CC5">
              <w:rPr>
                <w:rFonts w:ascii="Arial" w:hAnsi="Arial" w:cs="Arial"/>
                <w:b/>
                <w:color w:val="FF0000"/>
                <w:sz w:val="22"/>
                <w:szCs w:val="22"/>
              </w:rPr>
              <w:t>Číslo koridoru</w:t>
            </w:r>
          </w:p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3B3BB8" w:rsidRPr="00F11CC5" w:rsidRDefault="003B3BB8" w:rsidP="003B3BB8">
            <w:pPr>
              <w:ind w:left="-4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CC5">
              <w:rPr>
                <w:rFonts w:ascii="Arial" w:hAnsi="Arial" w:cs="Arial"/>
                <w:b/>
                <w:color w:val="FF0000"/>
                <w:sz w:val="22"/>
                <w:szCs w:val="22"/>
              </w:rPr>
              <w:t>Název koridoru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3B3BB8" w:rsidRPr="00F11CC5" w:rsidRDefault="003B3BB8" w:rsidP="003B3BB8">
            <w:pPr>
              <w:ind w:left="5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CC5">
              <w:rPr>
                <w:rFonts w:ascii="Arial" w:hAnsi="Arial" w:cs="Arial"/>
                <w:b/>
                <w:color w:val="FF0000"/>
                <w:sz w:val="22"/>
                <w:szCs w:val="22"/>
              </w:rPr>
              <w:t>Šíře koridoru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vedení vodovodního řadu do místní části Louka.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Pr="00F11CC5" w:rsidRDefault="003B3BB8" w:rsidP="00C354FF">
            <w:pPr>
              <w:pStyle w:val="Odstavecseseznamem"/>
              <w:numPr>
                <w:ilvl w:val="0"/>
                <w:numId w:val="122"/>
              </w:numPr>
              <w:ind w:left="212" w:hanging="212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vedení vodovodního řadu do místní části Chotěbudice.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kanalizační řad na ČOV Louka.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vedení kanalizačního řadu z obce Lhotice na kanalizační síť města Jemnice.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nové trafostanice včetně přípojek VN.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nové trafostanice včetně přípojek VN.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>Koridor pro nové trafostanice včetně přípojek VN.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F11CC5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kanalizační řad z průmyslové zóny u Černého mostu na ČOV.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  <w:tr w:rsidR="003B3BB8" w:rsidRPr="00F11CC5" w:rsidTr="003B3BB8">
        <w:trPr>
          <w:trHeight w:val="2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Default="003B3BB8" w:rsidP="003B3BB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K18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BB8" w:rsidRPr="00AB3AB9" w:rsidRDefault="003B3BB8" w:rsidP="003B3BB8">
            <w:pPr>
              <w:ind w:left="7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Koridor pro vedení VVN 110 kV.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BB8" w:rsidRDefault="003B3BB8" w:rsidP="00C354FF">
            <w:pPr>
              <w:pStyle w:val="Odstavecseseznamem"/>
              <w:numPr>
                <w:ilvl w:val="0"/>
                <w:numId w:val="133"/>
              </w:numPr>
              <w:ind w:left="212" w:hanging="212"/>
            </w:pPr>
            <w:r w:rsidRPr="00AB3AB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Šířka dle grafické části.  </w:t>
            </w:r>
          </w:p>
        </w:tc>
      </w:tr>
    </w:tbl>
    <w:p w:rsidR="003B3BB8" w:rsidRPr="00F11CC5" w:rsidRDefault="003B3BB8" w:rsidP="003B3BB8">
      <w:pPr>
        <w:ind w:left="567" w:firstLine="284"/>
        <w:rPr>
          <w:rFonts w:ascii="Arial" w:hAnsi="Arial" w:cs="Arial"/>
          <w:b/>
          <w:color w:val="FF0000"/>
          <w:sz w:val="22"/>
          <w:szCs w:val="22"/>
        </w:rPr>
      </w:pPr>
    </w:p>
    <w:p w:rsidR="003B3BB8" w:rsidRPr="00F11CC5" w:rsidRDefault="003B3BB8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Koridory jsou vymezeny k ochraně území pro realizaci stavby veřejné </w:t>
      </w:r>
      <w:r>
        <w:rPr>
          <w:rFonts w:ascii="Arial" w:hAnsi="Arial" w:cs="Arial"/>
          <w:b/>
          <w:color w:val="FF0000"/>
          <w:sz w:val="22"/>
          <w:szCs w:val="22"/>
        </w:rPr>
        <w:t>technické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 infrastruktury. </w:t>
      </w:r>
    </w:p>
    <w:p w:rsidR="003B3BB8" w:rsidRPr="00F11CC5" w:rsidRDefault="003B3BB8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Působnost koridorů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technické </w:t>
      </w:r>
      <w:r w:rsidRPr="00F11CC5">
        <w:rPr>
          <w:rFonts w:ascii="Arial" w:hAnsi="Arial" w:cs="Arial"/>
          <w:b/>
          <w:color w:val="FF0000"/>
          <w:sz w:val="22"/>
          <w:szCs w:val="22"/>
        </w:rPr>
        <w:t>infrastruktury končí realizací stavby.</w:t>
      </w:r>
    </w:p>
    <w:p w:rsidR="003B3BB8" w:rsidRPr="00F11CC5" w:rsidRDefault="003B3BB8" w:rsidP="00C354FF">
      <w:pPr>
        <w:numPr>
          <w:ilvl w:val="0"/>
          <w:numId w:val="120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Územní plán stanovuje podmínky pro všechny části ploch s rozdílným způsobem využití, zasahujících do vymezených koridorů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technické 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infrastruktury, a to:   </w:t>
      </w:r>
    </w:p>
    <w:p w:rsidR="003B3BB8" w:rsidRPr="00F11CC5" w:rsidRDefault="003B3BB8" w:rsidP="003B3BB8">
      <w:pPr>
        <w:suppressAutoHyphens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Přípustné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F11CC5" w:rsidRDefault="003B3BB8" w:rsidP="003B3BB8">
      <w:pPr>
        <w:numPr>
          <w:ilvl w:val="0"/>
          <w:numId w:val="117"/>
        </w:numPr>
        <w:suppressAutoHyphens/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Je využití, které neztíží nebo neznemožní výstavbu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stavby technické infrastruktury, pro níž byl koridor vymezen. </w:t>
      </w:r>
    </w:p>
    <w:p w:rsidR="003B3BB8" w:rsidRPr="00F11CC5" w:rsidRDefault="003B3BB8" w:rsidP="003B3BB8">
      <w:pPr>
        <w:suppressAutoHyphens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Podmíněně přípustné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F11CC5" w:rsidRDefault="003B3BB8" w:rsidP="003B3BB8">
      <w:pPr>
        <w:numPr>
          <w:ilvl w:val="0"/>
          <w:numId w:val="118"/>
        </w:numPr>
        <w:suppressAutoHyphens/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Je využití podle podmínek využití ploch s rozdílným způsobem využití, které koridor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technické </w:t>
      </w: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infrastruktury překrývá, za podmínky, že neztíží realizaci </w:t>
      </w:r>
      <w:r>
        <w:rPr>
          <w:rFonts w:ascii="Arial" w:hAnsi="Arial" w:cs="Arial"/>
          <w:b/>
          <w:color w:val="FF0000"/>
          <w:sz w:val="22"/>
          <w:szCs w:val="22"/>
        </w:rPr>
        <w:t>stavby technické infrastruktury</w:t>
      </w:r>
      <w:r w:rsidRPr="00F11CC5">
        <w:rPr>
          <w:rFonts w:ascii="Arial" w:hAnsi="Arial" w:cs="Arial"/>
          <w:b/>
          <w:color w:val="FF0000"/>
          <w:sz w:val="22"/>
          <w:szCs w:val="22"/>
        </w:rPr>
        <w:t>, pro kterou byl koridor vymezen.</w:t>
      </w:r>
    </w:p>
    <w:p w:rsidR="003B3BB8" w:rsidRPr="00F11CC5" w:rsidRDefault="003B3BB8" w:rsidP="003B3BB8">
      <w:pPr>
        <w:suppressAutoHyphens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  <w:u w:val="single"/>
        </w:rPr>
        <w:t>Nepřípustné</w:t>
      </w:r>
    </w:p>
    <w:p w:rsidR="003B3BB8" w:rsidRPr="00F11CC5" w:rsidRDefault="003B3BB8" w:rsidP="003B3BB8">
      <w:pPr>
        <w:numPr>
          <w:ilvl w:val="0"/>
          <w:numId w:val="119"/>
        </w:numPr>
        <w:suppressAutoHyphens/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CC5">
        <w:rPr>
          <w:rFonts w:ascii="Arial" w:hAnsi="Arial" w:cs="Arial"/>
          <w:b/>
          <w:color w:val="FF0000"/>
          <w:sz w:val="22"/>
          <w:szCs w:val="22"/>
        </w:rPr>
        <w:t xml:space="preserve">Je jakékoliv využití, které znemožní nebo ztíží realizaci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stavby technické infrastruktury, pro kterou byl koridor vymezen. </w:t>
      </w:r>
    </w:p>
    <w:p w:rsidR="003B3BB8" w:rsidRPr="00FD286E" w:rsidRDefault="003B3BB8" w:rsidP="003B3BB8">
      <w:pP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3.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Občanské vybavení</w:t>
      </w:r>
    </w:p>
    <w:p w:rsidR="003B3BB8" w:rsidRPr="00FD286E" w:rsidRDefault="003B3BB8" w:rsidP="003B3BB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B510C8" w:rsidRDefault="003B3BB8" w:rsidP="00C354FF">
      <w:pPr>
        <w:pStyle w:val="Odstavecseseznamem"/>
        <w:numPr>
          <w:ilvl w:val="0"/>
          <w:numId w:val="134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 xml:space="preserve">Občanská vybavenost bude umísťována na plochách veřejné a komerční občanské vybavenosti, na plochách pro sport a tělovýchovu, na plochách smíšeného centrálního území a v rámci přípustného využití i na jiných funkčních plochách. </w:t>
      </w:r>
    </w:p>
    <w:p w:rsidR="003B3BB8" w:rsidRPr="00B510C8" w:rsidRDefault="003B3BB8" w:rsidP="00C354FF">
      <w:pPr>
        <w:pStyle w:val="Odstavecseseznamem"/>
        <w:widowControl w:val="0"/>
        <w:numPr>
          <w:ilvl w:val="0"/>
          <w:numId w:val="134"/>
        </w:numPr>
        <w:tabs>
          <w:tab w:val="left" w:pos="284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B510C8">
        <w:rPr>
          <w:rFonts w:ascii="Arial" w:hAnsi="Arial" w:cs="Arial"/>
          <w:snapToGrid w:val="0"/>
          <w:sz w:val="22"/>
          <w:szCs w:val="22"/>
        </w:rPr>
        <w:t>V územním plánu je počítáno s novou občanskou vybaveností v těchto lokalitách: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Regenerace centra města.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Doplnění občanské vybavenosti u silnice II/408, a to v prostoru ul. Znojemská za parkem.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Plocha občanské vybavenosti pro rozšíření hřbitova.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Plochy komerční vybavenosti u silnice II/152 ve směru na Moravské Budějovice.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Přestavba plochy bývalého vojenského areálu PS na občanskou vybavenost.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Navrhovaní plocha občanské vybaveností v ul. Nivka.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Dostavba sportovní občanské vybavenosti.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ind w:left="567" w:hanging="283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V místních částech je doplněna chybějící základní občanská vybavenost, zejména sportovní plochy.</w:t>
      </w:r>
    </w:p>
    <w:p w:rsidR="003B3BB8" w:rsidRPr="00FD286E" w:rsidRDefault="003B3BB8" w:rsidP="003B3BB8">
      <w:pPr>
        <w:widowControl w:val="0"/>
        <w:tabs>
          <w:tab w:val="left" w:pos="284"/>
        </w:tabs>
        <w:autoSpaceDE w:val="0"/>
        <w:autoSpaceDN w:val="0"/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4.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Veřejná prostranství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3B3BB8" w:rsidRPr="00B510C8" w:rsidRDefault="003B3BB8" w:rsidP="00C354FF">
      <w:pPr>
        <w:pStyle w:val="Odstavecseseznamem"/>
        <w:numPr>
          <w:ilvl w:val="0"/>
          <w:numId w:val="135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510C8">
        <w:rPr>
          <w:rFonts w:ascii="Arial" w:hAnsi="Arial" w:cs="Arial"/>
          <w:snapToGrid w:val="0"/>
          <w:sz w:val="22"/>
          <w:szCs w:val="22"/>
        </w:rPr>
        <w:t xml:space="preserve">Plochy veřejných prostranství s převládající dopravních funkcí  jsou zastoupeny zejména v uličních prostorech a v centrálních částech sídel. Veřejná prostranství jsou vymezena v grafické části a jsou nezastavitelná.  </w:t>
      </w:r>
    </w:p>
    <w:p w:rsidR="003B3BB8" w:rsidRPr="00B510C8" w:rsidRDefault="003B3BB8" w:rsidP="00C354FF">
      <w:pPr>
        <w:pStyle w:val="Odstavecseseznamem"/>
        <w:numPr>
          <w:ilvl w:val="0"/>
          <w:numId w:val="135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510C8">
        <w:rPr>
          <w:rFonts w:ascii="Arial" w:hAnsi="Arial" w:cs="Arial"/>
          <w:snapToGrid w:val="0"/>
          <w:sz w:val="22"/>
          <w:szCs w:val="22"/>
        </w:rPr>
        <w:t xml:space="preserve">U zastavitelných ploch pro bydlení, občanské vybavení a smíšené území obytné nad </w:t>
      </w:r>
      <w:smartTag w:uri="urn:schemas-microsoft-com:office:smarttags" w:element="metricconverter">
        <w:smartTagPr>
          <w:attr w:name="ProductID" w:val="2 ha"/>
        </w:smartTagPr>
        <w:r w:rsidRPr="00B510C8">
          <w:rPr>
            <w:rFonts w:ascii="Arial" w:hAnsi="Arial" w:cs="Arial"/>
            <w:snapToGrid w:val="0"/>
            <w:sz w:val="22"/>
            <w:szCs w:val="22"/>
          </w:rPr>
          <w:t>2 ha</w:t>
        </w:r>
      </w:smartTag>
      <w:r w:rsidRPr="00B510C8">
        <w:rPr>
          <w:rFonts w:ascii="Arial" w:hAnsi="Arial" w:cs="Arial"/>
          <w:snapToGrid w:val="0"/>
          <w:sz w:val="22"/>
          <w:szCs w:val="22"/>
        </w:rPr>
        <w:t xml:space="preserve">  </w:t>
      </w:r>
      <w:r w:rsidR="008E5EE2">
        <w:rPr>
          <w:rFonts w:ascii="Arial" w:hAnsi="Arial" w:cs="Arial"/>
          <w:snapToGrid w:val="0"/>
          <w:sz w:val="22"/>
          <w:szCs w:val="22"/>
        </w:rPr>
        <w:t>b</w:t>
      </w:r>
      <w:r w:rsidRPr="00B510C8">
        <w:rPr>
          <w:rFonts w:ascii="Arial" w:hAnsi="Arial" w:cs="Arial"/>
          <w:snapToGrid w:val="0"/>
          <w:sz w:val="22"/>
          <w:szCs w:val="22"/>
        </w:rPr>
        <w:t xml:space="preserve">udou v územních studiích vymezena veřejná prostranství o výměře nejméně </w:t>
      </w:r>
      <w:smartTag w:uri="urn:schemas-microsoft-com:office:smarttags" w:element="metricconverter">
        <w:smartTagPr>
          <w:attr w:name="ProductID" w:val="1000 m2"/>
        </w:smartTagPr>
        <w:r w:rsidRPr="00B510C8">
          <w:rPr>
            <w:rFonts w:ascii="Arial" w:hAnsi="Arial" w:cs="Arial"/>
            <w:snapToGrid w:val="0"/>
            <w:sz w:val="22"/>
            <w:szCs w:val="22"/>
          </w:rPr>
          <w:t>1000 m</w:t>
        </w:r>
        <w:r w:rsidRPr="00B510C8"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  <w:r w:rsidRPr="00B510C8">
        <w:rPr>
          <w:rFonts w:ascii="Arial" w:hAnsi="Arial" w:cs="Arial"/>
          <w:snapToGrid w:val="0"/>
          <w:sz w:val="22"/>
          <w:szCs w:val="22"/>
        </w:rPr>
        <w:t xml:space="preserve"> na každé dva hektary zastavitelné plochy. Požadavek je uveden v podmínkách využití jednotlivých zastavitelných ploch.</w:t>
      </w:r>
    </w:p>
    <w:p w:rsidR="003B3BB8" w:rsidRPr="00FD286E" w:rsidRDefault="003B3BB8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Default="003B3BB8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CB5AE1" w:rsidRPr="00FD286E" w:rsidRDefault="00CB5AE1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5. </w:t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 xml:space="preserve">KONCEPCE USPOŘÁDÁNÍ KRAJINY, VČETNĚ VYMEZENÍ PLOCH A STANOVENÍ PODMÍNEK PRO ZMĚNY V JEJICH VYUŽITÍ, ÚZEMNÍ SYSTÉM EKOLOGICKÉ STABILITY, PROSTUPNOST KRAJINY, PROTIEROZNÍ OPATŘENÍ, OCHRANA </w:t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br/>
        <w:t xml:space="preserve">PŘED POVODNĚMI, REKREACE, DOBÝVÁNÍ LOŽISEK NEROSTNÝCH SUROVIN </w:t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br/>
        <w:t>A PODOBNĚ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</w:t>
      </w:r>
      <w:r w:rsidRPr="005C481E">
        <w:rPr>
          <w:rFonts w:ascii="Arial" w:hAnsi="Arial" w:cs="Arial"/>
          <w:b/>
          <w:snapToGrid w:val="0"/>
          <w:color w:val="FF0000"/>
          <w:sz w:val="22"/>
          <w:szCs w:val="22"/>
        </w:rPr>
        <w:t>KONCEPCE USPOŘÁDÁNÍ KRAJINY, VČETNĚ VYMEZENÍ PLOCH S ROZDÍLNÝM ZPŮSOBEM VYUŽITÍ, PLOCH ZMĚN V KRAJINĚ A STANOVENÍ PODMÍNEK PRO JEJICH VYUŽITÍ, ÚZEMNÍHO SYSTÉMU EKOLOGICKÉ STABILITY, PROSTUPNOSTI KRAJINY, PROTIEROZNÍCH OPATŘENÍ, OCHRANY PŘED POVODNĚMI, REKREACE, DOBÝVÁNÍ LOŽISEK NEROSTNÝCH SUROVIN A PODOBNĚ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>.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1.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Koncepce uspořádání krajiny</w:t>
      </w:r>
    </w:p>
    <w:p w:rsidR="003B3BB8" w:rsidRPr="00FD286E" w:rsidRDefault="003B3BB8" w:rsidP="003B3BB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ind w:left="170" w:hanging="1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Ochrana krajinného rázu</w:t>
      </w:r>
    </w:p>
    <w:p w:rsidR="003B3BB8" w:rsidRPr="00FD286E" w:rsidRDefault="003B3BB8" w:rsidP="003B3BB8">
      <w:pPr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územním plánu je navržena ochrana a tvorba krajiny a krajinného rázu především těmito opatřeními: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ind w:left="357" w:hanging="357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D286E">
        <w:rPr>
          <w:rFonts w:ascii="Arial" w:hAnsi="Arial" w:cs="Arial"/>
          <w:sz w:val="22"/>
          <w:szCs w:val="22"/>
        </w:rPr>
        <w:t>chrana krajinného rázu v údolí toků a vrchů nad městem je dána vymezením lokálního ÚSES v nejvyšších a nejnižších částech krajiny, v nivě toků nejsou v krajině vymezeny nové zastavitelné plochy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D286E">
        <w:rPr>
          <w:rFonts w:ascii="Arial" w:hAnsi="Arial" w:cs="Arial"/>
          <w:sz w:val="22"/>
          <w:szCs w:val="22"/>
        </w:rPr>
        <w:t> maximální míře je nutné respektovat stávající krajinnou zeleň, doprovodnou zeleň podél komunikací a aleje podél cest a komunikací, je vysázet a doplnit doprovodnou zeleň u stávajících komunikací počítat se zelení u navrhovaných komunikací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D286E">
        <w:rPr>
          <w:rFonts w:ascii="Arial" w:hAnsi="Arial" w:cs="Arial"/>
          <w:sz w:val="22"/>
          <w:szCs w:val="22"/>
        </w:rPr>
        <w:t> územním plánu je navržena výsadba doprovodné zeleně podél komunikací a cest, doplnění břehových porostů u vodních toků (ochranná a izolační zeleň)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D286E">
        <w:rPr>
          <w:rFonts w:ascii="Arial" w:hAnsi="Arial" w:cs="Arial"/>
          <w:sz w:val="22"/>
          <w:szCs w:val="22"/>
        </w:rPr>
        <w:t>e nutné respektovat přírodní dominanty a přírodní horizonty krajiny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D286E">
        <w:rPr>
          <w:rFonts w:ascii="Arial" w:hAnsi="Arial" w:cs="Arial"/>
          <w:sz w:val="22"/>
          <w:szCs w:val="22"/>
        </w:rPr>
        <w:t> územním plánu je umožněno a doporučeno zvyšování podílu trvalých travních porostů a snižování podílu orné půdy na zemědělské půdě katastru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D286E">
        <w:rPr>
          <w:rFonts w:ascii="Arial" w:hAnsi="Arial" w:cs="Arial"/>
          <w:sz w:val="22"/>
          <w:szCs w:val="22"/>
        </w:rPr>
        <w:t>e umožněno zvýšení podílu lesních ploch v řešeném území, v rámci přípustných činností nebo podmíněně přípustných činností na zemědělské půdě je umožněno její zalesnění</w:t>
      </w:r>
      <w:r>
        <w:rPr>
          <w:rFonts w:ascii="Arial" w:hAnsi="Arial" w:cs="Arial"/>
          <w:sz w:val="22"/>
          <w:szCs w:val="22"/>
        </w:rPr>
        <w:t>.</w:t>
      </w:r>
      <w:r w:rsidRPr="00FD286E">
        <w:rPr>
          <w:rFonts w:ascii="Arial" w:hAnsi="Arial" w:cs="Arial"/>
          <w:strike/>
          <w:sz w:val="22"/>
          <w:szCs w:val="22"/>
        </w:rPr>
        <w:t xml:space="preserve">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D286E">
        <w:rPr>
          <w:rFonts w:ascii="Arial" w:hAnsi="Arial" w:cs="Arial"/>
          <w:sz w:val="22"/>
          <w:szCs w:val="22"/>
        </w:rPr>
        <w:t xml:space="preserve">e umožněno zvýšení podílu vodních ploch v katastru, v rámci přípustných činností </w:t>
      </w:r>
      <w:r w:rsidRPr="00FD286E">
        <w:rPr>
          <w:rFonts w:ascii="Arial" w:hAnsi="Arial" w:cs="Arial"/>
          <w:sz w:val="22"/>
          <w:szCs w:val="22"/>
        </w:rPr>
        <w:br/>
        <w:t xml:space="preserve">na zemědělské půdě je umožněn návrh vodních ploch zvyšujících ekologickou stabilitu území; 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D286E">
        <w:rPr>
          <w:rFonts w:ascii="Arial" w:hAnsi="Arial" w:cs="Arial"/>
          <w:sz w:val="22"/>
          <w:szCs w:val="22"/>
        </w:rPr>
        <w:t xml:space="preserve"> navrhovaných ploch je stanovena maximální výška zástavby a jsou stanoveny základní prostorové regulativy. Tyto požadavky jsou uvedeny v podmínkách vyžití jednotlivých ploch.</w:t>
      </w:r>
    </w:p>
    <w:p w:rsidR="003B3BB8" w:rsidRPr="00FD286E" w:rsidRDefault="003B3BB8" w:rsidP="003B3BB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Po obvodu stávajících a navrhovaných ploch průmyslové výroby, ploch drobné </w:t>
      </w:r>
      <w:r w:rsidRPr="00FD286E">
        <w:rPr>
          <w:rFonts w:ascii="Arial" w:hAnsi="Arial" w:cs="Arial"/>
          <w:sz w:val="22"/>
          <w:szCs w:val="22"/>
        </w:rPr>
        <w:br/>
        <w:t>a řemeslné výroby a ploch pro zemědělskou výrobu bude vysázena izolační a ochranná zeleň z domácích druhů dřevin.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Územní plán vymezuje doprovodnou zeleň pro doplnění prstence zeleně po obvodu zastavěného území.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Územní plán stanovuje respektovat krajinný ráz území. Řešené území je součástí dvou oblastí krajinného rázu a to CZ0610-OB011 Moravskobudějovicko a CZ0610-OB003 Želetavsko.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Územní plán stanovuje chránit zalesněné hřbety severně od Jemnice.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Územní plán stanovuje neumisťovat výškové stavby v prostorech, odkud mohou vizuálně kontaminovat dochované historicky cenné prostory s typickými kulturními dominantami dochovanými prostory komponované krajiny.  </w:t>
      </w:r>
    </w:p>
    <w:p w:rsidR="003B3BB8" w:rsidRPr="00FD286E" w:rsidRDefault="003B3BB8" w:rsidP="003B3BB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Územní plán vymezuje plochy změn v krajině V1 - V4. </w:t>
      </w:r>
    </w:p>
    <w:p w:rsidR="003B3BB8" w:rsidRDefault="003B3BB8" w:rsidP="003B3BB8">
      <w:pPr>
        <w:widowControl w:val="0"/>
        <w:autoSpaceDE w:val="0"/>
        <w:autoSpaceDN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B5AE1" w:rsidRDefault="00CB5AE1" w:rsidP="003B3BB8">
      <w:pPr>
        <w:widowControl w:val="0"/>
        <w:autoSpaceDE w:val="0"/>
        <w:autoSpaceDN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B5AE1" w:rsidRDefault="00CB5AE1" w:rsidP="003B3BB8">
      <w:pPr>
        <w:widowControl w:val="0"/>
        <w:autoSpaceDE w:val="0"/>
        <w:autoSpaceDN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C1B78" w:rsidRPr="00FD286E" w:rsidRDefault="009C1B78" w:rsidP="003B3BB8">
      <w:pPr>
        <w:widowControl w:val="0"/>
        <w:autoSpaceDE w:val="0"/>
        <w:autoSpaceDN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lastRenderedPageBreak/>
        <w:t>Územní plán vymezuje následující plochy změn v krajině:</w:t>
      </w:r>
    </w:p>
    <w:p w:rsidR="003B3BB8" w:rsidRPr="00FD286E" w:rsidRDefault="003B3BB8" w:rsidP="003B3BB8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99"/>
        <w:gridCol w:w="653"/>
        <w:gridCol w:w="6200"/>
      </w:tblGrid>
      <w:tr w:rsidR="003B3BB8" w:rsidRPr="00FD286E" w:rsidTr="003B3BB8">
        <w:trPr>
          <w:trHeight w:val="227"/>
          <w:tblHeader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Plocha</w:t>
            </w:r>
          </w:p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ÚS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Etap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B3BB8" w:rsidRPr="00FD286E" w:rsidRDefault="003B3BB8" w:rsidP="003B3BB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BB8" w:rsidRPr="00FD286E" w:rsidRDefault="003B3BB8" w:rsidP="003B3BB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Podmínky využití ploch</w:t>
            </w:r>
          </w:p>
        </w:tc>
      </w:tr>
      <w:tr w:rsidR="003B3BB8" w:rsidRPr="00FD286E" w:rsidTr="003B3BB8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ind w:left="8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 xml:space="preserve">NSp - PLOCHY NEZASTAVĚNÉHO ÚZEMÍ - PLOCHY SMÍŠENÉ PŘÍRODNÍ  </w:t>
            </w:r>
          </w:p>
        </w:tc>
      </w:tr>
      <w:tr w:rsidR="003B3BB8" w:rsidRPr="00FD286E" w:rsidTr="003B3BB8">
        <w:trPr>
          <w:trHeight w:val="680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V1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ind w:left="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 xml:space="preserve">Plocha krajinné zeleně.   </w:t>
            </w:r>
          </w:p>
        </w:tc>
      </w:tr>
      <w:tr w:rsidR="003B3BB8" w:rsidRPr="00FD286E" w:rsidTr="003B3BB8">
        <w:trPr>
          <w:trHeight w:val="680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V2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ind w:left="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 xml:space="preserve">Plocha krajinné zeleně.   </w:t>
            </w:r>
          </w:p>
        </w:tc>
      </w:tr>
      <w:tr w:rsidR="003B3BB8" w:rsidRPr="00FD286E" w:rsidTr="003B3BB8">
        <w:trPr>
          <w:trHeight w:val="680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V3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ind w:left="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 xml:space="preserve">Plocha krajinné zeleně.   </w:t>
            </w:r>
          </w:p>
        </w:tc>
      </w:tr>
      <w:tr w:rsidR="003B3BB8" w:rsidRPr="00FD286E" w:rsidTr="003B3BB8">
        <w:trPr>
          <w:trHeight w:val="680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z w:val="22"/>
                <w:szCs w:val="22"/>
              </w:rPr>
              <w:t>V4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3BB8" w:rsidRPr="00FD286E" w:rsidRDefault="003B3BB8" w:rsidP="003B3BB8">
            <w:pPr>
              <w:pStyle w:val="Standard"/>
              <w:ind w:left="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z w:val="22"/>
                <w:szCs w:val="22"/>
              </w:rPr>
              <w:t xml:space="preserve">Plocha krajinné zeleně.   </w:t>
            </w:r>
          </w:p>
        </w:tc>
      </w:tr>
    </w:tbl>
    <w:p w:rsidR="003B3BB8" w:rsidRPr="00FD286E" w:rsidRDefault="003B3BB8" w:rsidP="003B3BB8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2.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Územní systém ekologické stability</w:t>
      </w:r>
    </w:p>
    <w:p w:rsidR="003B3BB8" w:rsidRPr="00FD286E" w:rsidRDefault="003B3BB8" w:rsidP="003B3BB8">
      <w:pPr>
        <w:pStyle w:val="Zkladntext2"/>
        <w:ind w:firstLine="284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Nadpis5"/>
        <w:rPr>
          <w:rFonts w:ascii="Arial" w:hAnsi="Arial" w:cs="Arial"/>
          <w:color w:val="auto"/>
          <w:sz w:val="22"/>
          <w:szCs w:val="22"/>
        </w:rPr>
      </w:pPr>
      <w:r w:rsidRPr="00FD286E">
        <w:rPr>
          <w:rFonts w:ascii="Arial" w:hAnsi="Arial" w:cs="Arial"/>
          <w:color w:val="auto"/>
          <w:sz w:val="22"/>
          <w:szCs w:val="22"/>
        </w:rPr>
        <w:t>Vymezení územního systému ekologické stability</w:t>
      </w:r>
    </w:p>
    <w:p w:rsidR="003B3BB8" w:rsidRPr="00FD286E" w:rsidRDefault="003B3BB8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Návrh územního systému ekologické stability krajiny (ÚSES) v územním plánu zahrnuje vymezení následujících prvků ÚSES (prvky se nacházejí v řešeném území celou plochou, případně do něho zasahují částí své plochy):</w:t>
      </w:r>
    </w:p>
    <w:p w:rsidR="003B3BB8" w:rsidRPr="00FD286E" w:rsidRDefault="003B3BB8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B3BB8" w:rsidRPr="00B510C8" w:rsidRDefault="003B3BB8" w:rsidP="003B3BB8">
      <w:pPr>
        <w:pStyle w:val="Odsazentext"/>
        <w:numPr>
          <w:ilvl w:val="0"/>
          <w:numId w:val="1"/>
        </w:numPr>
        <w:tabs>
          <w:tab w:val="clear" w:pos="1591"/>
        </w:tabs>
        <w:spacing w:after="0"/>
        <w:ind w:left="284" w:hanging="284"/>
        <w:rPr>
          <w:rFonts w:cs="Arial"/>
          <w:strike/>
          <w:color w:val="FF0000"/>
          <w:sz w:val="22"/>
          <w:szCs w:val="22"/>
        </w:rPr>
      </w:pPr>
      <w:r w:rsidRPr="00B510C8">
        <w:rPr>
          <w:rFonts w:cs="Arial"/>
          <w:strike/>
          <w:color w:val="FF0000"/>
          <w:sz w:val="22"/>
          <w:szCs w:val="22"/>
        </w:rPr>
        <w:t>dvacet lokálních biocenter označených LBC 1 - 20;</w:t>
      </w:r>
    </w:p>
    <w:p w:rsidR="003B3BB8" w:rsidRPr="00B510C8" w:rsidRDefault="003B3BB8" w:rsidP="003B3BB8">
      <w:pPr>
        <w:pStyle w:val="Odsazentext"/>
        <w:numPr>
          <w:ilvl w:val="0"/>
          <w:numId w:val="1"/>
        </w:numPr>
        <w:tabs>
          <w:tab w:val="clear" w:pos="1591"/>
        </w:tabs>
        <w:spacing w:after="0"/>
        <w:ind w:left="284" w:hanging="284"/>
        <w:rPr>
          <w:rFonts w:cs="Arial"/>
          <w:strike/>
          <w:color w:val="FF0000"/>
          <w:sz w:val="22"/>
          <w:szCs w:val="22"/>
        </w:rPr>
      </w:pPr>
      <w:r w:rsidRPr="00B510C8">
        <w:rPr>
          <w:rFonts w:cs="Arial"/>
          <w:strike/>
          <w:color w:val="FF0000"/>
          <w:sz w:val="22"/>
          <w:szCs w:val="22"/>
        </w:rPr>
        <w:t xml:space="preserve">čtyřicet dva lokálních biokoridorů označených LBK1 - LBK42  </w:t>
      </w:r>
    </w:p>
    <w:p w:rsidR="003B3BB8" w:rsidRPr="00FD286E" w:rsidRDefault="003B3BB8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B3BB8" w:rsidRPr="00B510C8" w:rsidRDefault="003B3BB8" w:rsidP="003B3BB8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B510C8">
        <w:rPr>
          <w:rFonts w:ascii="Arial" w:hAnsi="Arial" w:cs="Arial"/>
          <w:b/>
          <w:color w:val="auto"/>
          <w:sz w:val="22"/>
          <w:szCs w:val="22"/>
        </w:rPr>
        <w:t>Přehled vymezených skladebných částí ÚSES</w:t>
      </w:r>
    </w:p>
    <w:p w:rsidR="003B3BB8" w:rsidRPr="00FD286E" w:rsidRDefault="003B3BB8" w:rsidP="003B3BB8">
      <w:pPr>
        <w:pStyle w:val="Nadpis4"/>
        <w:rPr>
          <w:rFonts w:ascii="Arial" w:hAnsi="Arial" w:cs="Arial"/>
          <w:color w:val="auto"/>
          <w:sz w:val="22"/>
          <w:szCs w:val="22"/>
        </w:rPr>
      </w:pPr>
    </w:p>
    <w:p w:rsidR="003B3BB8" w:rsidRPr="00FD286E" w:rsidRDefault="003B3BB8" w:rsidP="003B3BB8">
      <w:pPr>
        <w:pStyle w:val="Nadpis4"/>
        <w:rPr>
          <w:rFonts w:ascii="Arial" w:hAnsi="Arial" w:cs="Arial"/>
          <w:color w:val="auto"/>
          <w:sz w:val="22"/>
          <w:szCs w:val="22"/>
        </w:rPr>
      </w:pPr>
      <w:r w:rsidRPr="00FD286E">
        <w:rPr>
          <w:rFonts w:ascii="Arial" w:hAnsi="Arial" w:cs="Arial"/>
          <w:color w:val="auto"/>
          <w:sz w:val="22"/>
          <w:szCs w:val="22"/>
        </w:rPr>
        <w:t>Přehled navržených biocenter</w:t>
      </w:r>
    </w:p>
    <w:p w:rsidR="003B3BB8" w:rsidRPr="00FD286E" w:rsidRDefault="003B3BB8" w:rsidP="003B3B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1"/>
        <w:gridCol w:w="2881"/>
        <w:gridCol w:w="3260"/>
      </w:tblGrid>
      <w:tr w:rsidR="003B3BB8" w:rsidRPr="00FD286E" w:rsidTr="003B3BB8">
        <w:trPr>
          <w:trHeight w:val="20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3BB8" w:rsidRPr="00FD286E" w:rsidRDefault="003B3BB8" w:rsidP="003B3BB8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  <w:t>Označení biocentra</w:t>
            </w:r>
          </w:p>
        </w:tc>
        <w:tc>
          <w:tcPr>
            <w:tcW w:w="28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B3BB8" w:rsidRPr="00FD286E" w:rsidRDefault="003B3BB8" w:rsidP="003B3BB8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  <w:t>Funkční typ + biogeografický význam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3BB8" w:rsidRPr="00FD286E" w:rsidRDefault="003B3BB8" w:rsidP="003B3BB8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  <w:t>Příslušnost k typu větve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smíšené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2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3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smíšené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4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smíšené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5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6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7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smíšené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8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9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smíšené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10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11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12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lastRenderedPageBreak/>
              <w:t>LBC 13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14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15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16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17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18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left w:val="single" w:sz="12" w:space="0" w:color="auto"/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19</w:t>
            </w:r>
          </w:p>
        </w:tc>
        <w:tc>
          <w:tcPr>
            <w:tcW w:w="2881" w:type="dxa"/>
            <w:tcBorders>
              <w:bottom w:val="nil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LBC 20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biocentrum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</w:tbl>
    <w:p w:rsidR="003B3BB8" w:rsidRDefault="003B3BB8" w:rsidP="003B3BB8">
      <w:pPr>
        <w:pStyle w:val="Nadpis4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3B3BB8" w:rsidRPr="00FD286E" w:rsidRDefault="003B3BB8" w:rsidP="003B3BB8">
      <w:pPr>
        <w:pStyle w:val="Nadpis4"/>
        <w:rPr>
          <w:rFonts w:ascii="Arial" w:hAnsi="Arial" w:cs="Arial"/>
          <w:snapToGrid w:val="0"/>
          <w:color w:val="auto"/>
          <w:sz w:val="22"/>
          <w:szCs w:val="22"/>
        </w:rPr>
      </w:pPr>
      <w:r w:rsidRPr="00FD286E">
        <w:rPr>
          <w:rFonts w:ascii="Arial" w:hAnsi="Arial" w:cs="Arial"/>
          <w:snapToGrid w:val="0"/>
          <w:color w:val="auto"/>
          <w:sz w:val="22"/>
          <w:szCs w:val="22"/>
        </w:rPr>
        <w:t>Přehled navržených biokoridorů</w:t>
      </w:r>
    </w:p>
    <w:p w:rsidR="003B3BB8" w:rsidRPr="00FD286E" w:rsidRDefault="003B3BB8" w:rsidP="003B3B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4111"/>
        <w:gridCol w:w="3260"/>
      </w:tblGrid>
      <w:tr w:rsidR="003B3BB8" w:rsidRPr="00FD286E" w:rsidTr="003B3BB8">
        <w:trPr>
          <w:cantSplit/>
          <w:trHeight w:val="20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3BB8" w:rsidRPr="00FD286E" w:rsidRDefault="003B3BB8" w:rsidP="003B3BB8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  <w:t>Označení biokoridoru</w:t>
            </w: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B3BB8" w:rsidRPr="00FD286E" w:rsidRDefault="003B3BB8" w:rsidP="003B3BB8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  <w:t>Funkční typ + biogeografický význam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3BB8" w:rsidRPr="00FD286E" w:rsidRDefault="003B3BB8" w:rsidP="003B3BB8">
            <w:pPr>
              <w:spacing w:after="120"/>
              <w:ind w:left="57" w:right="57"/>
              <w:jc w:val="center"/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b/>
                <w:snapToGrid w:val="0"/>
                <w:position w:val="-24"/>
                <w:sz w:val="22"/>
                <w:szCs w:val="22"/>
              </w:rPr>
              <w:t>Příslušnost k typu větve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72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72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lastRenderedPageBreak/>
              <w:t>LBK 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lokální biokoridor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29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39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9B15C8" w:rsidRPr="009B15C8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9B15C8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9B15C8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9B15C8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9B15C8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9B15C8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9B15C8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hydrofilní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41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 xml:space="preserve">mezofilní </w:t>
            </w:r>
          </w:p>
        </w:tc>
      </w:tr>
      <w:tr w:rsidR="003B3BB8" w:rsidRPr="00FD286E" w:rsidTr="003B3BB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LBK 42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lokální biokoridor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3BB8" w:rsidRPr="00FD286E" w:rsidRDefault="003B3BB8" w:rsidP="003B3BB8">
            <w:pPr>
              <w:spacing w:before="40" w:after="40"/>
              <w:ind w:left="57" w:right="57"/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</w:pPr>
            <w:r w:rsidRPr="00FD286E">
              <w:rPr>
                <w:rFonts w:ascii="Arial" w:hAnsi="Arial" w:cs="Arial"/>
                <w:snapToGrid w:val="0"/>
                <w:position w:val="-24"/>
                <w:sz w:val="22"/>
                <w:szCs w:val="22"/>
              </w:rPr>
              <w:t>mezofilní</w:t>
            </w:r>
          </w:p>
        </w:tc>
      </w:tr>
    </w:tbl>
    <w:p w:rsidR="003B3BB8" w:rsidRPr="00FD286E" w:rsidRDefault="003B3BB8" w:rsidP="003B3BB8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</w:p>
    <w:p w:rsidR="003B3BB8" w:rsidRPr="00FD286E" w:rsidRDefault="003B3BB8" w:rsidP="003B3BB8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FD286E">
        <w:rPr>
          <w:rFonts w:ascii="Arial" w:hAnsi="Arial" w:cs="Arial"/>
          <w:b/>
          <w:color w:val="auto"/>
          <w:sz w:val="22"/>
          <w:szCs w:val="22"/>
        </w:rPr>
        <w:t>Podmínky pro využití ploch ÚSES</w:t>
      </w:r>
    </w:p>
    <w:p w:rsidR="003B3BB8" w:rsidRPr="00FD286E" w:rsidRDefault="003B3BB8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bCs/>
          <w:iCs/>
          <w:sz w:val="22"/>
          <w:szCs w:val="22"/>
          <w:u w:val="single"/>
        </w:rPr>
      </w:pPr>
      <w:r w:rsidRPr="00FD286E">
        <w:rPr>
          <w:rFonts w:ascii="Arial" w:hAnsi="Arial" w:cs="Arial"/>
          <w:bCs/>
          <w:iCs/>
          <w:sz w:val="22"/>
          <w:szCs w:val="22"/>
          <w:u w:val="single"/>
        </w:rPr>
        <w:t>Hlavní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Je využití sloužící k udržení či zvýšení funkčnosti ÚSES.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bCs/>
          <w:iCs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</w:t>
      </w:r>
      <w:r w:rsidRPr="00FD286E">
        <w:rPr>
          <w:rFonts w:ascii="Arial" w:hAnsi="Arial" w:cs="Arial"/>
          <w:bCs/>
          <w:iCs/>
          <w:sz w:val="22"/>
          <w:szCs w:val="22"/>
          <w:u w:val="single"/>
        </w:rPr>
        <w:t>odmíněně přípustné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Je takové využití, které je uvedeno v podmínkách využití daného typu plochy s rozdílným způsobem využití jako hlavní, přípustné či podmíněně přípustné, pokud nenaruší přirozené podmínky stanoviště a nesníží míru funkčnosti ÚSES.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Z jiných typů staveb lze do vymezených ploch ÚSES umisťovat podmíněně:</w:t>
      </w:r>
    </w:p>
    <w:p w:rsidR="003B3BB8" w:rsidRPr="00FD286E" w:rsidRDefault="003B3BB8" w:rsidP="003B3BB8">
      <w:pPr>
        <w:pStyle w:val="Standard"/>
        <w:numPr>
          <w:ilvl w:val="0"/>
          <w:numId w:val="15"/>
        </w:numPr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stavby pro vodní hospodářství (včetně staveb protierozní či protipovodňové ochrany), pokud jde o stavby ve veřejném zájmu, za předpokladu minimalizace jejich negativního vlivu na funkčnost ÚSES;</w:t>
      </w:r>
    </w:p>
    <w:p w:rsidR="003B3BB8" w:rsidRPr="00FD286E" w:rsidRDefault="003B3BB8" w:rsidP="003B3BB8">
      <w:pPr>
        <w:pStyle w:val="Standard"/>
        <w:numPr>
          <w:ilvl w:val="0"/>
          <w:numId w:val="15"/>
        </w:numPr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 stavby veřejné dopravní infrastruktury, které nelze v rámci systému dopravní infrastruktury umístit jinde, za předpokladu minimalizace jejich plošného a prostorového střetu s plochami ÚSES a negativního vlivu na funkčnost ÚSES;</w:t>
      </w:r>
    </w:p>
    <w:p w:rsidR="003B3BB8" w:rsidRPr="00FD286E" w:rsidRDefault="003B3BB8" w:rsidP="003B3BB8">
      <w:pPr>
        <w:pStyle w:val="Standard"/>
        <w:numPr>
          <w:ilvl w:val="0"/>
          <w:numId w:val="15"/>
        </w:numPr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stavby veřejné technické infrastruktury, které nelze v rámci systému technické infrastruktury umístit jinde, za předpokladu minimalizace jejich plošného a prostorového střetu s plochami ÚSES a negativního vlivu na funkčnost ÚSES.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Přípustnost využití v případě možného negativního ovlivnění funkčnosti ÚSES je třeba posuzovat vždy ve spolupráci s příslušným orgánem ochrany přírody.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bCs/>
          <w:iCs/>
          <w:sz w:val="22"/>
          <w:szCs w:val="22"/>
          <w:u w:val="single"/>
        </w:rPr>
      </w:pPr>
      <w:r w:rsidRPr="00FD286E">
        <w:rPr>
          <w:rFonts w:ascii="Arial" w:hAnsi="Arial" w:cs="Arial"/>
          <w:bCs/>
          <w:iCs/>
          <w:sz w:val="22"/>
          <w:szCs w:val="22"/>
          <w:u w:val="single"/>
        </w:rPr>
        <w:t>Nepřípustné</w:t>
      </w:r>
    </w:p>
    <w:p w:rsidR="003B3BB8" w:rsidRPr="00FD286E" w:rsidRDefault="003B3BB8" w:rsidP="003B3BB8">
      <w:pPr>
        <w:pStyle w:val="Standard"/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Je jakékoliv využití, podstatně omezující funkčnost ÚSES. Do vymezených ploch ÚSES nelze umisťovat budovy.</w:t>
      </w:r>
    </w:p>
    <w:p w:rsidR="003B3BB8" w:rsidRDefault="003B3BB8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CB5AE1" w:rsidRPr="00FD286E" w:rsidRDefault="00CB5AE1" w:rsidP="003B3BB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Zkladntext2"/>
        <w:rPr>
          <w:rFonts w:ascii="Arial" w:hAnsi="Arial" w:cs="Arial"/>
          <w:b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Pr="00FD286E">
        <w:rPr>
          <w:rFonts w:ascii="Arial" w:hAnsi="Arial" w:cs="Arial"/>
          <w:b/>
          <w:sz w:val="22"/>
          <w:szCs w:val="22"/>
          <w:u w:val="single"/>
        </w:rPr>
        <w:t>Protierozní opatření</w:t>
      </w:r>
    </w:p>
    <w:p w:rsidR="003B3BB8" w:rsidRPr="00FD286E" w:rsidRDefault="003B3BB8" w:rsidP="003B3BB8">
      <w:pPr>
        <w:tabs>
          <w:tab w:val="left" w:pos="397"/>
        </w:tabs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B510C8" w:rsidRDefault="003B3BB8" w:rsidP="00C354FF">
      <w:pPr>
        <w:pStyle w:val="Odstavecseseznamem"/>
        <w:numPr>
          <w:ilvl w:val="0"/>
          <w:numId w:val="1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>V území vybudovat záchytné nádrže (rybníky, poldry). V územním plánu je jejich situování přípustnou činností na funkčních plochách krajině.</w:t>
      </w:r>
    </w:p>
    <w:p w:rsidR="003B3BB8" w:rsidRPr="00B510C8" w:rsidRDefault="003B3BB8" w:rsidP="00C354FF">
      <w:pPr>
        <w:pStyle w:val="Odstavecseseznamem"/>
        <w:numPr>
          <w:ilvl w:val="0"/>
          <w:numId w:val="1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>Návrh ÚSES a pozemkové úpravy je třeba řešit takovým způsobem, aby se zmenšil odtokový součinitel území a zlepšilo se zadržení vody v krajině.</w:t>
      </w:r>
    </w:p>
    <w:p w:rsidR="003B3BB8" w:rsidRDefault="003B3BB8" w:rsidP="00C354FF">
      <w:pPr>
        <w:pStyle w:val="Odstavecseseznamem"/>
        <w:numPr>
          <w:ilvl w:val="0"/>
          <w:numId w:val="1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 xml:space="preserve">Zemědělské obhospodařování pozemků podřídit půdně ochranným aspektům (doplnění průlehy, meze, střídání plodin apod.) </w:t>
      </w:r>
    </w:p>
    <w:p w:rsidR="003B3BB8" w:rsidRPr="00B510C8" w:rsidRDefault="003B3BB8" w:rsidP="00C354FF">
      <w:pPr>
        <w:pStyle w:val="Odstavecseseznamem"/>
        <w:numPr>
          <w:ilvl w:val="0"/>
          <w:numId w:val="1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>V případě výsadby hospodářských plodin se doporučuje upřednostňovat druhy odolné vodní erozi (víceleté pícniny, ozimé obiloviny).</w:t>
      </w:r>
    </w:p>
    <w:p w:rsidR="003B3BB8" w:rsidRPr="00B510C8" w:rsidRDefault="003B3BB8" w:rsidP="00C354FF">
      <w:pPr>
        <w:pStyle w:val="Odstavecseseznamem"/>
        <w:numPr>
          <w:ilvl w:val="0"/>
          <w:numId w:val="1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 xml:space="preserve">Podle možností doplnit zalesnění a zatravnění pozemků v místech výrazné eroze a nepříznivých spádových poměrů. V územním plánu je umožněno přípustnou činností v regulativech funkčních ploch nezastavěného území. </w:t>
      </w:r>
    </w:p>
    <w:p w:rsidR="003B3BB8" w:rsidRPr="00B510C8" w:rsidRDefault="003B3BB8" w:rsidP="00C354FF">
      <w:pPr>
        <w:pStyle w:val="Odstavecseseznamem"/>
        <w:numPr>
          <w:ilvl w:val="0"/>
          <w:numId w:val="1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10C8">
        <w:rPr>
          <w:rFonts w:ascii="Arial" w:hAnsi="Arial" w:cs="Arial"/>
          <w:sz w:val="22"/>
          <w:szCs w:val="22"/>
        </w:rPr>
        <w:t xml:space="preserve">Pro ochranu rozvojových lokalit situovaných na kontaktu s neurbanizovaným územím před extravilánovými vodami budou vybudovány zemní záchytné příkopy.  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4.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Ochrana před povodněmi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171F5D" w:rsidRDefault="003B3BB8" w:rsidP="003B3BB8">
      <w:pPr>
        <w:pStyle w:val="Odstavecseseznamem"/>
        <w:numPr>
          <w:ilvl w:val="0"/>
          <w:numId w:val="6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1F5D">
        <w:rPr>
          <w:rFonts w:ascii="Arial" w:hAnsi="Arial" w:cs="Arial"/>
          <w:sz w:val="22"/>
          <w:szCs w:val="22"/>
        </w:rPr>
        <w:t xml:space="preserve">Územní plán stanovuje respektovat podmínky ochrany záplavového území významného vodního toku Želetavka včetně aktivní zóny stanovené při jejich vyhlášení. 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5.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>Dobývání nerostů</w:t>
      </w:r>
    </w:p>
    <w:p w:rsidR="003B3BB8" w:rsidRPr="00FD286E" w:rsidRDefault="003B3BB8" w:rsidP="003B3B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Ochrana ložisek nerostných surovin</w:t>
      </w:r>
    </w:p>
    <w:p w:rsidR="003B3BB8" w:rsidRPr="00FD286E" w:rsidRDefault="003B3BB8" w:rsidP="003B3BB8">
      <w:pPr>
        <w:tabs>
          <w:tab w:val="left" w:pos="284"/>
          <w:tab w:val="num" w:pos="1725"/>
        </w:tabs>
        <w:jc w:val="both"/>
        <w:rPr>
          <w:rFonts w:ascii="Arial" w:hAnsi="Arial" w:cs="Arial"/>
          <w:sz w:val="22"/>
          <w:szCs w:val="22"/>
        </w:rPr>
      </w:pPr>
    </w:p>
    <w:p w:rsidR="003B3BB8" w:rsidRPr="00171F5D" w:rsidRDefault="003B3BB8" w:rsidP="003B3BB8">
      <w:pPr>
        <w:pStyle w:val="Odstavecseseznamem"/>
        <w:numPr>
          <w:ilvl w:val="0"/>
          <w:numId w:val="6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1F5D">
        <w:rPr>
          <w:rFonts w:ascii="Arial" w:hAnsi="Arial" w:cs="Arial"/>
          <w:sz w:val="22"/>
          <w:szCs w:val="22"/>
        </w:rPr>
        <w:t>V řešeném území nejsou vyhodnocena výhradní ložiska nerostů nebo jejich prognózní zdroj a nejsou zde stanovena chráněná ložisková území (CHLÚ).</w:t>
      </w:r>
    </w:p>
    <w:p w:rsidR="003B3BB8" w:rsidRPr="00171F5D" w:rsidRDefault="003B3BB8" w:rsidP="003B3BB8">
      <w:pPr>
        <w:pStyle w:val="Odstavecseseznamem"/>
        <w:numPr>
          <w:ilvl w:val="0"/>
          <w:numId w:val="68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71F5D">
        <w:rPr>
          <w:rFonts w:ascii="Arial" w:hAnsi="Arial" w:cs="Arial"/>
          <w:sz w:val="22"/>
          <w:szCs w:val="22"/>
        </w:rPr>
        <w:t xml:space="preserve">V řešeném území jsou evidována poddolovaná území z minulých těžeb. </w:t>
      </w:r>
    </w:p>
    <w:p w:rsidR="003B3BB8" w:rsidRPr="00171F5D" w:rsidRDefault="003B3BB8" w:rsidP="003B3BB8">
      <w:pPr>
        <w:pStyle w:val="Odstavecseseznamem"/>
        <w:numPr>
          <w:ilvl w:val="0"/>
          <w:numId w:val="68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71F5D">
        <w:rPr>
          <w:rFonts w:ascii="Arial" w:hAnsi="Arial" w:cs="Arial"/>
          <w:sz w:val="22"/>
          <w:szCs w:val="22"/>
        </w:rPr>
        <w:t>V řešeném území nejsou evidována sesuvná území.</w:t>
      </w:r>
    </w:p>
    <w:p w:rsidR="003B3BB8" w:rsidRPr="00FD286E" w:rsidRDefault="003B3BB8" w:rsidP="003B3BB8">
      <w:pPr>
        <w:pStyle w:val="Zkladntext2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Style w:val="Zkladntext2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6. STANOVENÍ PODMÍNEK PRO VYUŽITÍ PLOCH S ROZDÍLNÝM ZPŮSOBEM VYUŽITÍ S URČENÍM PŘEVAŽUJÍCÍHO ÚČELU VYUŽITÍ (HLAVNÍ VYUŽITÍ),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POKUD JE MOŽNÉ JEJ STANOVIT,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PŘÍPUSTNÉHO VYUŽITÍ, NEPŘÍPUSTNÉHO VYUŽITÍ (VČETNĚ STANOVENÍ, VE KTERÝCH PLOCHÁCH JE VYLOUČENO UMÍSŤOVÁNÍ STAVEB, ZAŘÍZENÍ A JINÝCH OPATŘENÍ PRO ÚČELY UVEDENÉ V § 18 ODST. 5 STAVEBNÍHO ZÁKONA), PŘÍPADNĚ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STANOVENÍ </w:t>
      </w:r>
      <w:r w:rsidRPr="00FD286E">
        <w:rPr>
          <w:rFonts w:ascii="Arial" w:hAnsi="Arial" w:cs="Arial"/>
          <w:b/>
          <w:snapToGrid w:val="0"/>
          <w:sz w:val="22"/>
          <w:szCs w:val="22"/>
        </w:rPr>
        <w:t>PODMÍNĚNĚ PŘÍPUSTNÉHO VYUŽITÍ TĚCHTO PLOCH A STANOVENÍ PODMÍ</w:t>
      </w:r>
      <w:r>
        <w:rPr>
          <w:rFonts w:ascii="Arial" w:hAnsi="Arial" w:cs="Arial"/>
          <w:b/>
          <w:snapToGrid w:val="0"/>
          <w:sz w:val="22"/>
          <w:szCs w:val="22"/>
        </w:rPr>
        <w:t>N</w:t>
      </w:r>
      <w:r w:rsidRPr="00FD286E">
        <w:rPr>
          <w:rFonts w:ascii="Arial" w:hAnsi="Arial" w:cs="Arial"/>
          <w:b/>
          <w:snapToGrid w:val="0"/>
          <w:sz w:val="22"/>
          <w:szCs w:val="22"/>
        </w:rPr>
        <w:t>EK PROSTOROVÉHO USPOŘÁDÁNÍ, VČETNĚ ZÁKLADNÍCH PODMÍNEK OCHRANY KRAJINNÉHO RÁZU (NAPŘÍKLAD VÝŠKOVÁ REGULACE, CHARAKTERU A STRUKTURY ZÁSTAVBY, STANOVENÍ ROZMEZÍ VÝMĚRY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PRO VYMEZOVÁNÍ STAVEBNÍCH POZEMKŮ 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A INTENZITY JEJICH VYUŽITÍ).   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trike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V hlavním výkrese vymezuje územní plán barevně odlišené </w:t>
      </w:r>
      <w:r w:rsidRPr="00FD286E">
        <w:rPr>
          <w:rFonts w:ascii="Arial" w:hAnsi="Arial" w:cs="Arial"/>
          <w:i/>
          <w:sz w:val="22"/>
          <w:szCs w:val="22"/>
          <w:u w:val="single"/>
        </w:rPr>
        <w:t xml:space="preserve">plochy s rozdílným způsobem </w:t>
      </w:r>
      <w:r w:rsidRPr="00FD286E">
        <w:rPr>
          <w:rFonts w:ascii="Arial" w:hAnsi="Arial" w:cs="Arial"/>
          <w:sz w:val="22"/>
          <w:szCs w:val="22"/>
        </w:rPr>
        <w:t>využití. K nim jsou přiřazeny v textové části podmínky využití, a to: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i/>
          <w:sz w:val="22"/>
          <w:szCs w:val="22"/>
          <w:u w:val="single"/>
        </w:rPr>
        <w:t>hlavní využití,</w:t>
      </w:r>
      <w:r w:rsidRPr="00FD286E">
        <w:rPr>
          <w:rFonts w:ascii="Arial" w:hAnsi="Arial" w:cs="Arial"/>
          <w:sz w:val="22"/>
          <w:szCs w:val="22"/>
          <w:u w:val="single"/>
        </w:rPr>
        <w:t xml:space="preserve"> </w:t>
      </w:r>
      <w:r w:rsidRPr="00FD286E">
        <w:rPr>
          <w:rFonts w:ascii="Arial" w:hAnsi="Arial" w:cs="Arial"/>
          <w:i/>
          <w:sz w:val="22"/>
          <w:szCs w:val="22"/>
          <w:u w:val="single"/>
        </w:rPr>
        <w:t>přípustné, nepřípustné</w:t>
      </w:r>
      <w:r w:rsidRPr="00FD286E">
        <w:rPr>
          <w:rFonts w:ascii="Arial" w:hAnsi="Arial" w:cs="Arial"/>
          <w:sz w:val="22"/>
          <w:szCs w:val="22"/>
          <w:u w:val="single"/>
        </w:rPr>
        <w:t xml:space="preserve"> </w:t>
      </w:r>
      <w:r w:rsidRPr="00FD286E">
        <w:rPr>
          <w:rFonts w:ascii="Arial" w:hAnsi="Arial" w:cs="Arial"/>
          <w:i/>
          <w:sz w:val="22"/>
          <w:szCs w:val="22"/>
          <w:u w:val="single"/>
        </w:rPr>
        <w:t>popř. podmíněně přípustné</w:t>
      </w:r>
      <w:r w:rsidRPr="00FD286E">
        <w:rPr>
          <w:rFonts w:ascii="Arial" w:hAnsi="Arial" w:cs="Arial"/>
          <w:sz w:val="22"/>
          <w:szCs w:val="22"/>
        </w:rPr>
        <w:t xml:space="preserve"> využití ploch. </w:t>
      </w:r>
    </w:p>
    <w:p w:rsidR="003B3BB8" w:rsidRPr="00FD286E" w:rsidRDefault="003B3BB8" w:rsidP="003B3BB8">
      <w:pPr>
        <w:numPr>
          <w:ilvl w:val="0"/>
          <w:numId w:val="2"/>
        </w:numPr>
        <w:tabs>
          <w:tab w:val="clear" w:pos="825"/>
        </w:tabs>
        <w:ind w:left="284" w:hanging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stupeň  </w:t>
      </w:r>
      <w:r w:rsidRPr="00FD286E">
        <w:rPr>
          <w:rFonts w:ascii="Arial" w:hAnsi="Arial" w:cs="Arial"/>
          <w:i/>
          <w:sz w:val="22"/>
          <w:szCs w:val="22"/>
        </w:rPr>
        <w:t>přípustné</w:t>
      </w:r>
      <w:r w:rsidRPr="00FD286E">
        <w:rPr>
          <w:rFonts w:ascii="Arial" w:hAnsi="Arial" w:cs="Arial"/>
          <w:sz w:val="22"/>
          <w:szCs w:val="22"/>
        </w:rPr>
        <w:t xml:space="preserve">  - optimální využití plochy, splňující podmínky, které jsou v území běžné, bezkolizní vztahy</w:t>
      </w:r>
    </w:p>
    <w:p w:rsidR="003B3BB8" w:rsidRPr="00FD286E" w:rsidRDefault="003B3BB8" w:rsidP="003B3BB8">
      <w:pPr>
        <w:numPr>
          <w:ilvl w:val="0"/>
          <w:numId w:val="2"/>
        </w:numPr>
        <w:tabs>
          <w:tab w:val="clear" w:pos="825"/>
        </w:tabs>
        <w:ind w:left="284" w:hanging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stupeň   </w:t>
      </w:r>
      <w:r w:rsidRPr="00FD286E">
        <w:rPr>
          <w:rFonts w:ascii="Arial" w:hAnsi="Arial" w:cs="Arial"/>
          <w:i/>
          <w:sz w:val="22"/>
          <w:szCs w:val="22"/>
        </w:rPr>
        <w:t>podmíněně přípustné</w:t>
      </w:r>
      <w:r w:rsidRPr="00FD286E">
        <w:rPr>
          <w:rFonts w:ascii="Arial" w:hAnsi="Arial" w:cs="Arial"/>
          <w:sz w:val="22"/>
          <w:szCs w:val="22"/>
        </w:rPr>
        <w:t xml:space="preserve">  - plocha je k danému účelu využitelná při splnění podmínky zde uvedené</w:t>
      </w:r>
    </w:p>
    <w:p w:rsidR="003B3BB8" w:rsidRPr="00FD286E" w:rsidRDefault="003B3BB8" w:rsidP="003B3BB8">
      <w:pPr>
        <w:numPr>
          <w:ilvl w:val="0"/>
          <w:numId w:val="2"/>
        </w:numPr>
        <w:tabs>
          <w:tab w:val="clear" w:pos="825"/>
        </w:tabs>
        <w:ind w:left="284" w:hanging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stupeň  </w:t>
      </w:r>
      <w:r w:rsidRPr="00FD286E">
        <w:rPr>
          <w:rFonts w:ascii="Arial" w:hAnsi="Arial" w:cs="Arial"/>
          <w:i/>
          <w:sz w:val="22"/>
          <w:szCs w:val="22"/>
        </w:rPr>
        <w:t>nepřípustné</w:t>
      </w:r>
      <w:r w:rsidRPr="00FD286E">
        <w:rPr>
          <w:rFonts w:ascii="Arial" w:hAnsi="Arial" w:cs="Arial"/>
          <w:sz w:val="22"/>
          <w:szCs w:val="22"/>
        </w:rPr>
        <w:t xml:space="preserve">  - zakázaný, nedovolený způsob využívání plochy. Jde o čin</w:t>
      </w:r>
      <w:r w:rsidRPr="00FD286E">
        <w:rPr>
          <w:rFonts w:ascii="Arial" w:hAnsi="Arial" w:cs="Arial"/>
          <w:sz w:val="22"/>
          <w:szCs w:val="22"/>
        </w:rPr>
        <w:softHyphen/>
        <w:t>nosti či děje, které nesplňují určující funkci dané plochy a jsou s ní v rozporu. U stupně nepří</w:t>
      </w:r>
      <w:r w:rsidRPr="00FD286E">
        <w:rPr>
          <w:rFonts w:ascii="Arial" w:hAnsi="Arial" w:cs="Arial"/>
          <w:sz w:val="22"/>
          <w:szCs w:val="22"/>
        </w:rPr>
        <w:softHyphen/>
        <w:t>pustné nejsou ve výčtu činností  v regulativech ploch uve</w:t>
      </w:r>
      <w:r w:rsidRPr="00FD286E">
        <w:rPr>
          <w:rFonts w:ascii="Arial" w:hAnsi="Arial" w:cs="Arial"/>
          <w:sz w:val="22"/>
          <w:szCs w:val="22"/>
        </w:rPr>
        <w:softHyphen/>
        <w:t>deny činnosti stojící v jasném a zásadním protikladu s funkcí hlavní</w:t>
      </w:r>
    </w:p>
    <w:p w:rsidR="003B3BB8" w:rsidRPr="00FD286E" w:rsidRDefault="003B3BB8" w:rsidP="003B3BB8">
      <w:pPr>
        <w:tabs>
          <w:tab w:val="num" w:pos="3780"/>
        </w:tabs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num" w:pos="0"/>
        </w:tabs>
        <w:ind w:firstLine="284"/>
        <w:jc w:val="both"/>
        <w:rPr>
          <w:rFonts w:ascii="Arial" w:hAnsi="Arial" w:cs="Arial"/>
          <w:strike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Plochy změn a plochy přestaveb jsou označeny identifikátorem - písmennou zkratkou s číselným indexem (např.Z1, P1). </w:t>
      </w:r>
    </w:p>
    <w:p w:rsidR="003B3BB8" w:rsidRPr="00FD286E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Dosavadní způsob využití území a ploch, který neodpovídá navrženému využití ploch podle územního plánu je možný, pokud nenarušuje veřejné zájmy nad přípustnou míru.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trike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 xml:space="preserve">Územní plán Jemnice vymezuje tyto plochy s rozdílným způsobem využití: 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i/>
          <w:strike/>
          <w:color w:val="FF0000"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b/>
          <w:i/>
          <w:strike/>
          <w:color w:val="FF0000"/>
          <w:sz w:val="22"/>
          <w:szCs w:val="22"/>
          <w:u w:val="single"/>
        </w:rPr>
        <w:t>Plochy zastavěné a zastavitelné se člení na: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bydlení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1) Bydlení v bytových domech (BH)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2) Bydlení v rodinných domech (BI)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rekreace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3) Plochy  pro rodinnou rekreaci (RI)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4) Zahrádkové osady (RZ)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občanského vybavení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5) Veřejná občanská vybavenost (OV)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6) Komerční občanská vybavenost (OK)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7) Sport a tělovýchova (OS)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8) Hřbitovy (OH)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veřejných prostranství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 xml:space="preserve">9) Veřejná prostranství (PV) 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smíšené obytné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10) Plochy smíšené centrální (SC)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11) Plochy smíšené městské (SM)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12) Plochy smíšené venkovské (SV)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dopravní infrastruktury</w:t>
      </w:r>
    </w:p>
    <w:p w:rsidR="003B3BB8" w:rsidRPr="00FD605F" w:rsidRDefault="003B3BB8" w:rsidP="003B3BB8">
      <w:pPr>
        <w:tabs>
          <w:tab w:val="left" w:pos="142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13) Plochy silniční dopravy (DS)</w:t>
      </w:r>
    </w:p>
    <w:p w:rsidR="003B3BB8" w:rsidRPr="00FD605F" w:rsidRDefault="003B3BB8" w:rsidP="003B3BB8">
      <w:pPr>
        <w:tabs>
          <w:tab w:val="left" w:pos="142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14)  Plochy  účelových komunikací (DU)</w:t>
      </w:r>
    </w:p>
    <w:p w:rsidR="003B3BB8" w:rsidRPr="00FD605F" w:rsidRDefault="003B3BB8" w:rsidP="003B3BB8">
      <w:pPr>
        <w:tabs>
          <w:tab w:val="left" w:pos="142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15)  Plochy  dopravních zařízení (DP)</w:t>
      </w:r>
    </w:p>
    <w:p w:rsidR="003B3BB8" w:rsidRPr="00FD605F" w:rsidRDefault="003B3BB8" w:rsidP="003B3BB8">
      <w:pPr>
        <w:tabs>
          <w:tab w:val="left" w:pos="142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16) Plochy letecké dopravy (DL)</w:t>
      </w:r>
    </w:p>
    <w:p w:rsidR="003B3BB8" w:rsidRPr="00FD605F" w:rsidRDefault="003B3BB8" w:rsidP="003B3BB8">
      <w:pPr>
        <w:tabs>
          <w:tab w:val="left" w:pos="142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17) Plochy drážní dopravy (DZ)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technické infrastruktury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18) Plochy technického vybavení  (TI)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výroby a skladování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19) Drobná výroba a řemeslná výroba (VD)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20) Průmyslová výroba a skladování (VP)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21) Zemědělská výroba (VZ)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zeleně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22) Sídelní zeleň - parky (ZV)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23) Sídelní zeleň přírodního charakteru (ZP)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i/>
          <w:strike/>
          <w:color w:val="FF0000"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b/>
          <w:i/>
          <w:strike/>
          <w:color w:val="FF0000"/>
          <w:sz w:val="22"/>
          <w:szCs w:val="22"/>
          <w:u w:val="single"/>
        </w:rPr>
        <w:t>Plochy v krajině se člení na: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vodní a vodohospodářské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1) Vodní plochy a toky (W)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zemědělské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2) Plochy zemědělské (NZ)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lesní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3) Plochy lesů (NL)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t>Plochy přírodní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4) Plochy chráněných území a biocenter (NP)</w:t>
      </w:r>
    </w:p>
    <w:p w:rsidR="003B3BB8" w:rsidRPr="00FD605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FD605F">
        <w:rPr>
          <w:rFonts w:ascii="Arial" w:hAnsi="Arial" w:cs="Arial"/>
          <w:strike/>
          <w:color w:val="FF0000"/>
          <w:sz w:val="22"/>
          <w:szCs w:val="22"/>
          <w:u w:val="single"/>
        </w:rPr>
        <w:lastRenderedPageBreak/>
        <w:t xml:space="preserve">Plochy smíšené nezastavěného území 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5) Plochy  smíšené přírodní (NSp)</w:t>
      </w:r>
    </w:p>
    <w:p w:rsidR="003B3BB8" w:rsidRPr="00FD605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605F">
        <w:rPr>
          <w:rFonts w:ascii="Arial" w:hAnsi="Arial" w:cs="Arial"/>
          <w:strike/>
          <w:color w:val="FF0000"/>
          <w:sz w:val="22"/>
          <w:szCs w:val="22"/>
        </w:rPr>
        <w:t>6) Plochy  smíšené zemědělské (NSz)</w:t>
      </w:r>
    </w:p>
    <w:p w:rsidR="003B3BB8" w:rsidRPr="00FD286E" w:rsidRDefault="003B3BB8" w:rsidP="003B3BB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D286E">
        <w:rPr>
          <w:rFonts w:ascii="Arial" w:hAnsi="Arial" w:cs="Arial"/>
          <w:b/>
          <w:sz w:val="22"/>
          <w:szCs w:val="22"/>
          <w:u w:val="single"/>
        </w:rPr>
        <w:t>Stanovení podmínek využití ploch s rozdílným způsobem využití a využití ploch  hlavní, přípustné, podmíněně přípustné  a nepřípustné.</w:t>
      </w:r>
    </w:p>
    <w:p w:rsidR="003B3BB8" w:rsidRPr="00FD286E" w:rsidRDefault="003B3BB8" w:rsidP="003B3BB8">
      <w:pPr>
        <w:pStyle w:val="Nadpis7"/>
        <w:tabs>
          <w:tab w:val="left" w:pos="284"/>
        </w:tabs>
        <w:ind w:hanging="113"/>
        <w:rPr>
          <w:rFonts w:ascii="Arial" w:hAnsi="Arial" w:cs="Arial"/>
          <w:b/>
          <w:snapToGrid/>
          <w:sz w:val="22"/>
          <w:szCs w:val="22"/>
          <w:u w:val="single"/>
        </w:rPr>
      </w:pPr>
    </w:p>
    <w:p w:rsidR="003B3BB8" w:rsidRPr="0088474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474E">
        <w:rPr>
          <w:rFonts w:ascii="Arial" w:hAnsi="Arial" w:cs="Arial"/>
          <w:b/>
          <w:sz w:val="22"/>
          <w:szCs w:val="22"/>
          <w:u w:val="single"/>
        </w:rPr>
        <w:t>PLOCHY BYDLENÍ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6E1F36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Bydlení v bytových </w:t>
      </w:r>
      <w:r w:rsidRPr="006E1F36">
        <w:rPr>
          <w:rFonts w:ascii="Arial" w:hAnsi="Arial" w:cs="Arial"/>
          <w:b/>
          <w:sz w:val="22"/>
          <w:szCs w:val="22"/>
        </w:rPr>
        <w:t xml:space="preserve">domech - BH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Hlavní: </w:t>
      </w:r>
    </w:p>
    <w:p w:rsidR="003B3BB8" w:rsidRPr="00265960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Plochy pro bydlení v bytových domech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Přípustné jsou rodinné domy, objekty pro dočasné ubytování, domy s pečovatelskou službou, domovy důchodců</w:t>
      </w:r>
      <w:r>
        <w:rPr>
          <w:rFonts w:ascii="Arial" w:hAnsi="Arial" w:cs="Arial"/>
          <w:sz w:val="22"/>
          <w:szCs w:val="22"/>
        </w:rPr>
        <w:t>.</w:t>
      </w:r>
    </w:p>
    <w:p w:rsidR="003B3BB8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9A145D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 xml:space="preserve">zařízení pro kulturu, zdravotnictví a sport sloužící pro obsluhu tohoto území. </w:t>
      </w:r>
    </w:p>
    <w:p w:rsidR="003B3BB8" w:rsidRPr="00265960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Malé prostory obchodu a služeb, malé provozovny veřejného stravování a ubytování, zařízení služeb a činností s funkcí bydlení souvisejících. </w:t>
      </w:r>
    </w:p>
    <w:p w:rsidR="003B3BB8" w:rsidRPr="006E1F36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Místní komunikace pro obsluhu území, parkoviště, garáže</w:t>
      </w:r>
      <w:r>
        <w:rPr>
          <w:rFonts w:ascii="Arial" w:hAnsi="Arial" w:cs="Arial"/>
          <w:sz w:val="22"/>
          <w:szCs w:val="22"/>
        </w:rPr>
        <w:t xml:space="preserve"> </w:t>
      </w:r>
      <w:r w:rsidRPr="006E1F36">
        <w:rPr>
          <w:rFonts w:ascii="Arial" w:hAnsi="Arial" w:cs="Arial"/>
          <w:b/>
          <w:color w:val="FF0000"/>
          <w:sz w:val="22"/>
          <w:szCs w:val="22"/>
        </w:rPr>
        <w:t xml:space="preserve">a další stavby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a zařízení </w:t>
      </w:r>
      <w:r w:rsidRPr="006E1F36">
        <w:rPr>
          <w:rFonts w:ascii="Arial" w:hAnsi="Arial" w:cs="Arial"/>
          <w:b/>
          <w:color w:val="FF0000"/>
          <w:sz w:val="22"/>
          <w:szCs w:val="22"/>
        </w:rPr>
        <w:t xml:space="preserve">dopravní infrastruktury. </w:t>
      </w:r>
    </w:p>
    <w:p w:rsidR="003B3BB8" w:rsidRPr="006E1F36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>ídelní (veřejná) zeleň, veřejná prostranství</w:t>
      </w:r>
      <w:r w:rsidR="00895D74">
        <w:rPr>
          <w:rFonts w:ascii="Arial" w:hAnsi="Arial" w:cs="Arial"/>
          <w:b/>
          <w:color w:val="FF0000"/>
          <w:sz w:val="22"/>
          <w:szCs w:val="22"/>
        </w:rPr>
        <w:t>,</w:t>
      </w:r>
      <w:r w:rsidRPr="00265960">
        <w:rPr>
          <w:rFonts w:ascii="Arial" w:hAnsi="Arial" w:cs="Arial"/>
          <w:sz w:val="22"/>
          <w:szCs w:val="22"/>
        </w:rPr>
        <w:t xml:space="preserve"> </w:t>
      </w:r>
      <w:r w:rsidRPr="006E1F36">
        <w:rPr>
          <w:rFonts w:ascii="Arial" w:hAnsi="Arial" w:cs="Arial"/>
          <w:b/>
          <w:color w:val="FF0000"/>
          <w:sz w:val="22"/>
          <w:szCs w:val="22"/>
        </w:rPr>
        <w:t>mobiliář obce</w:t>
      </w:r>
      <w:r>
        <w:rPr>
          <w:rFonts w:ascii="Arial" w:hAnsi="Arial" w:cs="Arial"/>
          <w:b/>
          <w:color w:val="FF0000"/>
          <w:sz w:val="22"/>
          <w:szCs w:val="22"/>
        </w:rPr>
        <w:t>, drobné vodní plochy a vodní toky</w:t>
      </w:r>
      <w:r w:rsidRPr="00895D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265960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6E1F36">
        <w:rPr>
          <w:rFonts w:ascii="Arial" w:hAnsi="Arial" w:cs="Arial"/>
          <w:strike/>
          <w:color w:val="FF0000"/>
          <w:sz w:val="22"/>
          <w:szCs w:val="22"/>
        </w:rPr>
        <w:t>Plochy,</w:t>
      </w:r>
      <w:r w:rsidRPr="00265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 xml:space="preserve">tavby a zařízení pro </w:t>
      </w:r>
      <w:r w:rsidRPr="006E1F36">
        <w:rPr>
          <w:rFonts w:ascii="Arial" w:hAnsi="Arial" w:cs="Arial"/>
          <w:strike/>
          <w:color w:val="FF0000"/>
          <w:sz w:val="22"/>
          <w:szCs w:val="22"/>
        </w:rPr>
        <w:t>dopravní a</w:t>
      </w:r>
      <w:r w:rsidRPr="00265960">
        <w:rPr>
          <w:rFonts w:ascii="Arial" w:hAnsi="Arial" w:cs="Arial"/>
          <w:sz w:val="22"/>
          <w:szCs w:val="22"/>
        </w:rPr>
        <w:t xml:space="preserve"> technickou infrastrukturu.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265960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U nově vymezených zastavitelných ploch je maximální výšková hladina zástavby uvedena v podmínkách využití zastavitelných ploch. </w:t>
      </w:r>
    </w:p>
    <w:p w:rsidR="003B3BB8" w:rsidRPr="00265960" w:rsidRDefault="003B3BB8" w:rsidP="003B3BB8">
      <w:pPr>
        <w:pStyle w:val="Odstavecseseznamem"/>
        <w:numPr>
          <w:ilvl w:val="0"/>
          <w:numId w:val="30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U stabilizovaných ploch (BH) výšková hladina zástavby musí respektovat převládající výšku zastavění v sídle, max. 4 NP.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</w:p>
    <w:p w:rsidR="003B3BB8" w:rsidRPr="006E1F36" w:rsidRDefault="003B3BB8" w:rsidP="003B3BB8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Bydlení v rodinných domech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6E1F36">
        <w:rPr>
          <w:rFonts w:ascii="Arial" w:hAnsi="Arial" w:cs="Arial"/>
          <w:b/>
          <w:sz w:val="22"/>
          <w:szCs w:val="22"/>
        </w:rPr>
        <w:t xml:space="preserve">- BI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265960">
        <w:rPr>
          <w:rFonts w:ascii="Arial" w:hAnsi="Arial" w:cs="Arial"/>
          <w:sz w:val="22"/>
          <w:szCs w:val="22"/>
        </w:rPr>
        <w:t>Plochy pro bydlení se zázemím rekreačních a užitkových zahrad.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Různé typy rodinných domů</w:t>
      </w:r>
      <w:r>
        <w:rPr>
          <w:rFonts w:ascii="Arial" w:hAnsi="Arial" w:cs="Arial"/>
          <w:sz w:val="22"/>
          <w:szCs w:val="22"/>
        </w:rPr>
        <w:t>.</w:t>
      </w:r>
    </w:p>
    <w:p w:rsidR="003B3BB8" w:rsidRPr="003C60BE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65960">
        <w:rPr>
          <w:rFonts w:ascii="Arial" w:hAnsi="Arial" w:cs="Arial"/>
          <w:sz w:val="22"/>
          <w:szCs w:val="22"/>
        </w:rPr>
        <w:t xml:space="preserve">ístní komunikace pro obsluhu území, </w:t>
      </w:r>
      <w:r w:rsidRPr="00760677">
        <w:rPr>
          <w:rFonts w:ascii="Arial" w:hAnsi="Arial" w:cs="Arial"/>
          <w:sz w:val="22"/>
          <w:szCs w:val="22"/>
        </w:rPr>
        <w:t>parkoviště</w:t>
      </w:r>
      <w:r w:rsidRPr="00647C8E">
        <w:rPr>
          <w:rFonts w:ascii="Arial" w:hAnsi="Arial" w:cs="Arial"/>
          <w:b/>
          <w:color w:val="FF0000"/>
          <w:sz w:val="22"/>
          <w:szCs w:val="22"/>
        </w:rPr>
        <w:t xml:space="preserve"> a</w:t>
      </w:r>
      <w:r w:rsidRPr="003C60BE">
        <w:rPr>
          <w:rFonts w:ascii="Arial" w:hAnsi="Arial" w:cs="Arial"/>
          <w:b/>
          <w:color w:val="FF0000"/>
          <w:sz w:val="22"/>
          <w:szCs w:val="22"/>
        </w:rPr>
        <w:t xml:space="preserve"> další stavby a zařízení dopravní infrastruktury</w:t>
      </w:r>
      <w:r w:rsidR="003C60BE">
        <w:rPr>
          <w:rFonts w:ascii="Arial" w:hAnsi="Arial" w:cs="Arial"/>
          <w:sz w:val="22"/>
          <w:szCs w:val="22"/>
        </w:rPr>
        <w:t>.</w:t>
      </w:r>
      <w:r w:rsidRPr="003C60BE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3B3BB8" w:rsidRPr="00372A3C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65960">
        <w:rPr>
          <w:rFonts w:ascii="Arial" w:hAnsi="Arial" w:cs="Arial"/>
          <w:sz w:val="22"/>
          <w:szCs w:val="22"/>
        </w:rPr>
        <w:t xml:space="preserve">eřejná zeleň, veřejná prostranství, dětská </w:t>
      </w:r>
      <w:r w:rsidRPr="006E1F36">
        <w:rPr>
          <w:rFonts w:ascii="Arial" w:hAnsi="Arial" w:cs="Arial"/>
          <w:b/>
          <w:color w:val="FF0000"/>
          <w:sz w:val="22"/>
          <w:szCs w:val="22"/>
        </w:rPr>
        <w:t>a rekreační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hřiště</w:t>
      </w:r>
      <w:r>
        <w:rPr>
          <w:rFonts w:ascii="Arial" w:hAnsi="Arial" w:cs="Arial"/>
          <w:sz w:val="22"/>
          <w:szCs w:val="22"/>
        </w:rPr>
        <w:t xml:space="preserve"> </w:t>
      </w:r>
      <w:r w:rsidRPr="00826FD9">
        <w:rPr>
          <w:rFonts w:ascii="Arial" w:hAnsi="Arial" w:cs="Arial"/>
          <w:b/>
          <w:color w:val="FF0000"/>
          <w:sz w:val="22"/>
          <w:szCs w:val="22"/>
        </w:rPr>
        <w:t>s funkcí bydlení související</w:t>
      </w:r>
      <w:r w:rsidRPr="00826FD9">
        <w:rPr>
          <w:rFonts w:ascii="Arial" w:hAnsi="Arial" w:cs="Arial"/>
          <w:color w:val="FF0000"/>
          <w:sz w:val="22"/>
          <w:szCs w:val="22"/>
        </w:rPr>
        <w:t xml:space="preserve">, </w:t>
      </w:r>
      <w:r w:rsidRPr="00826FD9">
        <w:rPr>
          <w:rFonts w:ascii="Arial" w:hAnsi="Arial" w:cs="Arial"/>
          <w:b/>
          <w:color w:val="FF0000"/>
          <w:sz w:val="22"/>
          <w:szCs w:val="22"/>
        </w:rPr>
        <w:t>mobiliář obce</w:t>
      </w:r>
      <w:r w:rsidRPr="00372A3C">
        <w:rPr>
          <w:rFonts w:ascii="Arial" w:hAnsi="Arial" w:cs="Arial"/>
          <w:sz w:val="22"/>
          <w:szCs w:val="22"/>
        </w:rPr>
        <w:t xml:space="preserve">. </w:t>
      </w:r>
    </w:p>
    <w:p w:rsidR="003B3BB8" w:rsidRPr="006E1F36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E1F36">
        <w:rPr>
          <w:rFonts w:ascii="Arial" w:hAnsi="Arial" w:cs="Arial"/>
          <w:b/>
          <w:color w:val="FF0000"/>
          <w:sz w:val="22"/>
          <w:szCs w:val="22"/>
        </w:rPr>
        <w:t xml:space="preserve">Drobné vodní plochy a vodní toky. 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Bytové domy, pokud je uvedeno v podmínkách využití ploch změn.  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Zahrady s funkcí okrasnou a užitkovou.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Doplňkové stavby a činnosti související s funkcí bydlení na pozemcích staveb hlavního využití, např. garáže, přístřešky, bazény, pergoly, skleníky, kůlny, oplocení.</w:t>
      </w:r>
    </w:p>
    <w:p w:rsidR="003B3BB8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Malé prostory obchodu a služeb, malé provozovny veřejného stravování a ubytování, zařízení zdravotnictví a sociální péče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65960">
        <w:rPr>
          <w:rFonts w:ascii="Arial" w:hAnsi="Arial" w:cs="Arial"/>
          <w:sz w:val="22"/>
          <w:szCs w:val="22"/>
        </w:rPr>
        <w:t>ndividuální rekreace ve stávajících domech (rekreační chalupy)</w:t>
      </w:r>
      <w:r>
        <w:rPr>
          <w:rFonts w:ascii="Arial" w:hAnsi="Arial" w:cs="Arial"/>
          <w:sz w:val="22"/>
          <w:szCs w:val="22"/>
        </w:rPr>
        <w:t>.</w:t>
      </w:r>
    </w:p>
    <w:p w:rsidR="003B3BB8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6E1F36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zařízení služeb a činností s funkcí bydlení souvisejících</w:t>
      </w:r>
      <w:r>
        <w:rPr>
          <w:rFonts w:ascii="Arial" w:hAnsi="Arial" w:cs="Arial"/>
          <w:sz w:val="22"/>
          <w:szCs w:val="22"/>
        </w:rPr>
        <w:t>.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6E1F36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 xml:space="preserve">zařízení </w:t>
      </w:r>
      <w:r w:rsidRPr="006E1F36">
        <w:rPr>
          <w:rFonts w:ascii="Arial" w:hAnsi="Arial" w:cs="Arial"/>
          <w:strike/>
          <w:color w:val="FF0000"/>
          <w:sz w:val="22"/>
          <w:szCs w:val="22"/>
        </w:rPr>
        <w:t>dopravní a</w:t>
      </w:r>
      <w:r w:rsidRPr="00265960">
        <w:rPr>
          <w:rFonts w:ascii="Arial" w:hAnsi="Arial" w:cs="Arial"/>
          <w:sz w:val="22"/>
          <w:szCs w:val="22"/>
        </w:rPr>
        <w:t xml:space="preserve"> technické infrastruktury.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Řemesla a služby, drobná výrobní činnost a chov drobného hospodářského zvířectva, pokud nebudou narušeny požadavky na bydlení nad přípustnou míru. 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lastRenderedPageBreak/>
        <w:t>Přípustné činnosti nesmí snižovat kvalitu souvisejícího území a zvyšovat dopravní zátěž v území.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U nově vymezených zastavitelných ploch je maximální výšková hladina zástavby uvedena v podmínkách využití zastavitelných ploch (1 až 2 NP + podkroví).</w:t>
      </w:r>
    </w:p>
    <w:p w:rsidR="003B3BB8" w:rsidRPr="0026596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strike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U stabilizovaných ploch BI výšková hladina zástavby musí respektovat převládající výšku zastavění v sídle. 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Plochy rekreace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B3BB8" w:rsidRPr="00826FD9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pro rodinnou rekreaci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826FD9">
        <w:rPr>
          <w:rFonts w:ascii="Arial" w:hAnsi="Arial" w:cs="Arial"/>
          <w:b/>
          <w:sz w:val="22"/>
          <w:szCs w:val="22"/>
        </w:rPr>
        <w:t xml:space="preserve">– RI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265960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Stavby, zařízení a plochy pro rodinnou rekreaci</w:t>
      </w:r>
    </w:p>
    <w:p w:rsidR="003B3BB8" w:rsidRPr="00FD286E" w:rsidRDefault="003B3BB8" w:rsidP="003B3BB8">
      <w:pPr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Zkladntext2"/>
        <w:numPr>
          <w:ilvl w:val="0"/>
          <w:numId w:val="32"/>
        </w:numPr>
        <w:ind w:left="284" w:hanging="283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Slouží k umístění individuálních rekreačních chat, rekreačních domků a chalup a staveb potřebných pro tyto činnosti a aktivity</w:t>
      </w:r>
      <w:r>
        <w:rPr>
          <w:rFonts w:ascii="Arial" w:hAnsi="Arial" w:cs="Arial"/>
          <w:sz w:val="22"/>
          <w:szCs w:val="22"/>
        </w:rPr>
        <w:t>.</w:t>
      </w:r>
    </w:p>
    <w:p w:rsidR="003B3BB8" w:rsidRDefault="003B3BB8" w:rsidP="003B3BB8">
      <w:pPr>
        <w:pStyle w:val="Zkladntext2"/>
        <w:numPr>
          <w:ilvl w:val="0"/>
          <w:numId w:val="32"/>
        </w:numPr>
        <w:ind w:left="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D286E">
        <w:rPr>
          <w:rFonts w:ascii="Arial" w:hAnsi="Arial" w:cs="Arial"/>
          <w:sz w:val="22"/>
          <w:szCs w:val="22"/>
        </w:rPr>
        <w:t>řípustné jsou komunikace a parkoviště pro obsluhu území</w:t>
      </w:r>
      <w:r>
        <w:rPr>
          <w:rFonts w:ascii="Arial" w:hAnsi="Arial" w:cs="Arial"/>
          <w:sz w:val="22"/>
          <w:szCs w:val="22"/>
        </w:rPr>
        <w:t>.</w:t>
      </w:r>
    </w:p>
    <w:p w:rsidR="003B3BB8" w:rsidRDefault="003B3BB8" w:rsidP="003B3BB8">
      <w:pPr>
        <w:pStyle w:val="Zkladntext2"/>
        <w:numPr>
          <w:ilvl w:val="0"/>
          <w:numId w:val="32"/>
        </w:numPr>
        <w:ind w:left="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D286E">
        <w:rPr>
          <w:rFonts w:ascii="Arial" w:hAnsi="Arial" w:cs="Arial"/>
          <w:sz w:val="22"/>
          <w:szCs w:val="22"/>
        </w:rPr>
        <w:t>ozptylové prostory, plochy pro rekreační sport, zeleň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Zkladntext2"/>
        <w:numPr>
          <w:ilvl w:val="0"/>
          <w:numId w:val="32"/>
        </w:numPr>
        <w:ind w:left="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D286E">
        <w:rPr>
          <w:rFonts w:ascii="Arial" w:hAnsi="Arial" w:cs="Arial"/>
          <w:sz w:val="22"/>
          <w:szCs w:val="22"/>
        </w:rPr>
        <w:t xml:space="preserve">tavby </w:t>
      </w:r>
      <w:r w:rsidRPr="00826FD9">
        <w:rPr>
          <w:rFonts w:ascii="Arial" w:hAnsi="Arial" w:cs="Arial"/>
          <w:b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826FD9">
        <w:rPr>
          <w:rFonts w:ascii="Arial" w:hAnsi="Arial" w:cs="Arial"/>
          <w:strike/>
          <w:color w:val="FF0000"/>
          <w:sz w:val="22"/>
          <w:szCs w:val="22"/>
        </w:rPr>
        <w:t>příslušné</w:t>
      </w:r>
      <w:r w:rsidRPr="00FD286E">
        <w:rPr>
          <w:rFonts w:ascii="Arial" w:hAnsi="Arial" w:cs="Arial"/>
          <w:sz w:val="22"/>
          <w:szCs w:val="22"/>
        </w:rPr>
        <w:t xml:space="preserve"> technické infrastruktury.</w:t>
      </w:r>
    </w:p>
    <w:p w:rsidR="003B3BB8" w:rsidRPr="00826FD9" w:rsidRDefault="003B3BB8" w:rsidP="003B3BB8">
      <w:pPr>
        <w:pStyle w:val="Zkladntext2"/>
        <w:numPr>
          <w:ilvl w:val="0"/>
          <w:numId w:val="32"/>
        </w:numPr>
        <w:ind w:left="284" w:hanging="283"/>
        <w:rPr>
          <w:rFonts w:ascii="Arial" w:hAnsi="Arial" w:cs="Arial"/>
          <w:b/>
          <w:color w:val="FF0000"/>
          <w:sz w:val="22"/>
          <w:szCs w:val="22"/>
        </w:rPr>
      </w:pPr>
      <w:r w:rsidRPr="00826FD9">
        <w:rPr>
          <w:rFonts w:ascii="Arial" w:hAnsi="Arial" w:cs="Arial"/>
          <w:b/>
          <w:color w:val="FF0000"/>
          <w:sz w:val="22"/>
          <w:szCs w:val="22"/>
        </w:rPr>
        <w:t xml:space="preserve">Drobné vodní plochy a vodní toky. </w:t>
      </w:r>
    </w:p>
    <w:p w:rsidR="003B3BB8" w:rsidRPr="00826FD9" w:rsidRDefault="003B3BB8" w:rsidP="003B3BB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FD9">
        <w:rPr>
          <w:rFonts w:ascii="Arial" w:hAnsi="Arial" w:cs="Arial"/>
          <w:color w:val="000000" w:themeColor="text1"/>
          <w:sz w:val="22"/>
          <w:szCs w:val="22"/>
          <w:u w:val="single"/>
        </w:rPr>
        <w:t>Nepřípustné:</w:t>
      </w:r>
      <w:r w:rsidRPr="00826F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B3BB8" w:rsidRPr="00826FD9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Stavby pro trvalé bydlení</w:t>
      </w:r>
      <w:r>
        <w:rPr>
          <w:rFonts w:ascii="Arial" w:hAnsi="Arial" w:cs="Arial"/>
          <w:sz w:val="22"/>
          <w:szCs w:val="22"/>
        </w:rPr>
        <w:t>.</w:t>
      </w:r>
    </w:p>
    <w:p w:rsidR="003B3BB8" w:rsidRPr="00826FD9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65960">
        <w:rPr>
          <w:rFonts w:ascii="Arial" w:hAnsi="Arial" w:cs="Arial"/>
          <w:sz w:val="22"/>
          <w:szCs w:val="22"/>
        </w:rPr>
        <w:t>ýrobní činnosti a sklady</w:t>
      </w:r>
      <w:r>
        <w:rPr>
          <w:rFonts w:ascii="Arial" w:hAnsi="Arial" w:cs="Arial"/>
          <w:sz w:val="22"/>
          <w:szCs w:val="22"/>
        </w:rPr>
        <w:t>.</w:t>
      </w:r>
    </w:p>
    <w:p w:rsidR="003B3BB8" w:rsidRPr="00826FD9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>tavby nesouvisející s rekreační funkcí plochy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826FD9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65960">
        <w:rPr>
          <w:rFonts w:ascii="Arial" w:hAnsi="Arial" w:cs="Arial"/>
          <w:sz w:val="22"/>
          <w:szCs w:val="22"/>
        </w:rPr>
        <w:t xml:space="preserve"> individuálních rekreačních chat je nepřípustný chov drobného hospodářského zvířectva.</w:t>
      </w:r>
    </w:p>
    <w:p w:rsidR="003B3BB8" w:rsidRPr="00265960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plochy rekreace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2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Zástavba do max. 1 nadzemním podlaží + podkroví.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B3BB8" w:rsidRPr="00826FD9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pro zahrádkářské osady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826FD9">
        <w:rPr>
          <w:rFonts w:ascii="Arial" w:hAnsi="Arial" w:cs="Arial"/>
          <w:b/>
          <w:sz w:val="22"/>
          <w:szCs w:val="22"/>
        </w:rPr>
        <w:t xml:space="preserve">– RZ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FD286E" w:rsidRDefault="003B3BB8" w:rsidP="003B3BB8">
      <w:pPr>
        <w:pStyle w:val="Zkladntext"/>
        <w:numPr>
          <w:ilvl w:val="0"/>
          <w:numId w:val="33"/>
        </w:numPr>
        <w:spacing w:after="0"/>
        <w:ind w:left="284" w:hanging="283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 xml:space="preserve">Umístění rekreačních zahrad sloužících k rekreaci a zahrádkaření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Přípustné jsou rekreační objekty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265960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5960">
        <w:rPr>
          <w:rFonts w:ascii="Arial" w:hAnsi="Arial" w:cs="Arial"/>
          <w:sz w:val="22"/>
          <w:szCs w:val="22"/>
        </w:rPr>
        <w:t>emědělská rostlinná činnost samozásobitelského charakteru bez negativního dopadu na  okolní prostředí.</w:t>
      </w:r>
    </w:p>
    <w:p w:rsidR="003B3BB8" w:rsidRPr="00265960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Přístřešky, pergoly a ostatní drobné stavby související s rekreací (např. kůlny pro nářadí apod.), oplocení, drobné vodní plochy a toky.  </w:t>
      </w:r>
    </w:p>
    <w:p w:rsidR="003B3BB8" w:rsidRDefault="003B3BB8" w:rsidP="003B3BB8">
      <w:pPr>
        <w:pStyle w:val="Zkladntext"/>
        <w:numPr>
          <w:ilvl w:val="0"/>
          <w:numId w:val="33"/>
        </w:numPr>
        <w:spacing w:after="0"/>
        <w:ind w:left="284" w:hanging="283"/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Přípustné jsou komunikace a parkoviště pro obsluhu území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Zkladntext"/>
        <w:numPr>
          <w:ilvl w:val="0"/>
          <w:numId w:val="33"/>
        </w:numPr>
        <w:spacing w:after="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D286E">
        <w:rPr>
          <w:rFonts w:ascii="Arial" w:hAnsi="Arial" w:cs="Arial"/>
          <w:sz w:val="22"/>
          <w:szCs w:val="22"/>
        </w:rPr>
        <w:t>ozptylové prostory, plochy pro rekreační sport bez negativního dopadu na okolní prostředí, zeleň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Zkladntext"/>
        <w:numPr>
          <w:ilvl w:val="0"/>
          <w:numId w:val="33"/>
        </w:numPr>
        <w:spacing w:after="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D286E">
        <w:rPr>
          <w:rFonts w:ascii="Arial" w:hAnsi="Arial" w:cs="Arial"/>
          <w:sz w:val="22"/>
          <w:szCs w:val="22"/>
        </w:rPr>
        <w:t xml:space="preserve">tavby a zařízení </w:t>
      </w:r>
      <w:r w:rsidRPr="00826FD9">
        <w:rPr>
          <w:rFonts w:ascii="Arial" w:hAnsi="Arial" w:cs="Arial"/>
          <w:strike/>
          <w:color w:val="FF0000"/>
          <w:sz w:val="22"/>
          <w:szCs w:val="22"/>
        </w:rPr>
        <w:t xml:space="preserve">příslušné </w:t>
      </w:r>
      <w:r w:rsidRPr="00FD286E">
        <w:rPr>
          <w:rFonts w:ascii="Arial" w:hAnsi="Arial" w:cs="Arial"/>
          <w:sz w:val="22"/>
          <w:szCs w:val="22"/>
        </w:rPr>
        <w:t>technické infrastruktury.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826FD9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Stavby pro trvalé bydlení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826FD9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65960">
        <w:rPr>
          <w:rFonts w:ascii="Arial" w:hAnsi="Arial" w:cs="Arial"/>
          <w:sz w:val="22"/>
          <w:szCs w:val="22"/>
        </w:rPr>
        <w:t>ýrobní činnosti a sklady</w:t>
      </w:r>
      <w:r>
        <w:rPr>
          <w:rFonts w:ascii="Arial" w:hAnsi="Arial" w:cs="Arial"/>
          <w:sz w:val="22"/>
          <w:szCs w:val="22"/>
        </w:rPr>
        <w:t>.</w:t>
      </w:r>
    </w:p>
    <w:p w:rsidR="003B3BB8" w:rsidRPr="00826FD9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 xml:space="preserve">tavby nesouvisející s rekreační funkcí plochy. </w:t>
      </w:r>
    </w:p>
    <w:p w:rsidR="003B3BB8" w:rsidRPr="00CB5AE1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plochy rekreace přímo nebo druhotně nad přípustnou míru.</w:t>
      </w:r>
    </w:p>
    <w:p w:rsidR="00CB5AE1" w:rsidRPr="00CB5AE1" w:rsidRDefault="00CB5AE1" w:rsidP="00CB5AE1">
      <w:pPr>
        <w:jc w:val="both"/>
        <w:rPr>
          <w:rFonts w:ascii="Arial" w:hAnsi="Arial" w:cs="Arial"/>
          <w:i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lastRenderedPageBreak/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3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Zástavba do max. 1 nadzemního podlaží + podkroví.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88474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474E">
        <w:rPr>
          <w:rFonts w:ascii="Arial" w:hAnsi="Arial" w:cs="Arial"/>
          <w:b/>
          <w:sz w:val="22"/>
          <w:szCs w:val="22"/>
          <w:u w:val="single"/>
        </w:rPr>
        <w:t>PLOCHY OBČANSKÉHO VYBAVENÍ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</w:p>
    <w:p w:rsidR="003B3BB8" w:rsidRPr="00725FD5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Veřejná občanská vybavenost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725FD5">
        <w:rPr>
          <w:rFonts w:ascii="Arial" w:hAnsi="Arial" w:cs="Arial"/>
          <w:b/>
          <w:sz w:val="22"/>
          <w:szCs w:val="22"/>
        </w:rPr>
        <w:t>– OV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Plochy občanského vybavení, které jsou součástí veřejné infrastruktury.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725FD5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265960">
        <w:rPr>
          <w:rFonts w:ascii="Arial" w:hAnsi="Arial" w:cs="Arial"/>
          <w:sz w:val="22"/>
          <w:szCs w:val="22"/>
        </w:rPr>
        <w:t xml:space="preserve">Stavby </w:t>
      </w:r>
      <w:r w:rsidRPr="009A145D">
        <w:rPr>
          <w:rFonts w:ascii="Arial" w:hAnsi="Arial" w:cs="Arial"/>
          <w:b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např. pro školství a výchovu, zdravotnictví a sociálních péči, kulturní zařízení</w:t>
      </w:r>
      <w:r>
        <w:rPr>
          <w:rFonts w:ascii="Arial" w:hAnsi="Arial" w:cs="Arial"/>
          <w:sz w:val="22"/>
          <w:szCs w:val="22"/>
        </w:rPr>
        <w:t xml:space="preserve">. </w:t>
      </w:r>
      <w:r w:rsidRPr="00265960">
        <w:rPr>
          <w:rFonts w:ascii="Arial" w:hAnsi="Arial" w:cs="Arial"/>
          <w:sz w:val="22"/>
          <w:szCs w:val="22"/>
        </w:rPr>
        <w:t xml:space="preserve"> </w:t>
      </w:r>
    </w:p>
    <w:p w:rsidR="003B3BB8" w:rsidRPr="00725FD5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>právní a administrativní objekty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725FD5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 xml:space="preserve">tavby </w:t>
      </w:r>
      <w:r w:rsidRPr="009A145D">
        <w:rPr>
          <w:rFonts w:ascii="Arial" w:hAnsi="Arial" w:cs="Arial"/>
          <w:b/>
          <w:color w:val="FF0000"/>
          <w:sz w:val="22"/>
          <w:szCs w:val="22"/>
        </w:rPr>
        <w:t>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pro obchod, veřejné stravování a ubytování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725FD5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 xml:space="preserve">lužby nevýrobního charakteru. </w:t>
      </w:r>
    </w:p>
    <w:p w:rsidR="003B3BB8" w:rsidRPr="00725FD5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725FD5">
        <w:rPr>
          <w:rFonts w:ascii="Arial" w:hAnsi="Arial" w:cs="Arial"/>
          <w:strike/>
          <w:color w:val="FF0000"/>
          <w:sz w:val="22"/>
          <w:szCs w:val="22"/>
        </w:rPr>
        <w:t>Plochy</w:t>
      </w:r>
      <w:r w:rsidRPr="00265960">
        <w:rPr>
          <w:rFonts w:ascii="Arial" w:hAnsi="Arial" w:cs="Arial"/>
          <w:sz w:val="22"/>
          <w:szCs w:val="22"/>
        </w:rPr>
        <w:t xml:space="preserve"> </w:t>
      </w:r>
      <w:r w:rsidRPr="00725FD5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pro sport, tělovýchovu a hromadnou rekreaci</w:t>
      </w:r>
      <w:r>
        <w:rPr>
          <w:rFonts w:ascii="Arial" w:hAnsi="Arial" w:cs="Arial"/>
          <w:sz w:val="22"/>
          <w:szCs w:val="22"/>
        </w:rPr>
        <w:t>.</w:t>
      </w:r>
    </w:p>
    <w:p w:rsidR="003B3BB8" w:rsidRPr="00725FD5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</w:t>
      </w:r>
      <w:r w:rsidRPr="00265960">
        <w:rPr>
          <w:rFonts w:ascii="Arial" w:hAnsi="Arial" w:cs="Arial"/>
          <w:sz w:val="22"/>
          <w:szCs w:val="22"/>
        </w:rPr>
        <w:t>ístní komunikace pro obsluhu území, plochy pro pěší, parkoviště, vestavěné garáže, ostatní garáže</w:t>
      </w:r>
      <w:r>
        <w:rPr>
          <w:rFonts w:ascii="Arial" w:hAnsi="Arial" w:cs="Arial"/>
          <w:sz w:val="22"/>
          <w:szCs w:val="22"/>
        </w:rPr>
        <w:t xml:space="preserve"> </w:t>
      </w:r>
      <w:r w:rsidRPr="00725FD5">
        <w:rPr>
          <w:rFonts w:ascii="Arial" w:hAnsi="Arial" w:cs="Arial"/>
          <w:b/>
          <w:color w:val="FF0000"/>
          <w:sz w:val="22"/>
          <w:szCs w:val="22"/>
        </w:rPr>
        <w:t xml:space="preserve">a další stavby a zařízení dopravní infrastruktury. </w:t>
      </w:r>
    </w:p>
    <w:p w:rsidR="003B3BB8" w:rsidRPr="00725FD5" w:rsidRDefault="003B3BB8" w:rsidP="003B3BB8">
      <w:pPr>
        <w:pStyle w:val="Zkladntext2"/>
        <w:numPr>
          <w:ilvl w:val="0"/>
          <w:numId w:val="34"/>
        </w:numPr>
        <w:ind w:left="284" w:hanging="283"/>
        <w:rPr>
          <w:rFonts w:ascii="Arial" w:hAnsi="Arial" w:cs="Arial"/>
          <w:b/>
          <w:color w:val="FF0000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Veřejná prostranství, veřejná (sídelní) zeleň</w:t>
      </w:r>
      <w:r>
        <w:rPr>
          <w:rFonts w:ascii="Arial" w:hAnsi="Arial" w:cs="Arial"/>
          <w:sz w:val="22"/>
          <w:szCs w:val="22"/>
        </w:rPr>
        <w:t xml:space="preserve">, </w:t>
      </w:r>
      <w:r w:rsidRPr="00725FD5">
        <w:rPr>
          <w:rFonts w:ascii="Arial" w:hAnsi="Arial" w:cs="Arial"/>
          <w:b/>
          <w:color w:val="FF0000"/>
          <w:sz w:val="22"/>
          <w:szCs w:val="22"/>
        </w:rPr>
        <w:t xml:space="preserve">mobiliář obce, drobné vodní plochy a vodní toky. </w:t>
      </w:r>
    </w:p>
    <w:p w:rsidR="003B3BB8" w:rsidRPr="00FD286E" w:rsidRDefault="003B3BB8" w:rsidP="003B3BB8">
      <w:pPr>
        <w:pStyle w:val="Zkladntext2"/>
        <w:numPr>
          <w:ilvl w:val="0"/>
          <w:numId w:val="34"/>
        </w:numPr>
        <w:ind w:left="284" w:hanging="283"/>
        <w:rPr>
          <w:rFonts w:ascii="Arial" w:hAnsi="Arial" w:cs="Arial"/>
          <w:sz w:val="22"/>
          <w:szCs w:val="22"/>
        </w:rPr>
      </w:pPr>
      <w:r w:rsidRPr="00725FD5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zařízení </w:t>
      </w:r>
      <w:r w:rsidRPr="00725FD5">
        <w:rPr>
          <w:rFonts w:ascii="Arial" w:hAnsi="Arial" w:cs="Arial"/>
          <w:strike/>
          <w:color w:val="FF0000"/>
          <w:sz w:val="22"/>
          <w:szCs w:val="22"/>
        </w:rPr>
        <w:t>dopravní a</w:t>
      </w:r>
      <w:r w:rsidRPr="00FD286E">
        <w:rPr>
          <w:rFonts w:ascii="Arial" w:hAnsi="Arial" w:cs="Arial"/>
          <w:sz w:val="22"/>
          <w:szCs w:val="22"/>
        </w:rPr>
        <w:t xml:space="preserve"> technické infrastruktury.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eastAsia="Batang" w:hAnsi="Arial" w:cs="Arial"/>
          <w:sz w:val="22"/>
          <w:szCs w:val="22"/>
        </w:rPr>
        <w:t xml:space="preserve">Byty integrované ve stavbě občanského vybavení, pokud daná lokalita splňuje požadavky </w:t>
      </w:r>
      <w:r w:rsidRPr="00265960">
        <w:rPr>
          <w:rFonts w:ascii="Arial" w:eastAsia="Batang" w:hAnsi="Arial" w:cs="Arial"/>
          <w:sz w:val="22"/>
          <w:szCs w:val="22"/>
        </w:rPr>
        <w:br/>
        <w:t>na bydlení podle platných hygienických předpisů.</w:t>
      </w:r>
      <w:r w:rsidRPr="00265960">
        <w:rPr>
          <w:rFonts w:ascii="Arial" w:hAnsi="Arial" w:cs="Arial"/>
          <w:sz w:val="22"/>
          <w:szCs w:val="22"/>
        </w:rPr>
        <w:tab/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Řemesla a služby pokud </w:t>
      </w:r>
      <w:r w:rsidRPr="00265960">
        <w:rPr>
          <w:rFonts w:ascii="Arial" w:eastAsia="Batang" w:hAnsi="Arial" w:cs="Arial"/>
          <w:sz w:val="22"/>
          <w:szCs w:val="22"/>
        </w:rPr>
        <w:t>nesnižují kvalitu prostředí souvisejícího území.</w:t>
      </w:r>
    </w:p>
    <w:p w:rsidR="003B3BB8" w:rsidRPr="00FD286E" w:rsidRDefault="003B3BB8" w:rsidP="003B3BB8">
      <w:pPr>
        <w:jc w:val="both"/>
        <w:rPr>
          <w:rFonts w:ascii="Arial" w:hAnsi="Arial" w:cs="Arial"/>
          <w:i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plochy občanské vybavenosti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tabs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U nově vymezených zastavitelných ploch je maximální hladina zástavby uvedena v podmínkách využití zastavitelných ploch. </w:t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tabs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U stabilizovaných ploch a ploch přestaveb nová zástavby svým výškovým členěním výrazně nepřesáhne výškovou hladinu stávající zástavby občanské vybavenosti v navazujícím území.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</w:p>
    <w:p w:rsidR="003B3BB8" w:rsidRPr="00725FD5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Komerční občanská </w:t>
      </w:r>
      <w:r w:rsidRPr="00725FD5">
        <w:rPr>
          <w:rFonts w:ascii="Arial" w:hAnsi="Arial" w:cs="Arial"/>
          <w:b/>
          <w:sz w:val="22"/>
          <w:szCs w:val="22"/>
        </w:rPr>
        <w:t>vybavenost – OK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265960" w:rsidRDefault="003B3BB8" w:rsidP="003B3BB8">
      <w:pPr>
        <w:pStyle w:val="Odstavecseseznamem"/>
        <w:numPr>
          <w:ilvl w:val="0"/>
          <w:numId w:val="34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Plochy pro komerční občanské vybavení.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FD286E" w:rsidRDefault="003B3BB8" w:rsidP="003B3BB8">
      <w:pPr>
        <w:pStyle w:val="Zkladntextodsazen"/>
        <w:numPr>
          <w:ilvl w:val="0"/>
          <w:numId w:val="35"/>
        </w:numPr>
        <w:ind w:left="284" w:hanging="283"/>
        <w:rPr>
          <w:rFonts w:ascii="Arial" w:hAnsi="Arial" w:cs="Arial"/>
          <w:b/>
          <w:sz w:val="22"/>
          <w:szCs w:val="22"/>
        </w:rPr>
      </w:pPr>
      <w:r w:rsidRPr="005B3ACF">
        <w:rPr>
          <w:rFonts w:ascii="Arial" w:hAnsi="Arial" w:cs="Arial"/>
          <w:strike/>
          <w:color w:val="FF0000"/>
          <w:sz w:val="22"/>
          <w:szCs w:val="22"/>
        </w:rPr>
        <w:t>Plochy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strike/>
          <w:color w:val="FF0000"/>
          <w:sz w:val="22"/>
          <w:szCs w:val="22"/>
        </w:rPr>
        <w:t>určené pro</w:t>
      </w:r>
      <w:r w:rsidR="00260DFE">
        <w:rPr>
          <w:rFonts w:ascii="Arial" w:hAnsi="Arial" w:cs="Arial"/>
          <w:color w:val="FF0000"/>
          <w:sz w:val="22"/>
          <w:szCs w:val="22"/>
        </w:rPr>
        <w:t xml:space="preserve"> </w:t>
      </w:r>
      <w:r w:rsidR="00260DFE" w:rsidRPr="005B3ACF">
        <w:rPr>
          <w:rFonts w:ascii="Arial" w:hAnsi="Arial" w:cs="Arial"/>
          <w:b/>
          <w:color w:val="FF0000"/>
          <w:sz w:val="22"/>
          <w:szCs w:val="22"/>
        </w:rPr>
        <w:t>Stavby a</w:t>
      </w:r>
      <w:r w:rsidR="00260DFE" w:rsidRPr="00260DFE">
        <w:rPr>
          <w:rFonts w:ascii="Arial" w:hAnsi="Arial" w:cs="Arial"/>
          <w:sz w:val="22"/>
          <w:szCs w:val="22"/>
        </w:rPr>
        <w:t xml:space="preserve"> </w:t>
      </w:r>
      <w:r w:rsidRPr="00260DFE">
        <w:rPr>
          <w:rFonts w:ascii="Arial" w:hAnsi="Arial" w:cs="Arial"/>
          <w:sz w:val="22"/>
          <w:szCs w:val="22"/>
        </w:rPr>
        <w:t>zařízení</w:t>
      </w:r>
      <w:r w:rsidRPr="00FD286E">
        <w:rPr>
          <w:rFonts w:ascii="Arial" w:hAnsi="Arial" w:cs="Arial"/>
          <w:sz w:val="22"/>
          <w:szCs w:val="22"/>
        </w:rPr>
        <w:t xml:space="preserve"> převážně komerčního charakteru, tj. např. pro komerční administrativu, obchodní zařízení, areály velkoobchodu, </w:t>
      </w:r>
      <w:r w:rsidRPr="005B3ACF">
        <w:rPr>
          <w:rFonts w:ascii="Arial" w:hAnsi="Arial" w:cs="Arial"/>
          <w:strike/>
          <w:color w:val="FF0000"/>
          <w:sz w:val="22"/>
          <w:szCs w:val="22"/>
        </w:rPr>
        <w:t>plochy určené</w:t>
      </w:r>
      <w:r w:rsidRPr="00FD286E">
        <w:rPr>
          <w:rFonts w:ascii="Arial" w:hAnsi="Arial" w:cs="Arial"/>
          <w:sz w:val="22"/>
          <w:szCs w:val="22"/>
        </w:rPr>
        <w:t xml:space="preserve"> pro stravovací zařízení a ubytovací zařízení.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</w:p>
    <w:p w:rsidR="003B3BB8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5B3ACF">
        <w:rPr>
          <w:rFonts w:ascii="Arial" w:hAnsi="Arial" w:cs="Arial"/>
          <w:strike/>
          <w:color w:val="FF0000"/>
          <w:sz w:val="22"/>
          <w:szCs w:val="22"/>
        </w:rPr>
        <w:t>Plochy</w:t>
      </w:r>
      <w:r w:rsidRPr="00265960"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pro sport, tělovýchovu a hromadnou rekreaci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5B3ACF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65960">
        <w:rPr>
          <w:rFonts w:ascii="Arial" w:hAnsi="Arial" w:cs="Arial"/>
          <w:sz w:val="22"/>
          <w:szCs w:val="22"/>
        </w:rPr>
        <w:t>ístní komunikace pro obsluhu území, plochy pro pěší, parkoviště, vestavěné garáže, ostatní garáže</w:t>
      </w:r>
      <w:r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b/>
          <w:color w:val="FF0000"/>
          <w:sz w:val="22"/>
          <w:szCs w:val="22"/>
        </w:rPr>
        <w:t xml:space="preserve">a ostatní stavby a zařízení dopravní infrastruktury. </w:t>
      </w:r>
    </w:p>
    <w:p w:rsidR="003B3BB8" w:rsidRPr="005B3ACF" w:rsidRDefault="003B3BB8" w:rsidP="003B3BB8">
      <w:pPr>
        <w:pStyle w:val="Zkladntext2"/>
        <w:numPr>
          <w:ilvl w:val="0"/>
          <w:numId w:val="35"/>
        </w:numPr>
        <w:ind w:left="284" w:hanging="283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 xml:space="preserve">Veřejná prostranství, veřejná (sídelní) zeleň, </w:t>
      </w:r>
      <w:r w:rsidRPr="005B3ACF">
        <w:rPr>
          <w:rFonts w:ascii="Arial" w:hAnsi="Arial" w:cs="Arial"/>
          <w:b/>
          <w:color w:val="FF0000"/>
          <w:sz w:val="22"/>
          <w:szCs w:val="22"/>
        </w:rPr>
        <w:t>mobiliář obce, drobné vodní plochy a vodní toky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Zkladntext2"/>
        <w:numPr>
          <w:ilvl w:val="0"/>
          <w:numId w:val="35"/>
        </w:numPr>
        <w:ind w:left="284" w:hanging="283"/>
        <w:rPr>
          <w:rFonts w:ascii="Arial" w:hAnsi="Arial" w:cs="Arial"/>
          <w:sz w:val="22"/>
          <w:szCs w:val="22"/>
          <w:u w:val="single"/>
        </w:rPr>
      </w:pPr>
      <w:r w:rsidRPr="005B3ACF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zařízení </w:t>
      </w:r>
      <w:r w:rsidRPr="005B3ACF">
        <w:rPr>
          <w:rFonts w:ascii="Arial" w:hAnsi="Arial" w:cs="Arial"/>
          <w:strike/>
          <w:color w:val="FF0000"/>
          <w:sz w:val="22"/>
          <w:szCs w:val="22"/>
        </w:rPr>
        <w:t>dopravní a</w:t>
      </w:r>
      <w:r w:rsidRPr="00FD286E">
        <w:rPr>
          <w:rFonts w:ascii="Arial" w:hAnsi="Arial" w:cs="Arial"/>
          <w:sz w:val="22"/>
          <w:szCs w:val="22"/>
        </w:rPr>
        <w:t xml:space="preserve"> technické infrastruktury.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265960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eastAsia="Batang" w:hAnsi="Arial" w:cs="Arial"/>
          <w:sz w:val="22"/>
          <w:szCs w:val="22"/>
        </w:rPr>
      </w:pPr>
      <w:r w:rsidRPr="00265960">
        <w:rPr>
          <w:rFonts w:ascii="Arial" w:eastAsia="Batang" w:hAnsi="Arial" w:cs="Arial"/>
          <w:sz w:val="22"/>
          <w:szCs w:val="22"/>
        </w:rPr>
        <w:t xml:space="preserve">Přípustné jsou plochy veřejné občanské vybavenosti </w:t>
      </w:r>
      <w:r w:rsidRPr="005B3ACF">
        <w:rPr>
          <w:rFonts w:ascii="Arial" w:eastAsia="Batang" w:hAnsi="Arial" w:cs="Arial"/>
          <w:strike/>
          <w:color w:val="FF0000"/>
          <w:sz w:val="22"/>
          <w:szCs w:val="22"/>
        </w:rPr>
        <w:t>a plochy pro sport, tělovýchovu a hromadnou rekreaci</w:t>
      </w:r>
      <w:r w:rsidRPr="00265960">
        <w:rPr>
          <w:rFonts w:ascii="Arial" w:eastAsia="Batang" w:hAnsi="Arial" w:cs="Arial"/>
          <w:sz w:val="22"/>
          <w:szCs w:val="22"/>
        </w:rPr>
        <w:t xml:space="preserve">, pokud daná lokalita splňuje požadavky pro danou vybavenost podle platných hygienických předpisů. </w:t>
      </w:r>
    </w:p>
    <w:p w:rsidR="003B3BB8" w:rsidRPr="00265960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eastAsia="Batang" w:hAnsi="Arial" w:cs="Arial"/>
          <w:sz w:val="22"/>
          <w:szCs w:val="22"/>
        </w:rPr>
      </w:pPr>
      <w:r w:rsidRPr="00265960">
        <w:rPr>
          <w:rFonts w:ascii="Arial" w:eastAsia="Batang" w:hAnsi="Arial" w:cs="Arial"/>
          <w:sz w:val="22"/>
          <w:szCs w:val="22"/>
        </w:rPr>
        <w:t>Byty integrované ve stavbě komerční občanské vybavenosti, pokud daná lokalita splňuje požadavky na bydlení podle platných hygienických předpisů.</w:t>
      </w:r>
    </w:p>
    <w:p w:rsidR="003B3BB8" w:rsidRPr="00265960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5B3ACF">
        <w:rPr>
          <w:rFonts w:ascii="Arial" w:eastAsia="Batang" w:hAnsi="Arial" w:cs="Arial"/>
          <w:strike/>
          <w:color w:val="FF0000"/>
          <w:sz w:val="22"/>
          <w:szCs w:val="22"/>
        </w:rPr>
        <w:lastRenderedPageBreak/>
        <w:t>Plochy,</w:t>
      </w:r>
      <w:r w:rsidRPr="00265960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S</w:t>
      </w:r>
      <w:r w:rsidRPr="00265960">
        <w:rPr>
          <w:rFonts w:ascii="Arial" w:eastAsia="Batang" w:hAnsi="Arial" w:cs="Arial"/>
          <w:sz w:val="22"/>
          <w:szCs w:val="22"/>
        </w:rPr>
        <w:t xml:space="preserve">tavby a zařízení výrobních služeb (drobné a řemeslné výroby), stavby pro skladování, pokud nesnižují kvalitu prostředí souvisejícího území. </w:t>
      </w:r>
    </w:p>
    <w:p w:rsidR="003B3BB8" w:rsidRPr="00FD286E" w:rsidRDefault="003B3BB8" w:rsidP="003B3BB8">
      <w:pPr>
        <w:jc w:val="both"/>
        <w:rPr>
          <w:rFonts w:ascii="Arial" w:hAnsi="Arial" w:cs="Arial"/>
          <w:i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5B3ACF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eastAsia="Batang" w:hAnsi="Arial" w:cs="Arial"/>
          <w:sz w:val="22"/>
          <w:szCs w:val="22"/>
        </w:rPr>
        <w:t>Využití pro bydlení v RD.</w:t>
      </w:r>
      <w:r w:rsidRPr="00265960">
        <w:rPr>
          <w:rFonts w:ascii="Arial" w:hAnsi="Arial" w:cs="Arial"/>
          <w:sz w:val="22"/>
          <w:szCs w:val="22"/>
        </w:rPr>
        <w:t xml:space="preserve"> </w:t>
      </w:r>
    </w:p>
    <w:p w:rsidR="003B3BB8" w:rsidRPr="00265960" w:rsidRDefault="003B3BB8" w:rsidP="003B3BB8">
      <w:pPr>
        <w:pStyle w:val="Odstavecseseznamem"/>
        <w:numPr>
          <w:ilvl w:val="0"/>
          <w:numId w:val="35"/>
        </w:numPr>
        <w:ind w:left="284" w:hanging="283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plochy občanské vybavenosti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5"/>
        </w:numPr>
        <w:tabs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U ploch změn je maximální výšková hladina zástavby uvedena v podmínkách využití zastavitelných ploch. </w:t>
      </w:r>
    </w:p>
    <w:p w:rsidR="003B3BB8" w:rsidRPr="00265960" w:rsidRDefault="003B3BB8" w:rsidP="003B3BB8">
      <w:pPr>
        <w:pStyle w:val="Odstavecseseznamem"/>
        <w:numPr>
          <w:ilvl w:val="0"/>
          <w:numId w:val="35"/>
        </w:numPr>
        <w:tabs>
          <w:tab w:val="left" w:pos="28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U stabilizovaných ploch a ploch přestaveb nová zástavby svým výškovým členěním výrazně nepřesáhne výškovou hladinu stávající zástavby občanské vybavenosti v navazujícím území.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</w:p>
    <w:p w:rsidR="003B3BB8" w:rsidRPr="005B3AC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Sport a tělovýchova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b/>
          <w:sz w:val="22"/>
          <w:szCs w:val="22"/>
        </w:rPr>
        <w:t>– OS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265960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960">
        <w:rPr>
          <w:rFonts w:ascii="Arial" w:hAnsi="Arial" w:cs="Arial"/>
          <w:sz w:val="22"/>
          <w:szCs w:val="22"/>
        </w:rPr>
        <w:t>Slouží pro sportovní a tělovýchovná zařízení organizované i neorganizované.</w:t>
      </w:r>
      <w:r w:rsidRPr="0026596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ACF">
        <w:rPr>
          <w:rFonts w:ascii="Arial" w:hAnsi="Arial" w:cs="Arial"/>
          <w:sz w:val="22"/>
          <w:szCs w:val="22"/>
        </w:rPr>
        <w:t>Sportovní a rekreační hřiště a jejich vybavenost</w:t>
      </w:r>
      <w:r>
        <w:rPr>
          <w:rFonts w:ascii="Arial" w:hAnsi="Arial" w:cs="Arial"/>
          <w:sz w:val="22"/>
          <w:szCs w:val="22"/>
        </w:rPr>
        <w:t>.</w:t>
      </w:r>
    </w:p>
    <w:p w:rsidR="003B3BB8" w:rsidRPr="005B3ACF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ACF">
        <w:rPr>
          <w:rFonts w:ascii="Arial" w:hAnsi="Arial" w:cs="Arial"/>
          <w:sz w:val="22"/>
          <w:szCs w:val="22"/>
        </w:rPr>
        <w:t xml:space="preserve">Přípustné jsou byty správců. </w:t>
      </w:r>
    </w:p>
    <w:p w:rsidR="003B3BB8" w:rsidRPr="005B3ACF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B3ACF">
        <w:rPr>
          <w:rFonts w:ascii="Arial" w:hAnsi="Arial" w:cs="Arial"/>
          <w:strike/>
          <w:color w:val="FF0000"/>
          <w:sz w:val="22"/>
          <w:szCs w:val="22"/>
        </w:rPr>
        <w:t>Související</w:t>
      </w:r>
      <w:r w:rsidRPr="00265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265960">
        <w:rPr>
          <w:rFonts w:ascii="Arial" w:hAnsi="Arial" w:cs="Arial"/>
          <w:sz w:val="22"/>
          <w:szCs w:val="22"/>
        </w:rPr>
        <w:t>opravní a technická infrastruktura, parkoviště, veřejná zeleň</w:t>
      </w:r>
      <w:r w:rsidR="00371804">
        <w:rPr>
          <w:rFonts w:ascii="Arial" w:hAnsi="Arial" w:cs="Arial"/>
          <w:b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b/>
          <w:color w:val="FF0000"/>
          <w:sz w:val="22"/>
          <w:szCs w:val="22"/>
        </w:rPr>
        <w:t>drobné vodní plochy a vodní toky</w:t>
      </w:r>
      <w:r w:rsidRPr="00371804">
        <w:rPr>
          <w:rFonts w:ascii="Arial" w:hAnsi="Arial" w:cs="Arial"/>
          <w:sz w:val="22"/>
          <w:szCs w:val="22"/>
        </w:rPr>
        <w:t xml:space="preserve">. </w:t>
      </w:r>
    </w:p>
    <w:p w:rsidR="003B3BB8" w:rsidRPr="00265960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ACF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z</w:t>
      </w:r>
      <w:r w:rsidRPr="00265960">
        <w:rPr>
          <w:rFonts w:ascii="Arial" w:hAnsi="Arial" w:cs="Arial"/>
          <w:sz w:val="22"/>
          <w:szCs w:val="22"/>
        </w:rPr>
        <w:t>ařízení pro administrativu, veřejné stravování a ubytování a další služby sloužící obsluze těchto území a vážící se k určující funkci.</w:t>
      </w:r>
    </w:p>
    <w:p w:rsidR="003B3BB8" w:rsidRPr="00265960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960">
        <w:rPr>
          <w:rFonts w:ascii="Arial" w:hAnsi="Arial" w:cs="Arial"/>
          <w:sz w:val="22"/>
          <w:szCs w:val="22"/>
        </w:rPr>
        <w:t>Veřejná prostranství, oplocení, mobiliář obce, drobná architektura.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265960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plochy pro sport a tělovýchovu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U ploch změn je maximální výšková hladina zástavby uvedena v podmínkách využití zastavitelných ploch.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</w:p>
    <w:p w:rsidR="003B3BB8" w:rsidRPr="005B3ACF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Hřbitovy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b/>
          <w:sz w:val="22"/>
          <w:szCs w:val="22"/>
        </w:rPr>
        <w:t>– OH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265960" w:rsidRDefault="003B3BB8" w:rsidP="003B3BB8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960">
        <w:rPr>
          <w:rFonts w:ascii="Arial" w:hAnsi="Arial" w:cs="Arial"/>
          <w:sz w:val="22"/>
          <w:szCs w:val="22"/>
        </w:rPr>
        <w:t>Slouží pro situování hřbitovů.</w:t>
      </w:r>
      <w:r w:rsidRPr="0026596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5B3ACF" w:rsidRDefault="003B3BB8" w:rsidP="003B3BB8">
      <w:pPr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B3ACF">
        <w:rPr>
          <w:rFonts w:ascii="Arial" w:hAnsi="Arial" w:cs="Arial"/>
          <w:b/>
          <w:color w:val="FF0000"/>
          <w:sz w:val="22"/>
          <w:szCs w:val="22"/>
        </w:rPr>
        <w:t xml:space="preserve">Hroby a hrobky, urnové háje, rozptylové louky, pomníky, pamětní desky, kolumbária. </w:t>
      </w:r>
    </w:p>
    <w:p w:rsidR="003B3BB8" w:rsidRPr="005B3ACF" w:rsidRDefault="003B3BB8" w:rsidP="003B3BB8">
      <w:pPr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B3ACF">
        <w:rPr>
          <w:rFonts w:ascii="Arial" w:hAnsi="Arial" w:cs="Arial"/>
          <w:b/>
          <w:color w:val="FF0000"/>
          <w:sz w:val="22"/>
          <w:szCs w:val="22"/>
        </w:rPr>
        <w:t xml:space="preserve">Stavby církevní - kostel, kaple. </w:t>
      </w:r>
    </w:p>
    <w:p w:rsidR="003B3BB8" w:rsidRPr="00265960" w:rsidRDefault="003B3BB8" w:rsidP="003B3BB8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ACF">
        <w:rPr>
          <w:rFonts w:ascii="Arial" w:hAnsi="Arial" w:cs="Arial"/>
          <w:strike/>
          <w:color w:val="FF0000"/>
          <w:sz w:val="22"/>
          <w:szCs w:val="22"/>
        </w:rPr>
        <w:t>Pozemky staveb</w:t>
      </w:r>
      <w:r w:rsidRPr="00265960">
        <w:rPr>
          <w:rFonts w:ascii="Arial" w:hAnsi="Arial" w:cs="Arial"/>
          <w:sz w:val="22"/>
          <w:szCs w:val="22"/>
        </w:rPr>
        <w:t xml:space="preserve"> </w:t>
      </w:r>
      <w:r w:rsidRPr="005B3ACF">
        <w:rPr>
          <w:rFonts w:ascii="Arial" w:hAnsi="Arial" w:cs="Arial"/>
          <w:b/>
          <w:color w:val="FF0000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 </w:t>
      </w:r>
      <w:r w:rsidRPr="00265960">
        <w:rPr>
          <w:rFonts w:ascii="Arial" w:hAnsi="Arial" w:cs="Arial"/>
          <w:sz w:val="22"/>
          <w:szCs w:val="22"/>
        </w:rPr>
        <w:t>a zařízení občanského vybavení sloužící k provozování veřejného pohřebiště.</w:t>
      </w:r>
    </w:p>
    <w:p w:rsidR="003B3BB8" w:rsidRDefault="003B3BB8" w:rsidP="003B3BB8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Pozemky související dopravní a technické infrastruktury a veřejných prostranství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265960" w:rsidRDefault="003B3BB8" w:rsidP="003B3BB8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65960">
        <w:rPr>
          <w:rFonts w:ascii="Arial" w:hAnsi="Arial" w:cs="Arial"/>
          <w:sz w:val="22"/>
          <w:szCs w:val="22"/>
        </w:rPr>
        <w:t>ídelní zeleň</w:t>
      </w:r>
      <w:r>
        <w:rPr>
          <w:rFonts w:ascii="Arial" w:hAnsi="Arial" w:cs="Arial"/>
          <w:sz w:val="22"/>
          <w:szCs w:val="22"/>
        </w:rPr>
        <w:t xml:space="preserve">, </w:t>
      </w:r>
      <w:r w:rsidRPr="005B3ACF">
        <w:rPr>
          <w:rFonts w:ascii="Arial" w:hAnsi="Arial" w:cs="Arial"/>
          <w:b/>
          <w:color w:val="FF0000"/>
          <w:sz w:val="22"/>
          <w:szCs w:val="22"/>
        </w:rPr>
        <w:t>oplocení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mobiliář obce, drobná architektura.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265960" w:rsidRDefault="003B3BB8" w:rsidP="003B3BB8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>Činnosti, děje a zařízení a stavby, které svými vlivy narušují prostředí hřbitovů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265960" w:rsidRDefault="003B3BB8" w:rsidP="003B3BB8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960">
        <w:rPr>
          <w:rFonts w:ascii="Arial" w:hAnsi="Arial" w:cs="Arial"/>
          <w:sz w:val="22"/>
          <w:szCs w:val="22"/>
        </w:rPr>
        <w:t xml:space="preserve">Nejsou stanoveny.  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88474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474E">
        <w:rPr>
          <w:rFonts w:ascii="Arial" w:hAnsi="Arial" w:cs="Arial"/>
          <w:b/>
          <w:sz w:val="22"/>
          <w:szCs w:val="22"/>
          <w:u w:val="single"/>
        </w:rPr>
        <w:t>PLOCHY VEŘEJNÝCH PROSTRANSTVÍ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</w:rPr>
      </w:pPr>
    </w:p>
    <w:p w:rsidR="003B3BB8" w:rsidRPr="0088474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Veřejná </w:t>
      </w:r>
      <w:r w:rsidRPr="0088474E">
        <w:rPr>
          <w:rFonts w:ascii="Arial" w:hAnsi="Arial" w:cs="Arial"/>
          <w:b/>
          <w:color w:val="000000" w:themeColor="text1"/>
          <w:sz w:val="22"/>
          <w:szCs w:val="22"/>
        </w:rPr>
        <w:t>prostranství - PV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Veřejně přístupný uliční prostor a prostor návsí a náměstí s převažující komunikační funkcí.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lastRenderedPageBreak/>
        <w:t>Přípustné: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Plochy veřejných prostranství s převažující komunikační funkcí zahrnují stávající a navrhované veřejně přístupné plochy v zastavěném území, náměstí, návsi, ulice, chodníky. 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Dopravní infrastruktura např. místní, obslužné a účelové komunikace, pěší cesty, parkoviště a odstavná stání, autobusové zastávky, čekárny, cyklotrasy a cyklostezky.  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staveb občanského vybavení slučitelné s účelem veřejných prostranství (např. veřejné WC, stavby pro občerstvení, veřejně přístupné přístřešky dětská hřiště včetně oplocení apod.).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Zařízení a stavby technické infrastruktury. </w:t>
      </w:r>
      <w:r w:rsidRPr="00AD7C82">
        <w:rPr>
          <w:rFonts w:ascii="Arial" w:eastAsia="Batang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Zeleň, drobné vodní plochy (např. tůně, požární nádrže, mokřady, jezírka), vodní toky.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Drobná architektura, městský mobiliář, dětská hřiště, drobné sakrální stavby, zařízení sloužící obsluze těchto ploch.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zařízení a stavby, které svými vlivy narušují veřejná prostranství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3B3BB8" w:rsidRPr="00C9691C" w:rsidRDefault="003B3BB8" w:rsidP="003B3BB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B3BB8" w:rsidRPr="00C9691C" w:rsidRDefault="003B3BB8" w:rsidP="003B3BB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691C">
        <w:rPr>
          <w:rFonts w:ascii="Arial" w:hAnsi="Arial" w:cs="Arial"/>
          <w:b/>
          <w:sz w:val="22"/>
          <w:szCs w:val="22"/>
          <w:u w:val="single"/>
        </w:rPr>
        <w:t>PLOCHY SMÍŠENÉ OBYTNÉ</w:t>
      </w:r>
    </w:p>
    <w:p w:rsidR="003B3BB8" w:rsidRPr="00FD286E" w:rsidRDefault="003B3BB8" w:rsidP="003B3BB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Plochy smíšené </w:t>
      </w:r>
      <w:r w:rsidRPr="00C9691C">
        <w:rPr>
          <w:rFonts w:ascii="Arial" w:hAnsi="Arial" w:cs="Arial"/>
          <w:b/>
          <w:sz w:val="22"/>
          <w:szCs w:val="22"/>
        </w:rPr>
        <w:t>centrální - SC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eastAsia="Batang" w:hAnsi="Arial" w:cs="Arial"/>
          <w:sz w:val="22"/>
          <w:szCs w:val="22"/>
        </w:rPr>
        <w:t xml:space="preserve">Plochy určené pro smíšené využití, veřejnou i komerční vybavenost, podnikatelské aktivity a bydlení zpravidla v městských centrech.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Přípustné: </w:t>
      </w:r>
    </w:p>
    <w:p w:rsidR="003B3BB8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AD7C82">
        <w:rPr>
          <w:rFonts w:ascii="Arial" w:eastAsia="Batang" w:hAnsi="Arial" w:cs="Arial"/>
          <w:sz w:val="22"/>
          <w:szCs w:val="22"/>
        </w:rPr>
        <w:t xml:space="preserve">Přípustné jsou stavby </w:t>
      </w:r>
      <w:r w:rsidRPr="00C9691C">
        <w:rPr>
          <w:rFonts w:ascii="Arial" w:eastAsia="Batang" w:hAnsi="Arial" w:cs="Arial"/>
          <w:b/>
          <w:color w:val="FF0000"/>
          <w:sz w:val="22"/>
          <w:szCs w:val="22"/>
        </w:rPr>
        <w:t>a zařízení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AD7C82">
        <w:rPr>
          <w:rFonts w:ascii="Arial" w:eastAsia="Batang" w:hAnsi="Arial" w:cs="Arial"/>
          <w:sz w:val="22"/>
          <w:szCs w:val="22"/>
        </w:rPr>
        <w:t>pro bydlení, rodinné i bytové domy</w:t>
      </w:r>
      <w:r>
        <w:rPr>
          <w:rFonts w:ascii="Arial" w:eastAsia="Batang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</w:t>
      </w:r>
      <w:r w:rsidRPr="00AD7C82">
        <w:rPr>
          <w:rFonts w:ascii="Arial" w:eastAsia="Batang" w:hAnsi="Arial" w:cs="Arial"/>
          <w:sz w:val="22"/>
          <w:szCs w:val="22"/>
        </w:rPr>
        <w:t>tavby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C9691C">
        <w:rPr>
          <w:rFonts w:ascii="Arial" w:eastAsia="Batang" w:hAnsi="Arial" w:cs="Arial"/>
          <w:b/>
          <w:color w:val="FF0000"/>
          <w:sz w:val="22"/>
          <w:szCs w:val="22"/>
        </w:rPr>
        <w:t>a zařízení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AD7C82">
        <w:rPr>
          <w:rFonts w:ascii="Arial" w:eastAsia="Batang" w:hAnsi="Arial" w:cs="Arial"/>
          <w:sz w:val="22"/>
          <w:szCs w:val="22"/>
        </w:rPr>
        <w:t>pro veřejnou i komerční občanskou vybavenost</w:t>
      </w:r>
      <w:r>
        <w:rPr>
          <w:rFonts w:ascii="Arial" w:eastAsia="Batang" w:hAnsi="Arial" w:cs="Arial"/>
          <w:sz w:val="22"/>
          <w:szCs w:val="22"/>
        </w:rPr>
        <w:t xml:space="preserve">, </w:t>
      </w:r>
    </w:p>
    <w:p w:rsidR="003B3BB8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</w:t>
      </w:r>
      <w:r w:rsidRPr="00AD7C82">
        <w:rPr>
          <w:rFonts w:ascii="Arial" w:eastAsia="Batang" w:hAnsi="Arial" w:cs="Arial"/>
          <w:sz w:val="22"/>
          <w:szCs w:val="22"/>
        </w:rPr>
        <w:t>portovní a rekreační plochy pro obsluhu tohoto území</w:t>
      </w:r>
      <w:r>
        <w:rPr>
          <w:rFonts w:ascii="Arial" w:eastAsia="Batang" w:hAnsi="Arial" w:cs="Arial"/>
          <w:sz w:val="22"/>
          <w:szCs w:val="22"/>
        </w:rPr>
        <w:t xml:space="preserve">. </w:t>
      </w:r>
    </w:p>
    <w:p w:rsidR="003B3BB8" w:rsidRPr="006A021F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A021F">
        <w:rPr>
          <w:rFonts w:ascii="Arial" w:hAnsi="Arial" w:cs="Arial"/>
          <w:b/>
          <w:color w:val="FF0000"/>
          <w:sz w:val="22"/>
          <w:szCs w:val="22"/>
        </w:rPr>
        <w:t>Zahrady s funkcí okrasnou a užitkovou.</w:t>
      </w:r>
    </w:p>
    <w:p w:rsidR="003B3BB8" w:rsidRPr="006A021F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A021F">
        <w:rPr>
          <w:rFonts w:ascii="Arial" w:hAnsi="Arial" w:cs="Arial"/>
          <w:b/>
          <w:color w:val="FF0000"/>
          <w:sz w:val="22"/>
          <w:szCs w:val="22"/>
        </w:rPr>
        <w:t>Doplňkové stavby a činnosti související s funkcí bydlení na pozemcích staveb hlavního využití, např. garáže, přístřešky, bazény, pergoly, skleníky, kůlny, oplocení.</w:t>
      </w:r>
    </w:p>
    <w:p w:rsidR="003B3BB8" w:rsidRPr="006A021F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eastAsia="Batang" w:hAnsi="Arial" w:cs="Arial"/>
          <w:b/>
          <w:color w:val="FF0000"/>
          <w:sz w:val="22"/>
          <w:szCs w:val="22"/>
        </w:rPr>
      </w:pPr>
      <w:r w:rsidRPr="006A021F">
        <w:rPr>
          <w:rFonts w:ascii="Arial" w:eastAsia="Batang" w:hAnsi="Arial" w:cs="Arial"/>
          <w:strike/>
          <w:color w:val="FF0000"/>
          <w:sz w:val="22"/>
          <w:szCs w:val="22"/>
        </w:rPr>
        <w:t>přípustná je</w:t>
      </w:r>
      <w:r w:rsidRPr="00AD7C82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V</w:t>
      </w:r>
      <w:r w:rsidRPr="00AD7C82">
        <w:rPr>
          <w:rFonts w:ascii="Arial" w:eastAsia="Batang" w:hAnsi="Arial" w:cs="Arial"/>
          <w:sz w:val="22"/>
          <w:szCs w:val="22"/>
        </w:rPr>
        <w:t>eřejná (sídelní) zeleň a parky</w:t>
      </w:r>
      <w:r w:rsidRPr="00015325">
        <w:rPr>
          <w:rFonts w:ascii="Arial" w:eastAsia="Batang" w:hAnsi="Arial" w:cs="Arial"/>
          <w:b/>
          <w:color w:val="FF0000"/>
          <w:sz w:val="22"/>
          <w:szCs w:val="22"/>
        </w:rPr>
        <w:t>,</w:t>
      </w:r>
      <w:r w:rsidRPr="00AD7C82">
        <w:rPr>
          <w:rFonts w:ascii="Arial" w:eastAsia="Batang" w:hAnsi="Arial" w:cs="Arial"/>
          <w:sz w:val="22"/>
          <w:szCs w:val="22"/>
        </w:rPr>
        <w:t xml:space="preserve"> </w:t>
      </w:r>
      <w:r w:rsidRPr="006A021F">
        <w:rPr>
          <w:rFonts w:ascii="Arial" w:eastAsia="Batang" w:hAnsi="Arial" w:cs="Arial"/>
          <w:b/>
          <w:color w:val="FF0000"/>
          <w:sz w:val="22"/>
          <w:szCs w:val="22"/>
        </w:rPr>
        <w:t>drobné vodní plochy a vodní toky, drobná architektura, mobiliář obce</w:t>
      </w:r>
      <w:r>
        <w:rPr>
          <w:rFonts w:ascii="Arial" w:eastAsia="Batang" w:hAnsi="Arial" w:cs="Arial"/>
          <w:b/>
          <w:color w:val="FF0000"/>
          <w:sz w:val="22"/>
          <w:szCs w:val="22"/>
        </w:rPr>
        <w:t>, oplocení</w:t>
      </w:r>
      <w:r w:rsidRPr="00015325">
        <w:rPr>
          <w:rFonts w:ascii="Arial" w:eastAsia="Batang" w:hAnsi="Arial" w:cs="Arial"/>
          <w:sz w:val="22"/>
          <w:szCs w:val="22"/>
        </w:rPr>
        <w:t xml:space="preserve">. </w:t>
      </w:r>
      <w:r w:rsidRPr="006A021F">
        <w:rPr>
          <w:rFonts w:ascii="Arial" w:eastAsia="Batang" w:hAnsi="Arial" w:cs="Arial"/>
          <w:b/>
          <w:color w:val="FF0000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6A021F">
        <w:rPr>
          <w:rFonts w:ascii="Arial" w:eastAsia="Batang" w:hAnsi="Arial" w:cs="Arial"/>
          <w:strike/>
          <w:color w:val="FF0000"/>
          <w:sz w:val="22"/>
          <w:szCs w:val="22"/>
        </w:rPr>
        <w:t>související</w:t>
      </w:r>
      <w:r w:rsidRPr="006A021F">
        <w:rPr>
          <w:rFonts w:ascii="Arial" w:eastAsia="Batang" w:hAnsi="Arial" w:cs="Arial"/>
          <w:color w:val="FF0000"/>
          <w:sz w:val="22"/>
          <w:szCs w:val="22"/>
        </w:rPr>
        <w:t xml:space="preserve"> </w:t>
      </w:r>
      <w:r w:rsidRPr="006A021F">
        <w:rPr>
          <w:rFonts w:ascii="Arial" w:eastAsia="Batang" w:hAnsi="Arial" w:cs="Arial"/>
          <w:color w:val="000000" w:themeColor="text1"/>
          <w:sz w:val="22"/>
          <w:szCs w:val="22"/>
        </w:rPr>
        <w:t>Do</w:t>
      </w:r>
      <w:r w:rsidRPr="00AD7C82">
        <w:rPr>
          <w:rFonts w:ascii="Arial" w:eastAsia="Batang" w:hAnsi="Arial" w:cs="Arial"/>
          <w:sz w:val="22"/>
          <w:szCs w:val="22"/>
        </w:rPr>
        <w:t>pravní a technická infrastruktura, pozemky veřejných prostranství.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B066FD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A021F">
        <w:rPr>
          <w:rFonts w:ascii="Arial" w:hAnsi="Arial" w:cs="Arial"/>
          <w:strike/>
          <w:color w:val="FF0000"/>
          <w:sz w:val="22"/>
          <w:szCs w:val="22"/>
        </w:rPr>
        <w:t>Pozemky staveb</w:t>
      </w:r>
      <w:r w:rsidRPr="006A021F">
        <w:rPr>
          <w:rFonts w:ascii="Arial" w:hAnsi="Arial" w:cs="Arial"/>
          <w:sz w:val="22"/>
          <w:szCs w:val="22"/>
        </w:rPr>
        <w:t xml:space="preserve"> </w:t>
      </w:r>
      <w:r w:rsidRPr="006A021F">
        <w:rPr>
          <w:rFonts w:ascii="Arial" w:hAnsi="Arial" w:cs="Arial"/>
          <w:b/>
          <w:color w:val="FF0000"/>
          <w:sz w:val="22"/>
          <w:szCs w:val="22"/>
        </w:rPr>
        <w:t>Stavby</w:t>
      </w:r>
      <w:r w:rsidRPr="006A021F">
        <w:rPr>
          <w:rFonts w:ascii="Arial" w:hAnsi="Arial" w:cs="Arial"/>
          <w:sz w:val="22"/>
          <w:szCs w:val="22"/>
        </w:rPr>
        <w:t xml:space="preserve">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6A021F">
        <w:rPr>
          <w:rFonts w:ascii="Arial" w:hAnsi="Arial" w:cs="Arial"/>
          <w:b/>
          <w:color w:val="FF0000"/>
          <w:sz w:val="22"/>
          <w:szCs w:val="22"/>
        </w:rPr>
        <w:t xml:space="preserve">pro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drobnou </w:t>
      </w:r>
      <w:r w:rsidRPr="006A021F">
        <w:rPr>
          <w:rFonts w:ascii="Arial" w:hAnsi="Arial" w:cs="Arial"/>
          <w:b/>
          <w:color w:val="FF0000"/>
          <w:sz w:val="22"/>
          <w:szCs w:val="22"/>
        </w:rPr>
        <w:t>výrobu, řemesla a služby</w:t>
      </w:r>
      <w:r w:rsidRPr="006A021F">
        <w:rPr>
          <w:rFonts w:ascii="Arial" w:hAnsi="Arial" w:cs="Arial"/>
          <w:sz w:val="22"/>
          <w:szCs w:val="22"/>
        </w:rPr>
        <w:t>, které svým provozováním a technickým zařízením nenarušují užívání staveb a zařízení ve svém okolí</w:t>
      </w:r>
      <w:r>
        <w:rPr>
          <w:rFonts w:ascii="Arial" w:hAnsi="Arial" w:cs="Arial"/>
          <w:sz w:val="22"/>
          <w:szCs w:val="22"/>
        </w:rPr>
        <w:t xml:space="preserve">, </w:t>
      </w:r>
      <w:r w:rsidRPr="006A021F">
        <w:rPr>
          <w:rFonts w:ascii="Arial" w:hAnsi="Arial" w:cs="Arial"/>
          <w:sz w:val="22"/>
          <w:szCs w:val="22"/>
        </w:rPr>
        <w:t>nesnižují kvalitu prostředí souvisejícího území a které svým charakterem a kapacitou nezvyšují dopravní zátěž v </w:t>
      </w:r>
      <w:r w:rsidRPr="00B066FD">
        <w:rPr>
          <w:rFonts w:ascii="Arial" w:hAnsi="Arial" w:cs="Arial"/>
          <w:sz w:val="22"/>
          <w:szCs w:val="22"/>
        </w:rPr>
        <w:t xml:space="preserve">území (např. nerušící výroba,  řemesla a služby).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zařízení a stavby, které svými vlivy narušují prostředí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 stabilizovaných ploch nová zástavba svým výškovým členěním nepřesáhne výškovou hladinu stávající zástavby v navazujícím území.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Plochy smíšené </w:t>
      </w:r>
      <w:r w:rsidRPr="006A021F">
        <w:rPr>
          <w:rFonts w:ascii="Arial" w:hAnsi="Arial" w:cs="Arial"/>
          <w:b/>
          <w:sz w:val="22"/>
          <w:szCs w:val="22"/>
        </w:rPr>
        <w:t>městské - SM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 městském prostředí území bydlení a jiných neobytných činností zpravidla stejných majitelů, nesnižující kvalitu souvisejícího území.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Přípustné: </w:t>
      </w:r>
    </w:p>
    <w:p w:rsidR="003B3BB8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Ubytování, byty, rodinné domy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A021F">
        <w:rPr>
          <w:rFonts w:ascii="Arial" w:hAnsi="Arial" w:cs="Arial"/>
          <w:strike/>
          <w:color w:val="FF0000"/>
          <w:sz w:val="22"/>
          <w:szCs w:val="22"/>
        </w:rPr>
        <w:lastRenderedPageBreak/>
        <w:t>plochy</w:t>
      </w:r>
      <w:r w:rsidRPr="00AD7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>tavby a zařízení veřejné občanské vybavenosti (např. zdravotnictví a sociální péče)</w:t>
      </w:r>
      <w:r>
        <w:rPr>
          <w:rFonts w:ascii="Arial" w:hAnsi="Arial" w:cs="Arial"/>
          <w:sz w:val="22"/>
          <w:szCs w:val="22"/>
        </w:rPr>
        <w:t>.</w:t>
      </w:r>
    </w:p>
    <w:p w:rsidR="003B3BB8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A021F">
        <w:rPr>
          <w:rFonts w:ascii="Arial" w:hAnsi="Arial" w:cs="Arial"/>
          <w:strike/>
          <w:color w:val="FF0000"/>
          <w:sz w:val="22"/>
          <w:szCs w:val="22"/>
        </w:rPr>
        <w:t>Plochy,</w:t>
      </w:r>
      <w:r w:rsidRPr="00AD7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>tavby a zařízení rekreace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6A021F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eastAsia="Batang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D7C82">
        <w:rPr>
          <w:rFonts w:ascii="Arial" w:hAnsi="Arial" w:cs="Arial"/>
          <w:sz w:val="22"/>
          <w:szCs w:val="22"/>
        </w:rPr>
        <w:t>opravní a technická infrastruktura, zeleň</w:t>
      </w:r>
      <w:r w:rsidRPr="00357D3F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A021F">
        <w:rPr>
          <w:rFonts w:ascii="Arial" w:eastAsia="Batang" w:hAnsi="Arial" w:cs="Arial"/>
          <w:b/>
          <w:color w:val="FF0000"/>
          <w:sz w:val="22"/>
          <w:szCs w:val="22"/>
        </w:rPr>
        <w:t>drobné vodní plochy a vodní toky, drobná architektura, mobiliář obce</w:t>
      </w:r>
      <w:r>
        <w:rPr>
          <w:rFonts w:ascii="Arial" w:eastAsia="Batang" w:hAnsi="Arial" w:cs="Arial"/>
          <w:b/>
          <w:color w:val="FF0000"/>
          <w:sz w:val="22"/>
          <w:szCs w:val="22"/>
        </w:rPr>
        <w:t>, oplocení</w:t>
      </w:r>
      <w:r w:rsidRPr="00357D3F">
        <w:rPr>
          <w:rFonts w:ascii="Arial" w:eastAsia="Batang" w:hAnsi="Arial" w:cs="Arial"/>
          <w:sz w:val="22"/>
          <w:szCs w:val="22"/>
        </w:rPr>
        <w:t>.</w:t>
      </w:r>
      <w:r>
        <w:rPr>
          <w:rFonts w:ascii="Arial" w:eastAsia="Batang" w:hAnsi="Arial" w:cs="Arial"/>
          <w:b/>
          <w:color w:val="FF0000"/>
          <w:sz w:val="22"/>
          <w:szCs w:val="22"/>
        </w:rPr>
        <w:t xml:space="preserve"> </w:t>
      </w:r>
      <w:r w:rsidRPr="006A021F">
        <w:rPr>
          <w:rFonts w:ascii="Arial" w:eastAsia="Batang" w:hAnsi="Arial" w:cs="Arial"/>
          <w:b/>
          <w:color w:val="FF0000"/>
          <w:sz w:val="22"/>
          <w:szCs w:val="22"/>
        </w:rPr>
        <w:t xml:space="preserve"> </w:t>
      </w:r>
    </w:p>
    <w:p w:rsidR="003B3BB8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Doplňkové stavby a činnosti související s funkcí bydlení na pozemcích staveb hlavního využití, např. garáže, přístřešky, bazény, pergoly, skleníky, kůlny, oplocení.</w:t>
      </w:r>
    </w:p>
    <w:p w:rsidR="003B3BB8" w:rsidRPr="006A021F" w:rsidRDefault="003B3BB8" w:rsidP="003B3BB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A021F">
        <w:rPr>
          <w:rFonts w:ascii="Arial" w:hAnsi="Arial" w:cs="Arial"/>
          <w:b/>
          <w:color w:val="FF0000"/>
          <w:sz w:val="22"/>
          <w:szCs w:val="22"/>
        </w:rPr>
        <w:t>Zahrady s funkcí okrasnou a užitkovou.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  <w:r w:rsidRPr="00FD286E">
        <w:rPr>
          <w:rFonts w:ascii="Arial" w:hAnsi="Arial" w:cs="Arial"/>
          <w:sz w:val="22"/>
          <w:szCs w:val="22"/>
        </w:rPr>
        <w:t xml:space="preserve">  </w:t>
      </w:r>
    </w:p>
    <w:p w:rsidR="003B3BB8" w:rsidRPr="00AD7C82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Stavby a zařízení komerční občanské vybavenosti (např. malé prostory obchodu a služeb, malé provozovny veřejného stravování) v kapacitách odpovídajících velikosti a objemu budov, které ve svém okolí nenarušují požadavky na bydlení nad přípustnou míru, nesnižují kvalitu prostředí souvisejícího území a nezvyšují dopravní zátěž v území.</w:t>
      </w:r>
    </w:p>
    <w:p w:rsidR="003B3BB8" w:rsidRPr="00AD7C82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Řemesla a služby, drobná výrobní činnost, stavby pro skladování s nízkými nároky na skladovací plochy, které ve svém okolí nenarušují požadavky na bydlení nad přípustnou míru, nesnižují kvalitu prostředí souvisejícího území a nezvyšují dopravní zátěž v území.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zařízení a stavby, které svými vlivy narušují prostředí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 ploch změn je maximální výšková hladina zástavby uvedena v podmínkách využití zastavitelných ploch.</w:t>
      </w:r>
    </w:p>
    <w:p w:rsidR="003B3BB8" w:rsidRPr="00AD7C82" w:rsidRDefault="003B3BB8" w:rsidP="003B3BB8">
      <w:pPr>
        <w:pStyle w:val="Odstavecseseznamem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 stabilizovaných ploch nová zástavba svým výškovým členěním nepřesáhne výškovou hladinu stávající zástavby v navazujícím území.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B3BB8" w:rsidRPr="00067DD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smíšené venkovské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067DDC">
        <w:rPr>
          <w:rFonts w:ascii="Arial" w:hAnsi="Arial" w:cs="Arial"/>
          <w:b/>
          <w:sz w:val="22"/>
          <w:szCs w:val="22"/>
        </w:rPr>
        <w:t>- SV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Ve venkovských sídlech smíšené území bydlení a jiných neobytných činností zpravidla stejných majitelů nesnižující kvalitu souvisejícího území.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Přípustné: </w:t>
      </w:r>
    </w:p>
    <w:p w:rsidR="003B3BB8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96480">
        <w:rPr>
          <w:rFonts w:ascii="Arial" w:hAnsi="Arial" w:cs="Arial"/>
          <w:strike/>
          <w:color w:val="FF0000"/>
          <w:sz w:val="22"/>
          <w:szCs w:val="22"/>
        </w:rPr>
        <w:t>Plochy,</w:t>
      </w:r>
      <w:r w:rsidRPr="00AD7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>tavby a zařízení pro bydlení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B33C87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6480">
        <w:rPr>
          <w:rFonts w:ascii="Arial" w:hAnsi="Arial" w:cs="Arial"/>
          <w:b/>
          <w:color w:val="FF0000"/>
          <w:sz w:val="22"/>
          <w:szCs w:val="22"/>
        </w:rPr>
        <w:t>Stavby a zařízení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Pr="00096480">
        <w:rPr>
          <w:rFonts w:ascii="Arial" w:hAnsi="Arial" w:cs="Arial"/>
          <w:b/>
          <w:color w:val="FF0000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 </w:t>
      </w:r>
      <w:r w:rsidRPr="00096480">
        <w:rPr>
          <w:rFonts w:ascii="Arial" w:hAnsi="Arial" w:cs="Arial"/>
          <w:strike/>
          <w:color w:val="FF0000"/>
          <w:sz w:val="22"/>
          <w:szCs w:val="22"/>
        </w:rPr>
        <w:t>a</w:t>
      </w:r>
      <w:r w:rsidRPr="00AD7C82">
        <w:rPr>
          <w:rFonts w:ascii="Arial" w:hAnsi="Arial" w:cs="Arial"/>
          <w:sz w:val="22"/>
          <w:szCs w:val="22"/>
        </w:rPr>
        <w:t xml:space="preserve"> zemědělskou malovýrobu s chovem hospodářského zvířectva</w:t>
      </w:r>
      <w:r>
        <w:rPr>
          <w:rFonts w:ascii="Arial" w:hAnsi="Arial" w:cs="Arial"/>
          <w:sz w:val="22"/>
          <w:szCs w:val="22"/>
        </w:rPr>
        <w:t xml:space="preserve"> </w:t>
      </w:r>
      <w:r w:rsidRPr="00B33C87">
        <w:rPr>
          <w:rFonts w:ascii="Arial" w:hAnsi="Arial" w:cs="Arial"/>
          <w:color w:val="000000" w:themeColor="text1"/>
          <w:sz w:val="22"/>
          <w:szCs w:val="22"/>
        </w:rPr>
        <w:t>doplněné plochami služeb v kapacitách odpovídajících velikosti a objemu budov</w:t>
      </w:r>
      <w:r w:rsidR="00357D3F" w:rsidRPr="00B33C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B3BB8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96480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z</w:t>
      </w:r>
      <w:r w:rsidRPr="00AD7C82">
        <w:rPr>
          <w:rFonts w:ascii="Arial" w:hAnsi="Arial" w:cs="Arial"/>
          <w:sz w:val="22"/>
          <w:szCs w:val="22"/>
        </w:rPr>
        <w:t>ařízení veřejné občanské vybavenosti (např. zdravotnictví a sociální péče)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AD7C82">
        <w:rPr>
          <w:rFonts w:ascii="Arial" w:hAnsi="Arial" w:cs="Arial"/>
          <w:sz w:val="22"/>
          <w:szCs w:val="22"/>
        </w:rPr>
        <w:t>bytování, rekreace (rekreační chalupy), agroturistika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>portovní plochy, plochy veřejné i soukromé zeleně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33C87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zařízení dopravní a technické infrastruktury.</w:t>
      </w:r>
    </w:p>
    <w:p w:rsidR="003B3BB8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Doplňkové stavby a činnosti související s funkcí bydlení na pozemcích staveb hlavního využití, např. garáže, přístřešky, bazény, pergoly, skleníky, kůlny, oplocení.</w:t>
      </w:r>
    </w:p>
    <w:p w:rsidR="003B3BB8" w:rsidRPr="00096480" w:rsidRDefault="003B3BB8" w:rsidP="003B3BB8">
      <w:pPr>
        <w:pStyle w:val="Odstavecseseznamem"/>
        <w:numPr>
          <w:ilvl w:val="0"/>
          <w:numId w:val="31"/>
        </w:numPr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96480">
        <w:rPr>
          <w:rFonts w:ascii="Arial" w:hAnsi="Arial" w:cs="Arial"/>
          <w:b/>
          <w:color w:val="FF0000"/>
          <w:sz w:val="22"/>
          <w:szCs w:val="22"/>
        </w:rPr>
        <w:t>Zahrady s funkcí okrasnou a užitkovou.</w:t>
      </w:r>
    </w:p>
    <w:p w:rsidR="003B3BB8" w:rsidRPr="00096480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96480">
        <w:rPr>
          <w:rFonts w:ascii="Arial" w:hAnsi="Arial" w:cs="Arial"/>
          <w:b/>
          <w:color w:val="FF0000"/>
          <w:sz w:val="22"/>
          <w:szCs w:val="22"/>
        </w:rPr>
        <w:t xml:space="preserve">Drobné vodní plochy a vodní toky.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Stavby a zařízení komerční občanské vybavenosti (např. služeb a</w:t>
      </w:r>
      <w:r w:rsidRPr="00AD7C82">
        <w:rPr>
          <w:rFonts w:ascii="Arial" w:hAnsi="Arial" w:cs="Arial"/>
          <w:i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obchodů, malé provozovny veřejného stravování) v kapacitách odpovídajících velikosti a objemu budov,  které ve svém okolí nenarušují požadavky na bydlení  nad přípustnou míru a nesnižují kvalitu prostředí souvisejícího území a nezvyšují dopravní zátěž v území.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Zemědělská výroba s chovem hospodářského zvířectva, sklady a zařízení zemědělské výroby pokud nenarušují užívání staveb a zařízení ve svém okolí a nesnižují kvalitu prostředí souvisejícího území a nezvyšují dopravní zátěž v území.</w:t>
      </w:r>
    </w:p>
    <w:p w:rsidR="003B3BB8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Řemesla a služby, drobná výrobní činnost, stavby pro skladování, které ve svém okolí nenarušují požadavky na bydlení nad přípustnou míru a nesnižují kvalitu prostředí souvisejícího území a nezvyšují dopravní zátěž v území.</w:t>
      </w:r>
    </w:p>
    <w:p w:rsidR="00937EDB" w:rsidRDefault="00937EDB" w:rsidP="003B3B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37EDB" w:rsidRDefault="00937EDB" w:rsidP="003B3B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lastRenderedPageBreak/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zařízení a stavby, které svými vlivy narušují prostředí přímo nebo druhotně nad přípustnou míru.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 ploch změn je maximální výšková hladina zástavby uvedena v podmínkách využití zastavitelných ploch.</w:t>
      </w:r>
    </w:p>
    <w:p w:rsidR="003B3BB8" w:rsidRPr="00AD7C82" w:rsidRDefault="003B3BB8" w:rsidP="003B3BB8">
      <w:pPr>
        <w:pStyle w:val="Odstavecseseznamem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 stabilizovaných ploch nová zástavba svým výškovým členěním nepřesáhne výškovou hladinu stávající zástavby v navazujícím území.</w:t>
      </w:r>
    </w:p>
    <w:p w:rsidR="003B3BB8" w:rsidRPr="00FD286E" w:rsidRDefault="003B3BB8" w:rsidP="003B3BB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096480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6480">
        <w:rPr>
          <w:rFonts w:ascii="Arial" w:hAnsi="Arial" w:cs="Arial"/>
          <w:b/>
          <w:sz w:val="22"/>
          <w:szCs w:val="22"/>
          <w:u w:val="single"/>
        </w:rPr>
        <w:t xml:space="preserve">PLOCHY DOPRAVNÍ INFRASTRUKTURY </w:t>
      </w:r>
    </w:p>
    <w:p w:rsidR="003B3BB8" w:rsidRPr="00FD286E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096480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Plochy silniční dopravy </w:t>
      </w:r>
      <w:r w:rsidRPr="00096480">
        <w:rPr>
          <w:rFonts w:ascii="Arial" w:hAnsi="Arial" w:cs="Arial"/>
          <w:b/>
          <w:sz w:val="22"/>
          <w:szCs w:val="22"/>
        </w:rPr>
        <w:t>- DS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silniční dopravní infrastruktury a plochy pro dopravní obsluhu území.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pozemních komunikací včetně souvisejících pozemků a objektů</w:t>
      </w:r>
      <w:r w:rsidRPr="00AD7C82">
        <w:rPr>
          <w:rFonts w:ascii="Arial" w:hAnsi="Arial" w:cs="Arial"/>
          <w:b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 xml:space="preserve">(náspy, mosty, tunely, opěrné zdi a ostatní zařízení), plochy doprovodné zeleně. </w:t>
      </w:r>
    </w:p>
    <w:p w:rsidR="003B3BB8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96480">
        <w:rPr>
          <w:rFonts w:ascii="Arial" w:hAnsi="Arial" w:cs="Arial"/>
          <w:strike/>
          <w:color w:val="FF0000"/>
          <w:sz w:val="22"/>
          <w:szCs w:val="22"/>
        </w:rPr>
        <w:t>Plochy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Pr="00096480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pro parkování a odstavování motorových vozidel, plochy dopravních zařízení.</w:t>
      </w:r>
    </w:p>
    <w:p w:rsidR="003B3BB8" w:rsidRPr="00AD7C82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Plochy pro ochrannou, izolační a krajinnou zeleň, ÚSES.  </w:t>
      </w:r>
    </w:p>
    <w:p w:rsidR="003B3BB8" w:rsidRPr="00AD7C82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pro dopravu hromadnou (autobusové zastávky, čekárny pro cestující), zemědělskou, dopravu v klidu, dopravu pěší a cyklistic</w:t>
      </w:r>
      <w:r w:rsidRPr="00AD7C82">
        <w:rPr>
          <w:rFonts w:ascii="Arial" w:hAnsi="Arial" w:cs="Arial"/>
          <w:sz w:val="22"/>
          <w:szCs w:val="22"/>
        </w:rPr>
        <w:softHyphen/>
        <w:t>kou.</w:t>
      </w:r>
    </w:p>
    <w:p w:rsidR="003B3BB8" w:rsidRPr="00AD7C82" w:rsidRDefault="003B3BB8" w:rsidP="003B3BB8">
      <w:pPr>
        <w:pStyle w:val="Odstavecseseznamem"/>
        <w:numPr>
          <w:ilvl w:val="0"/>
          <w:numId w:val="42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 zastavěném území stavby a zařízení technické infrastruktury.</w:t>
      </w:r>
    </w:p>
    <w:p w:rsidR="003B3BB8" w:rsidRPr="00D52D1A" w:rsidRDefault="003B3BB8" w:rsidP="003B3BB8">
      <w:pPr>
        <w:pStyle w:val="Odstavecseseznamem"/>
        <w:numPr>
          <w:ilvl w:val="0"/>
          <w:numId w:val="42"/>
        </w:numPr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 nezastavěném území stavby a zařízení veřejné technické infrastruktury</w:t>
      </w:r>
      <w:r>
        <w:rPr>
          <w:rFonts w:ascii="Arial" w:hAnsi="Arial" w:cs="Arial"/>
          <w:sz w:val="22"/>
          <w:szCs w:val="22"/>
        </w:rPr>
        <w:t xml:space="preserve">, </w:t>
      </w:r>
      <w:r w:rsidRPr="00D52D1A">
        <w:rPr>
          <w:rFonts w:ascii="Arial" w:hAnsi="Arial" w:cs="Arial"/>
          <w:b/>
          <w:color w:val="FF0000"/>
          <w:sz w:val="22"/>
          <w:szCs w:val="22"/>
        </w:rPr>
        <w:t xml:space="preserve">přípojky. </w:t>
      </w:r>
    </w:p>
    <w:p w:rsidR="003B3BB8" w:rsidRPr="00096480" w:rsidRDefault="003B3BB8" w:rsidP="003B3BB8">
      <w:pPr>
        <w:numPr>
          <w:ilvl w:val="0"/>
          <w:numId w:val="42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96480">
        <w:rPr>
          <w:rFonts w:ascii="Arial" w:hAnsi="Arial" w:cs="Arial"/>
          <w:b/>
          <w:color w:val="FF0000"/>
          <w:sz w:val="22"/>
          <w:szCs w:val="22"/>
        </w:rPr>
        <w:t xml:space="preserve">Stavby a opatření proti škodlivým účinkům srážkových vod, vodní toky.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zřízení, které narušují hlavní využití.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CB5AE1" w:rsidRPr="00FD286E" w:rsidRDefault="00CB5AE1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FD286E" w:rsidRDefault="003B3BB8" w:rsidP="003B3BB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účelových komunikací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D52D1A">
        <w:rPr>
          <w:rFonts w:ascii="Arial" w:hAnsi="Arial" w:cs="Arial"/>
          <w:b/>
          <w:sz w:val="22"/>
          <w:szCs w:val="22"/>
        </w:rPr>
        <w:t>- DU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veřejně přístupných komunikací, sloužící pro obsluhu území a umožňující průchod krajinou.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D52D1A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Pozemky účelových komunikací, </w:t>
      </w:r>
    </w:p>
    <w:p w:rsidR="003B3BB8" w:rsidRPr="00D52D1A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D7C82">
        <w:rPr>
          <w:rFonts w:ascii="Arial" w:hAnsi="Arial" w:cs="Arial"/>
          <w:sz w:val="22"/>
          <w:szCs w:val="22"/>
        </w:rPr>
        <w:t>lochy pro parkování a odstavování motorových vozidel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AD7C82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D7C82">
        <w:rPr>
          <w:rFonts w:ascii="Arial" w:hAnsi="Arial" w:cs="Arial"/>
          <w:sz w:val="22"/>
          <w:szCs w:val="22"/>
        </w:rPr>
        <w:t>lochy pro dopravu pěší a cyklistic</w:t>
      </w:r>
      <w:r w:rsidRPr="00AD7C82">
        <w:rPr>
          <w:rFonts w:ascii="Arial" w:hAnsi="Arial" w:cs="Arial"/>
          <w:sz w:val="22"/>
          <w:szCs w:val="22"/>
        </w:rPr>
        <w:softHyphen/>
        <w:t>kou.</w:t>
      </w:r>
      <w:r w:rsidRPr="00AD7C82">
        <w:rPr>
          <w:rFonts w:ascii="Arial" w:hAnsi="Arial" w:cs="Arial"/>
          <w:strike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 zastavěném území stavby a zařízení technické infrastruktury.</w:t>
      </w:r>
    </w:p>
    <w:p w:rsidR="003B3BB8" w:rsidRPr="00D52D1A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 nezastavěném území stavby a zařízení veřejné technické infrastruktury</w:t>
      </w:r>
      <w:r w:rsidR="008B627C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D52D1A">
        <w:rPr>
          <w:rFonts w:ascii="Arial" w:hAnsi="Arial" w:cs="Arial"/>
          <w:b/>
          <w:color w:val="FF0000"/>
          <w:sz w:val="22"/>
          <w:szCs w:val="22"/>
        </w:rPr>
        <w:t>přípojky</w:t>
      </w:r>
      <w:r w:rsidR="008B627C">
        <w:rPr>
          <w:rFonts w:ascii="Arial" w:hAnsi="Arial" w:cs="Arial"/>
          <w:sz w:val="22"/>
          <w:szCs w:val="22"/>
        </w:rPr>
        <w:t>.</w:t>
      </w:r>
      <w:r w:rsidRPr="00D52D1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doprovodné zeleně kolem komunikací, ÚSES.</w:t>
      </w:r>
    </w:p>
    <w:p w:rsidR="003B3BB8" w:rsidRPr="00D52D1A" w:rsidRDefault="003B3BB8" w:rsidP="003B3BB8">
      <w:pPr>
        <w:numPr>
          <w:ilvl w:val="0"/>
          <w:numId w:val="43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52D1A">
        <w:rPr>
          <w:rFonts w:ascii="Arial" w:hAnsi="Arial" w:cs="Arial"/>
          <w:b/>
          <w:color w:val="FF0000"/>
          <w:sz w:val="22"/>
          <w:szCs w:val="22"/>
        </w:rPr>
        <w:t xml:space="preserve">Stavby a opatření proti škodlivým účinkům srážkových vod, vodní toky. </w:t>
      </w:r>
      <w:r w:rsidRPr="00D52D1A">
        <w:rPr>
          <w:rFonts w:ascii="Arial" w:hAnsi="Arial" w:cs="Arial"/>
          <w:sz w:val="22"/>
          <w:szCs w:val="22"/>
        </w:rPr>
        <w:t xml:space="preserve">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zřízení, které narušují hlavní využití.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3B3BB8" w:rsidRPr="00FD286E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D52D1A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dopravních zařízení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D52D1A">
        <w:rPr>
          <w:rFonts w:ascii="Arial" w:hAnsi="Arial" w:cs="Arial"/>
          <w:b/>
          <w:sz w:val="22"/>
          <w:szCs w:val="22"/>
        </w:rPr>
        <w:t>- DP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dopravních zařízení, odstavných a parkovacích stání, garáží.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Odstavné a parkovací plochy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AD7C82">
        <w:rPr>
          <w:rFonts w:ascii="Arial" w:hAnsi="Arial" w:cs="Arial"/>
          <w:sz w:val="22"/>
          <w:szCs w:val="22"/>
        </w:rPr>
        <w:t>adové a hromadné garáže, čerpací stanice pohonných hmot.</w:t>
      </w:r>
    </w:p>
    <w:p w:rsidR="003B3BB8" w:rsidRPr="00D52D1A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52D1A">
        <w:rPr>
          <w:rFonts w:ascii="Arial" w:hAnsi="Arial" w:cs="Arial"/>
          <w:b/>
          <w:color w:val="FF0000"/>
          <w:sz w:val="22"/>
          <w:szCs w:val="22"/>
        </w:rPr>
        <w:lastRenderedPageBreak/>
        <w:t>Stavby a zařízení komerčního vybavení spojen</w:t>
      </w:r>
      <w:r w:rsidR="009B10BE">
        <w:rPr>
          <w:rFonts w:ascii="Arial" w:hAnsi="Arial" w:cs="Arial"/>
          <w:b/>
          <w:color w:val="FF0000"/>
          <w:sz w:val="22"/>
          <w:szCs w:val="22"/>
        </w:rPr>
        <w:t>é</w:t>
      </w:r>
      <w:r w:rsidRPr="00D52D1A">
        <w:rPr>
          <w:rFonts w:ascii="Arial" w:hAnsi="Arial" w:cs="Arial"/>
          <w:b/>
          <w:color w:val="FF0000"/>
          <w:sz w:val="22"/>
          <w:szCs w:val="22"/>
        </w:rPr>
        <w:t xml:space="preserve"> s provozem čerpacích stanic pohonných hmot. </w:t>
      </w:r>
    </w:p>
    <w:p w:rsidR="003B3BB8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52D1A">
        <w:rPr>
          <w:rFonts w:ascii="Arial" w:hAnsi="Arial" w:cs="Arial"/>
          <w:strike/>
          <w:color w:val="FF0000"/>
          <w:sz w:val="22"/>
          <w:szCs w:val="22"/>
        </w:rPr>
        <w:t xml:space="preserve">Pozemky související dopravní a technické infrastruktury, </w:t>
      </w:r>
      <w:r w:rsidRPr="00D52D1A">
        <w:rPr>
          <w:rFonts w:ascii="Arial" w:hAnsi="Arial" w:cs="Arial"/>
          <w:color w:val="000000" w:themeColor="text1"/>
          <w:sz w:val="22"/>
          <w:szCs w:val="22"/>
        </w:rPr>
        <w:t>Ve</w:t>
      </w:r>
      <w:r w:rsidRPr="00AD7C82">
        <w:rPr>
          <w:rFonts w:ascii="Arial" w:hAnsi="Arial" w:cs="Arial"/>
          <w:sz w:val="22"/>
          <w:szCs w:val="22"/>
        </w:rPr>
        <w:t>řejná prostranství a zeleň.</w:t>
      </w:r>
    </w:p>
    <w:p w:rsidR="003B3BB8" w:rsidRPr="00D52D1A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52D1A">
        <w:rPr>
          <w:rFonts w:ascii="Arial" w:hAnsi="Arial" w:cs="Arial"/>
          <w:b/>
          <w:color w:val="FF0000"/>
          <w:sz w:val="22"/>
          <w:szCs w:val="22"/>
        </w:rPr>
        <w:t>Ostatní stavby a zařízení dopravní infrastruktury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(např. místní komunikace, úpravy státních silnic apod.)</w:t>
      </w:r>
      <w:r w:rsidRPr="00D52D1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D52D1A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52D1A">
        <w:rPr>
          <w:rFonts w:ascii="Arial" w:hAnsi="Arial" w:cs="Arial"/>
          <w:b/>
          <w:color w:val="FF0000"/>
          <w:sz w:val="22"/>
          <w:szCs w:val="22"/>
        </w:rPr>
        <w:t xml:space="preserve">Stavby a zařízení technické infrastruktury.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zřízení, které narušují hlavní využití.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3B3BB8" w:rsidRPr="00FD286E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D52D1A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Plochy letecké dopravy </w:t>
      </w:r>
      <w:r w:rsidRPr="00D52D1A">
        <w:rPr>
          <w:rFonts w:ascii="Arial" w:hAnsi="Arial" w:cs="Arial"/>
          <w:b/>
          <w:sz w:val="22"/>
          <w:szCs w:val="22"/>
        </w:rPr>
        <w:t>- DL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dopravní infrastruktury sloužící pro situování staveb a zařízení letecké dopravy.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Polní letiště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AD7C82" w:rsidRDefault="003B3BB8" w:rsidP="003B3BB8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D52D1A">
        <w:rPr>
          <w:rFonts w:ascii="Arial" w:hAnsi="Arial" w:cs="Arial"/>
          <w:b/>
          <w:color w:val="FF0000"/>
          <w:sz w:val="22"/>
          <w:szCs w:val="22"/>
        </w:rPr>
        <w:t>tavby a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zařízení pro leteckou dopravu, provozní budovy.</w:t>
      </w:r>
    </w:p>
    <w:p w:rsidR="003B3BB8" w:rsidRPr="00AD7C82" w:rsidRDefault="003B3BB8" w:rsidP="003B3BB8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Pozemky související dopravní a technické infrastruktury a zeleň.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zřízení, které narušují hlavní využití.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Default="003B3BB8" w:rsidP="003B3BB8">
      <w:pPr>
        <w:pStyle w:val="Odstavecseseznamem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3B3BB8" w:rsidRPr="00AD7C82" w:rsidRDefault="003B3BB8" w:rsidP="003B3BB8">
      <w:pPr>
        <w:jc w:val="both"/>
        <w:rPr>
          <w:rFonts w:ascii="Arial" w:hAnsi="Arial" w:cs="Arial"/>
          <w:sz w:val="22"/>
          <w:szCs w:val="22"/>
        </w:rPr>
      </w:pPr>
    </w:p>
    <w:p w:rsidR="003B3BB8" w:rsidRPr="00D52D1A" w:rsidRDefault="003B3BB8" w:rsidP="003B3BB8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Plochy drážní dopravy </w:t>
      </w:r>
      <w:r w:rsidRPr="00D52D1A">
        <w:rPr>
          <w:rFonts w:ascii="Arial" w:hAnsi="Arial" w:cs="Arial"/>
          <w:b/>
          <w:sz w:val="22"/>
          <w:szCs w:val="22"/>
        </w:rPr>
        <w:t>- DZ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 xml:space="preserve">, </w:t>
      </w:r>
      <w:r w:rsidRPr="00231753">
        <w:rPr>
          <w:rFonts w:ascii="Arial" w:hAnsi="Arial" w:cs="Arial"/>
          <w:b/>
          <w:color w:val="FF0000"/>
          <w:sz w:val="22"/>
          <w:szCs w:val="22"/>
        </w:rPr>
        <w:t>stavb</w:t>
      </w:r>
      <w:r>
        <w:rPr>
          <w:rFonts w:ascii="Arial" w:hAnsi="Arial" w:cs="Arial"/>
          <w:b/>
          <w:color w:val="FF0000"/>
          <w:sz w:val="22"/>
          <w:szCs w:val="22"/>
        </w:rPr>
        <w:t>y</w:t>
      </w:r>
      <w:r w:rsidRPr="00231753">
        <w:rPr>
          <w:rFonts w:ascii="Arial" w:hAnsi="Arial" w:cs="Arial"/>
          <w:b/>
          <w:color w:val="FF0000"/>
          <w:sz w:val="22"/>
          <w:szCs w:val="22"/>
        </w:rPr>
        <w:t xml:space="preserve">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železniční dopravní infrastruktury.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231753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231753">
        <w:rPr>
          <w:rFonts w:ascii="Arial" w:hAnsi="Arial" w:cs="Arial"/>
          <w:strike/>
          <w:color w:val="FF0000"/>
          <w:sz w:val="22"/>
          <w:szCs w:val="22"/>
        </w:rPr>
        <w:t xml:space="preserve">Pozemky dráhy a zařízení na dráze. </w:t>
      </w:r>
    </w:p>
    <w:p w:rsidR="003B3BB8" w:rsidRPr="00231753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231753">
        <w:rPr>
          <w:rFonts w:ascii="Arial" w:hAnsi="Arial" w:cs="Arial"/>
          <w:strike/>
          <w:color w:val="FF0000"/>
          <w:sz w:val="22"/>
          <w:szCs w:val="22"/>
        </w:rPr>
        <w:t>Stanice, zastávky, nádraží, související dopravní a technická infrastruktura, zeleň.</w:t>
      </w:r>
    </w:p>
    <w:p w:rsidR="003B3BB8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31753">
        <w:rPr>
          <w:rFonts w:ascii="Arial" w:hAnsi="Arial" w:cs="Arial"/>
          <w:strike/>
          <w:color w:val="FF0000"/>
          <w:sz w:val="22"/>
          <w:szCs w:val="22"/>
        </w:rPr>
        <w:t>Drážní pozemky včetně náspů, zářezů, opěrných zdí, mostů, kolejiště. Pozemky, stavby a zařízení pro drážní dopravu (vlaková nádraží, zastávky, nástupiště, přístupové cesty, parkoviště, provozní budovy) a další související pozemky, stavby a zařízení (např. depa, opravny, vozovny, překladiště, správní budovy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231753" w:rsidRDefault="003B3BB8" w:rsidP="003B3BB8">
      <w:pPr>
        <w:numPr>
          <w:ilvl w:val="0"/>
          <w:numId w:val="46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31753">
        <w:rPr>
          <w:rFonts w:ascii="Arial" w:hAnsi="Arial" w:cs="Arial"/>
          <w:b/>
          <w:color w:val="FF0000"/>
          <w:sz w:val="22"/>
          <w:szCs w:val="22"/>
        </w:rPr>
        <w:t>Plochy železniční dopravy včetně souvisejících pozemků a objektů – náspy, mosty, tunely, opěrné zdi a ostatní zařízení.</w:t>
      </w:r>
    </w:p>
    <w:p w:rsidR="003B3BB8" w:rsidRPr="00231753" w:rsidRDefault="003B3BB8" w:rsidP="003B3BB8">
      <w:pPr>
        <w:numPr>
          <w:ilvl w:val="0"/>
          <w:numId w:val="46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31753">
        <w:rPr>
          <w:rFonts w:ascii="Arial" w:hAnsi="Arial" w:cs="Arial"/>
          <w:b/>
          <w:color w:val="FF0000"/>
          <w:sz w:val="22"/>
          <w:szCs w:val="22"/>
        </w:rPr>
        <w:t xml:space="preserve">Stavby a zařízení pro parkování a odstavování vozidel, komunikace, plochy pro pěší. </w:t>
      </w:r>
    </w:p>
    <w:p w:rsidR="003B3BB8" w:rsidRPr="00231753" w:rsidRDefault="003B3BB8" w:rsidP="003B3BB8">
      <w:pPr>
        <w:numPr>
          <w:ilvl w:val="0"/>
          <w:numId w:val="46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31753">
        <w:rPr>
          <w:rFonts w:ascii="Arial" w:hAnsi="Arial" w:cs="Arial"/>
          <w:b/>
          <w:color w:val="FF0000"/>
          <w:sz w:val="22"/>
          <w:szCs w:val="22"/>
        </w:rPr>
        <w:t xml:space="preserve">Ostatní stavby pro provoz na železnici (depa, opravny vozovny, překladiště, objekty skladů apod.)   </w:t>
      </w:r>
    </w:p>
    <w:p w:rsidR="003B3BB8" w:rsidRPr="00AD7C82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 xml:space="preserve">tavby a zařízení související občanské vybavenosti, byty správců.  </w:t>
      </w:r>
    </w:p>
    <w:p w:rsidR="003B3BB8" w:rsidRPr="00AD7C82" w:rsidRDefault="003B3BB8" w:rsidP="003B3BB8">
      <w:pPr>
        <w:pStyle w:val="Odstavecseseznamem"/>
        <w:numPr>
          <w:ilvl w:val="0"/>
          <w:numId w:val="46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V zastavěném území stavby a zařízení </w:t>
      </w:r>
      <w:r w:rsidRPr="00231753">
        <w:rPr>
          <w:rFonts w:ascii="Arial" w:hAnsi="Arial" w:cs="Arial"/>
          <w:strike/>
          <w:color w:val="FF0000"/>
          <w:sz w:val="22"/>
          <w:szCs w:val="22"/>
        </w:rPr>
        <w:t>dopravní a</w:t>
      </w:r>
      <w:r w:rsidRPr="00AD7C82">
        <w:rPr>
          <w:rFonts w:ascii="Arial" w:hAnsi="Arial" w:cs="Arial"/>
          <w:sz w:val="22"/>
          <w:szCs w:val="22"/>
        </w:rPr>
        <w:t xml:space="preserve"> technické infrastruktury.</w:t>
      </w:r>
    </w:p>
    <w:p w:rsidR="003B3BB8" w:rsidRPr="00231753" w:rsidRDefault="003B3BB8" w:rsidP="003B3BB8">
      <w:pPr>
        <w:pStyle w:val="Odstavecseseznamem"/>
        <w:numPr>
          <w:ilvl w:val="0"/>
          <w:numId w:val="46"/>
        </w:numPr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V nezastavěném území stavby a zařízení veřejné </w:t>
      </w:r>
      <w:r w:rsidRPr="00231753">
        <w:rPr>
          <w:rFonts w:ascii="Arial" w:hAnsi="Arial" w:cs="Arial"/>
          <w:strike/>
          <w:color w:val="FF0000"/>
          <w:sz w:val="22"/>
          <w:szCs w:val="22"/>
        </w:rPr>
        <w:t>dopravní a</w:t>
      </w:r>
      <w:r w:rsidRPr="00AD7C82">
        <w:rPr>
          <w:rFonts w:ascii="Arial" w:hAnsi="Arial" w:cs="Arial"/>
          <w:sz w:val="22"/>
          <w:szCs w:val="22"/>
        </w:rPr>
        <w:t xml:space="preserve"> technické infrastruktury</w:t>
      </w:r>
      <w:r>
        <w:rPr>
          <w:rFonts w:ascii="Arial" w:hAnsi="Arial" w:cs="Arial"/>
          <w:sz w:val="22"/>
          <w:szCs w:val="22"/>
        </w:rPr>
        <w:t xml:space="preserve">, </w:t>
      </w:r>
      <w:r w:rsidRPr="00231753">
        <w:rPr>
          <w:rFonts w:ascii="Arial" w:hAnsi="Arial" w:cs="Arial"/>
          <w:b/>
          <w:color w:val="FF0000"/>
          <w:sz w:val="22"/>
          <w:szCs w:val="22"/>
        </w:rPr>
        <w:t xml:space="preserve">přípojky. </w:t>
      </w:r>
    </w:p>
    <w:p w:rsidR="003B3BB8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Zeleň, ÚSES. </w:t>
      </w:r>
    </w:p>
    <w:p w:rsidR="003B3BB8" w:rsidRPr="00231753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31753">
        <w:rPr>
          <w:rFonts w:ascii="Arial" w:hAnsi="Arial" w:cs="Arial"/>
          <w:b/>
          <w:color w:val="FF0000"/>
          <w:sz w:val="22"/>
          <w:szCs w:val="22"/>
        </w:rPr>
        <w:t xml:space="preserve">Protihluková opatření.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31753">
        <w:rPr>
          <w:rFonts w:ascii="Arial" w:hAnsi="Arial" w:cs="Arial"/>
          <w:strike/>
          <w:color w:val="FF0000"/>
          <w:sz w:val="22"/>
          <w:szCs w:val="22"/>
        </w:rPr>
        <w:t>Pozemky</w:t>
      </w:r>
      <w:r w:rsidRPr="00AD7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 xml:space="preserve">tavby a zařízení drobné výroby ve stávajících objektech, pokud neznemožní hlavní využití plochy.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Činnosti, děje a zřízení, které narušují hlavní využití.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Default="003B3BB8" w:rsidP="003B3BB8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937EDB" w:rsidRPr="00937EDB" w:rsidRDefault="00937EDB" w:rsidP="00937EDB">
      <w:pPr>
        <w:jc w:val="both"/>
        <w:rPr>
          <w:rFonts w:ascii="Arial" w:hAnsi="Arial" w:cs="Arial"/>
          <w:sz w:val="22"/>
          <w:szCs w:val="22"/>
        </w:rPr>
      </w:pPr>
    </w:p>
    <w:p w:rsidR="003B3BB8" w:rsidRPr="00FA7AD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7ADE">
        <w:rPr>
          <w:rFonts w:ascii="Arial" w:hAnsi="Arial" w:cs="Arial"/>
          <w:b/>
          <w:sz w:val="22"/>
          <w:szCs w:val="22"/>
          <w:u w:val="single"/>
        </w:rPr>
        <w:lastRenderedPageBreak/>
        <w:t>PLOCHY TECHNICKÉ INFRASTRUKTURY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technického vybavení</w:t>
      </w:r>
      <w:r w:rsidRPr="00FD286E">
        <w:rPr>
          <w:rFonts w:ascii="Arial" w:hAnsi="Arial" w:cs="Arial"/>
          <w:sz w:val="22"/>
          <w:szCs w:val="22"/>
        </w:rPr>
        <w:t xml:space="preserve"> - TI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technické infrastruktury.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5D7C">
        <w:rPr>
          <w:rFonts w:ascii="Arial" w:hAnsi="Arial" w:cs="Arial"/>
          <w:strike/>
          <w:color w:val="FF0000"/>
          <w:sz w:val="22"/>
          <w:szCs w:val="22"/>
        </w:rPr>
        <w:t>Plochy pro</w:t>
      </w:r>
      <w:r w:rsidRPr="00AD7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 xml:space="preserve">tavby a zařízení pro zásobování pitnou vodou, odvádění </w:t>
      </w:r>
      <w:r w:rsidRPr="00FA7ADE">
        <w:rPr>
          <w:rFonts w:ascii="Arial" w:hAnsi="Arial" w:cs="Arial"/>
          <w:strike/>
          <w:color w:val="FF0000"/>
          <w:sz w:val="22"/>
          <w:szCs w:val="22"/>
        </w:rPr>
        <w:t xml:space="preserve">odpadních </w:t>
      </w:r>
      <w:r w:rsidRPr="00AD7C82">
        <w:rPr>
          <w:rFonts w:ascii="Arial" w:hAnsi="Arial" w:cs="Arial"/>
          <w:sz w:val="22"/>
          <w:szCs w:val="22"/>
        </w:rPr>
        <w:t xml:space="preserve">a čištění odpadních vod, zásobování plynem, elektrickou energií </w:t>
      </w:r>
      <w:r w:rsidRPr="00FA7ADE">
        <w:rPr>
          <w:rFonts w:ascii="Arial" w:hAnsi="Arial" w:cs="Arial"/>
          <w:strike/>
          <w:color w:val="FF0000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 w:rsidRPr="00AD7C82">
        <w:rPr>
          <w:rFonts w:ascii="Arial" w:hAnsi="Arial" w:cs="Arial"/>
          <w:sz w:val="22"/>
          <w:szCs w:val="22"/>
        </w:rPr>
        <w:t>telekomunikace</w:t>
      </w:r>
      <w:r>
        <w:rPr>
          <w:rFonts w:ascii="Arial" w:hAnsi="Arial" w:cs="Arial"/>
          <w:sz w:val="22"/>
          <w:szCs w:val="22"/>
        </w:rPr>
        <w:t xml:space="preserve">, </w:t>
      </w:r>
      <w:r w:rsidRPr="00FA7ADE">
        <w:rPr>
          <w:rFonts w:ascii="Arial" w:hAnsi="Arial" w:cs="Arial"/>
          <w:strike/>
          <w:color w:val="FF0000"/>
          <w:sz w:val="22"/>
          <w:szCs w:val="22"/>
        </w:rPr>
        <w:t>a</w:t>
      </w:r>
      <w:r w:rsidRPr="00AD7C82">
        <w:rPr>
          <w:rFonts w:ascii="Arial" w:hAnsi="Arial" w:cs="Arial"/>
          <w:sz w:val="22"/>
          <w:szCs w:val="22"/>
        </w:rPr>
        <w:t xml:space="preserve"> spoje a trubní přepravu produktů. </w:t>
      </w:r>
    </w:p>
    <w:p w:rsidR="003B3BB8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7ADE">
        <w:rPr>
          <w:rFonts w:ascii="Arial" w:hAnsi="Arial" w:cs="Arial"/>
          <w:strike/>
          <w:color w:val="FF0000"/>
          <w:sz w:val="22"/>
          <w:szCs w:val="22"/>
        </w:rPr>
        <w:t>Včetně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Pr="00FA7ADE">
        <w:rPr>
          <w:rFonts w:ascii="Arial" w:hAnsi="Arial" w:cs="Arial"/>
          <w:b/>
          <w:color w:val="FF0000"/>
          <w:sz w:val="22"/>
          <w:szCs w:val="22"/>
        </w:rPr>
        <w:t xml:space="preserve">Stavby a </w:t>
      </w:r>
      <w:r w:rsidRPr="00AD7C82">
        <w:rPr>
          <w:rFonts w:ascii="Arial" w:hAnsi="Arial" w:cs="Arial"/>
          <w:sz w:val="22"/>
          <w:szCs w:val="22"/>
        </w:rPr>
        <w:t xml:space="preserve">zařízení sloužící obsluze těchto území. </w:t>
      </w:r>
    </w:p>
    <w:p w:rsidR="003B3BB8" w:rsidRPr="00AD7C82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Činnosti či zařízení bezprostředně související s určující funkcí v odpovídají</w:t>
      </w:r>
      <w:r w:rsidRPr="00AD7C82">
        <w:rPr>
          <w:rFonts w:ascii="Arial" w:hAnsi="Arial" w:cs="Arial"/>
          <w:sz w:val="22"/>
          <w:szCs w:val="22"/>
        </w:rPr>
        <w:softHyphen/>
        <w:t xml:space="preserve">cích kapacitách a intenzitách. </w:t>
      </w:r>
    </w:p>
    <w:p w:rsidR="003B3BB8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7ADE">
        <w:rPr>
          <w:rFonts w:ascii="Arial" w:hAnsi="Arial" w:cs="Arial"/>
          <w:strike/>
          <w:color w:val="FF0000"/>
          <w:sz w:val="22"/>
          <w:szCs w:val="22"/>
        </w:rPr>
        <w:t>Pozemky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Pr="00FA7ADE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související dopravní infrastruktury</w:t>
      </w:r>
      <w:r>
        <w:rPr>
          <w:rFonts w:ascii="Arial" w:hAnsi="Arial" w:cs="Arial"/>
          <w:sz w:val="22"/>
          <w:szCs w:val="22"/>
        </w:rPr>
        <w:t xml:space="preserve">, </w:t>
      </w:r>
      <w:r w:rsidRPr="00FA7ADE">
        <w:rPr>
          <w:rFonts w:ascii="Arial" w:hAnsi="Arial" w:cs="Arial"/>
          <w:strike/>
          <w:color w:val="FF0000"/>
          <w:sz w:val="22"/>
          <w:szCs w:val="22"/>
        </w:rPr>
        <w:t>a</w:t>
      </w:r>
      <w:r w:rsidRPr="00AD7C82">
        <w:rPr>
          <w:rFonts w:ascii="Arial" w:hAnsi="Arial" w:cs="Arial"/>
          <w:sz w:val="22"/>
          <w:szCs w:val="22"/>
        </w:rPr>
        <w:t xml:space="preserve"> zeleň.</w:t>
      </w:r>
    </w:p>
    <w:p w:rsidR="003B3BB8" w:rsidRPr="00585D7C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85D7C">
        <w:rPr>
          <w:rFonts w:ascii="Arial" w:hAnsi="Arial" w:cs="Arial"/>
          <w:b/>
          <w:color w:val="FF0000"/>
          <w:sz w:val="22"/>
          <w:szCs w:val="22"/>
        </w:rPr>
        <w:t xml:space="preserve">Oplocení.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Ostatní činnosti a děje, které nesouvisí s určující funkcí plochy.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A7AD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7ADE">
        <w:rPr>
          <w:rFonts w:ascii="Arial" w:hAnsi="Arial" w:cs="Arial"/>
          <w:b/>
          <w:sz w:val="22"/>
          <w:szCs w:val="22"/>
          <w:u w:val="single"/>
        </w:rPr>
        <w:t>PLOCHY VÝROBY A SKLADOVÁNÍ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B3BB8" w:rsidRPr="00FA7AD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Drobná výroba a řemeslná výroba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FA7ADE">
        <w:rPr>
          <w:rFonts w:ascii="Arial" w:hAnsi="Arial" w:cs="Arial"/>
          <w:b/>
          <w:sz w:val="22"/>
          <w:szCs w:val="22"/>
        </w:rPr>
        <w:t xml:space="preserve">- VD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určené pro drobnou výrobu, malovýrobu a přidruženou výrobu, pro výrobní služby a řemeslnou výrobu.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určené pro umisťování objektů drobné výroby, slouží k umisťování provozoven obvykle s výrobní náplní na bázi kusové či malosériové výroby, blíží se spíše výrobě řemeslnické</w:t>
      </w:r>
      <w:r w:rsidRPr="003A077C">
        <w:rPr>
          <w:rFonts w:ascii="Arial" w:hAnsi="Arial" w:cs="Arial"/>
          <w:strike/>
          <w:color w:val="FF0000"/>
          <w:sz w:val="22"/>
          <w:szCs w:val="22"/>
        </w:rPr>
        <w:t>, n</w:t>
      </w:r>
      <w:r w:rsidRPr="00FA7ADE">
        <w:rPr>
          <w:rFonts w:ascii="Arial" w:hAnsi="Arial" w:cs="Arial"/>
          <w:strike/>
          <w:color w:val="FF0000"/>
          <w:sz w:val="22"/>
          <w:szCs w:val="22"/>
        </w:rPr>
        <w:t>avazující sklady a služby</w:t>
      </w:r>
      <w:r w:rsidR="003A077C">
        <w:rPr>
          <w:rFonts w:ascii="Arial" w:hAnsi="Arial" w:cs="Arial"/>
          <w:sz w:val="22"/>
          <w:szCs w:val="22"/>
        </w:rPr>
        <w:t>.</w:t>
      </w:r>
      <w:r w:rsidRPr="00AD7C82">
        <w:rPr>
          <w:rFonts w:ascii="Arial" w:hAnsi="Arial" w:cs="Arial"/>
          <w:sz w:val="22"/>
          <w:szCs w:val="22"/>
        </w:rPr>
        <w:t xml:space="preserve"> </w:t>
      </w:r>
    </w:p>
    <w:p w:rsidR="003B3BB8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7ADE">
        <w:rPr>
          <w:rFonts w:ascii="Arial" w:hAnsi="Arial" w:cs="Arial"/>
          <w:b/>
          <w:color w:val="FF0000"/>
          <w:sz w:val="22"/>
          <w:szCs w:val="22"/>
        </w:rPr>
        <w:t xml:space="preserve">Stavby a zařízení skladů. </w:t>
      </w:r>
    </w:p>
    <w:p w:rsidR="003B3BB8" w:rsidRPr="00FA7ADE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Stavby a zařízení pro výrobní a nevýrobní služby. </w:t>
      </w:r>
    </w:p>
    <w:p w:rsidR="003B3BB8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Přípustné jsou </w:t>
      </w:r>
      <w:r w:rsidRPr="00FA7ADE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zařízení obchodu, administrativa a správa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AD7C82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7ADE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 xml:space="preserve">zařízení dopravní a technické infrastruktury </w:t>
      </w:r>
      <w:r w:rsidRPr="00FA7ADE">
        <w:rPr>
          <w:rFonts w:ascii="Arial" w:hAnsi="Arial" w:cs="Arial"/>
          <w:strike/>
          <w:color w:val="FF0000"/>
          <w:sz w:val="22"/>
          <w:szCs w:val="22"/>
        </w:rPr>
        <w:t>a zeleň</w:t>
      </w:r>
      <w:r w:rsidRPr="00AD7C82"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NormlnIMP"/>
        <w:numPr>
          <w:ilvl w:val="0"/>
          <w:numId w:val="48"/>
        </w:numPr>
        <w:suppressAutoHyphens w:val="0"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Hromadné a halové garáže, čerpací stanice pohonných hmot.</w:t>
      </w:r>
    </w:p>
    <w:p w:rsidR="003B3BB8" w:rsidRPr="00FA7ADE" w:rsidRDefault="003B3BB8" w:rsidP="003B3BB8">
      <w:pPr>
        <w:pStyle w:val="NormlnIMP"/>
        <w:numPr>
          <w:ilvl w:val="0"/>
          <w:numId w:val="48"/>
        </w:numPr>
        <w:suppressAutoHyphens w:val="0"/>
        <w:spacing w:line="240" w:lineRule="auto"/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  <w:r w:rsidRPr="00FA7ADE">
        <w:rPr>
          <w:rFonts w:ascii="Arial" w:hAnsi="Arial" w:cs="Arial"/>
          <w:b/>
          <w:color w:val="FF0000"/>
          <w:sz w:val="22"/>
          <w:szCs w:val="22"/>
        </w:rPr>
        <w:t xml:space="preserve">Zeleň, oplocení, drobné vodní plochy a vodní toky.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AD7C82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Byty pro majitele a osoby zajišťující dohled, pokud splňují požadavky na ochranu veřejného zdraví.  </w:t>
      </w:r>
    </w:p>
    <w:p w:rsidR="003B3BB8" w:rsidRPr="00AD7C82" w:rsidRDefault="003B3BB8" w:rsidP="003B3BB8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 a zařízení průmyslové výroby, pokud nesnižují kvalitu prostředí souvisejícího území a nezvyšují dopravní zátěž v území.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Využití pro bydlení v RD nebo bytových domech, sport a tělovýchovu, rekreace, zemědělská výroba. Ostatní činnosti a děje, které nesouvisí s hlavní funkcí plochy.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48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Max. výška zástavby 10 m (kromě technologických objektů výškového charakteru). 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B3BB8" w:rsidRPr="00400FB0" w:rsidRDefault="003B3BB8" w:rsidP="003B3BB8">
      <w:p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Průmyslová výroba a skladování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FA7ADE">
        <w:rPr>
          <w:rFonts w:ascii="Arial" w:hAnsi="Arial" w:cs="Arial"/>
          <w:b/>
          <w:sz w:val="22"/>
          <w:szCs w:val="22"/>
        </w:rPr>
        <w:t>- VP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0FB0">
        <w:rPr>
          <w:rFonts w:ascii="Arial" w:hAnsi="Arial" w:cs="Arial"/>
          <w:b/>
          <w:color w:val="FF0000"/>
          <w:sz w:val="22"/>
          <w:szCs w:val="22"/>
        </w:rPr>
        <w:t xml:space="preserve">VP1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Plocha je určena pro umisťování staveb v areálech pro průmyslovou výrobu a skladování, tj. zařízení průmyslové výroby továrního charakteru.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A7ADE">
        <w:rPr>
          <w:rFonts w:ascii="Arial" w:hAnsi="Arial" w:cs="Arial"/>
          <w:strike/>
          <w:color w:val="FF0000"/>
          <w:sz w:val="22"/>
          <w:szCs w:val="22"/>
        </w:rPr>
        <w:t>Plochy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Pr="00FA7ADE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>pro výrobu a skladování, stavebnictví, opravárenství</w:t>
      </w:r>
      <w:r>
        <w:rPr>
          <w:rFonts w:ascii="Arial" w:hAnsi="Arial" w:cs="Arial"/>
          <w:sz w:val="22"/>
          <w:szCs w:val="22"/>
        </w:rPr>
        <w:t>.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Pr="00AD7C82">
        <w:rPr>
          <w:rFonts w:ascii="Arial" w:hAnsi="Arial" w:cs="Arial"/>
          <w:sz w:val="22"/>
          <w:szCs w:val="22"/>
        </w:rPr>
        <w:t>lochy</w:t>
      </w:r>
      <w:r>
        <w:rPr>
          <w:rFonts w:ascii="Arial" w:hAnsi="Arial" w:cs="Arial"/>
          <w:sz w:val="22"/>
          <w:szCs w:val="22"/>
        </w:rPr>
        <w:t xml:space="preserve">, </w:t>
      </w:r>
      <w:r w:rsidRPr="00400FB0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 xml:space="preserve">služeb a činností náročných na přepravu zboží. 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7C82">
        <w:rPr>
          <w:rFonts w:ascii="Arial" w:hAnsi="Arial" w:cs="Arial"/>
          <w:sz w:val="22"/>
          <w:szCs w:val="22"/>
        </w:rPr>
        <w:lastRenderedPageBreak/>
        <w:t>Přípustná je drobná výroba, výrobní řemesla a služby, zemědělská výroba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400FB0">
        <w:rPr>
          <w:rFonts w:ascii="Arial" w:hAnsi="Arial" w:cs="Arial"/>
          <w:b/>
          <w:color w:val="FF0000"/>
          <w:sz w:val="22"/>
          <w:szCs w:val="22"/>
        </w:rPr>
        <w:t>Stavby a</w:t>
      </w:r>
      <w:r w:rsidRPr="00400FB0">
        <w:rPr>
          <w:rFonts w:ascii="Arial" w:hAnsi="Arial" w:cs="Arial"/>
          <w:sz w:val="22"/>
          <w:szCs w:val="22"/>
        </w:rPr>
        <w:t xml:space="preserve"> zařízení dopravní a technické infrastruktury, </w:t>
      </w:r>
      <w:r w:rsidRPr="00400FB0">
        <w:rPr>
          <w:rFonts w:ascii="Arial" w:hAnsi="Arial" w:cs="Arial"/>
          <w:strike/>
          <w:color w:val="FF0000"/>
          <w:sz w:val="22"/>
          <w:szCs w:val="22"/>
        </w:rPr>
        <w:t>zeleň,</w:t>
      </w:r>
      <w:r w:rsidRPr="00400FB0">
        <w:rPr>
          <w:rFonts w:ascii="Arial" w:hAnsi="Arial" w:cs="Arial"/>
          <w:sz w:val="22"/>
          <w:szCs w:val="22"/>
        </w:rPr>
        <w:t xml:space="preserve"> hromadné a halové garáže</w:t>
      </w:r>
      <w:r>
        <w:rPr>
          <w:rFonts w:ascii="Arial" w:hAnsi="Arial" w:cs="Arial"/>
          <w:sz w:val="22"/>
          <w:szCs w:val="22"/>
        </w:rPr>
        <w:t xml:space="preserve">, </w:t>
      </w:r>
      <w:r w:rsidRPr="00400FB0">
        <w:rPr>
          <w:rFonts w:ascii="Arial" w:hAnsi="Arial" w:cs="Arial"/>
          <w:color w:val="FF0000"/>
          <w:sz w:val="22"/>
          <w:szCs w:val="22"/>
        </w:rPr>
        <w:t>p</w:t>
      </w:r>
      <w:r w:rsidRPr="00400FB0">
        <w:rPr>
          <w:rFonts w:ascii="Arial" w:hAnsi="Arial" w:cs="Arial"/>
          <w:strike/>
          <w:color w:val="FF0000"/>
          <w:sz w:val="22"/>
          <w:szCs w:val="22"/>
        </w:rPr>
        <w:t>lošně a dopravně náročné komerční aktivity,</w:t>
      </w:r>
      <w:r w:rsidRPr="00400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 w:rsidRPr="00400FB0">
        <w:rPr>
          <w:rFonts w:ascii="Arial" w:hAnsi="Arial" w:cs="Arial"/>
          <w:sz w:val="22"/>
          <w:szCs w:val="22"/>
        </w:rPr>
        <w:t>erpací stanice pohonných hmot.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>tavby a zařízení komerční občanské vybavenosti.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00FB0">
        <w:rPr>
          <w:rFonts w:ascii="Arial" w:hAnsi="Arial" w:cs="Arial"/>
          <w:b/>
          <w:color w:val="FF0000"/>
          <w:sz w:val="22"/>
          <w:szCs w:val="22"/>
        </w:rPr>
        <w:t xml:space="preserve">Drobné vodní plochy a vodní toky, zeleň, oplocení.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Využití pro bydlení, sport a tělovýchovu, rekreaci, výroba se silným negativním dopadem </w:t>
      </w:r>
      <w:r w:rsidRPr="00AD7C82">
        <w:rPr>
          <w:rFonts w:ascii="Arial" w:hAnsi="Arial" w:cs="Arial"/>
          <w:sz w:val="22"/>
          <w:szCs w:val="22"/>
        </w:rPr>
        <w:br/>
        <w:t>na prostředí.</w:t>
      </w:r>
    </w:p>
    <w:p w:rsidR="003B3BB8" w:rsidRPr="00AD7C82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Veškeré stavby a zařízení, které nesouvisí s hlavním a přípustným využitím.</w:t>
      </w:r>
    </w:p>
    <w:p w:rsidR="003B3BB8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Podmínky prostorového uspořádání:</w:t>
      </w:r>
    </w:p>
    <w:p w:rsidR="003B3BB8" w:rsidRPr="00400FB0" w:rsidRDefault="003B3BB8" w:rsidP="003B3BB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00FB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Plochy VP 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Max. výška zástavby 12 m (kromě technologických objektů výškového charakteru)</w:t>
      </w:r>
      <w:r>
        <w:rPr>
          <w:rFonts w:ascii="Arial" w:hAnsi="Arial" w:cs="Arial"/>
          <w:sz w:val="22"/>
          <w:szCs w:val="22"/>
        </w:rPr>
        <w:t xml:space="preserve"> </w:t>
      </w:r>
      <w:r w:rsidRPr="00400FB0">
        <w:rPr>
          <w:rFonts w:ascii="Arial" w:hAnsi="Arial" w:cs="Arial"/>
          <w:b/>
          <w:color w:val="FF0000"/>
          <w:sz w:val="22"/>
          <w:szCs w:val="22"/>
        </w:rPr>
        <w:t xml:space="preserve">od úrovně upraveného terénu. </w:t>
      </w:r>
    </w:p>
    <w:p w:rsidR="003B3BB8" w:rsidRPr="00AD7C82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U navrhovaných ploch bude minimální podíl zeleně v ploše 20%.</w:t>
      </w:r>
    </w:p>
    <w:p w:rsidR="003B3BB8" w:rsidRPr="00400FB0" w:rsidRDefault="003B3BB8" w:rsidP="003B3BB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00FB0">
        <w:rPr>
          <w:rFonts w:ascii="Arial" w:hAnsi="Arial" w:cs="Arial"/>
          <w:b/>
          <w:color w:val="FF0000"/>
          <w:sz w:val="22"/>
          <w:szCs w:val="22"/>
          <w:u w:val="single"/>
        </w:rPr>
        <w:t>Plochy VP 1</w:t>
      </w:r>
    </w:p>
    <w:p w:rsidR="003B3BB8" w:rsidRPr="00400FB0" w:rsidRDefault="003B3BB8" w:rsidP="003B3BB8">
      <w:pPr>
        <w:pStyle w:val="Odstavecseseznamem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00FB0">
        <w:rPr>
          <w:rFonts w:ascii="Arial" w:hAnsi="Arial" w:cs="Arial"/>
          <w:b/>
          <w:color w:val="FF0000"/>
          <w:sz w:val="22"/>
          <w:szCs w:val="22"/>
        </w:rPr>
        <w:t>Max. výška zástavby 15,5 m (kromě technologických objektů výškového charakteru)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od úrovně upraveného terénu.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</w:p>
    <w:p w:rsidR="003B3BB8" w:rsidRPr="00400FB0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Zemědělská výroba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400FB0">
        <w:rPr>
          <w:rFonts w:ascii="Arial" w:hAnsi="Arial" w:cs="Arial"/>
          <w:b/>
          <w:sz w:val="22"/>
          <w:szCs w:val="22"/>
        </w:rPr>
        <w:t xml:space="preserve">- VZ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7C82">
        <w:rPr>
          <w:rFonts w:ascii="Arial" w:hAnsi="Arial" w:cs="Arial"/>
          <w:sz w:val="22"/>
          <w:szCs w:val="22"/>
        </w:rPr>
        <w:t>Plochy určené pro umístění zemědělských areálů.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Zkladntext2"/>
        <w:numPr>
          <w:ilvl w:val="0"/>
          <w:numId w:val="50"/>
        </w:numPr>
        <w:ind w:left="284" w:hanging="284"/>
        <w:rPr>
          <w:rFonts w:ascii="Arial" w:hAnsi="Arial" w:cs="Arial"/>
          <w:sz w:val="22"/>
          <w:szCs w:val="22"/>
        </w:rPr>
      </w:pPr>
      <w:r w:rsidRPr="00400FB0">
        <w:rPr>
          <w:rFonts w:ascii="Arial" w:hAnsi="Arial" w:cs="Arial"/>
          <w:strike/>
          <w:color w:val="FF0000"/>
          <w:sz w:val="22"/>
          <w:szCs w:val="22"/>
        </w:rPr>
        <w:t>Plocha pro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400FB0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zařízení zemědělské výroby, jejího technického vybavení a skladování zemědělské produkce. </w:t>
      </w:r>
    </w:p>
    <w:p w:rsidR="003B3BB8" w:rsidRDefault="003B3BB8" w:rsidP="003B3BB8">
      <w:pPr>
        <w:pStyle w:val="Zkladntext2"/>
        <w:numPr>
          <w:ilvl w:val="0"/>
          <w:numId w:val="50"/>
        </w:numPr>
        <w:ind w:left="284" w:hanging="284"/>
        <w:rPr>
          <w:rFonts w:ascii="Arial" w:hAnsi="Arial" w:cs="Arial"/>
          <w:sz w:val="22"/>
          <w:szCs w:val="22"/>
        </w:rPr>
      </w:pPr>
      <w:r w:rsidRPr="00400FB0">
        <w:rPr>
          <w:rFonts w:ascii="Arial" w:hAnsi="Arial" w:cs="Arial"/>
          <w:strike/>
          <w:color w:val="FF0000"/>
          <w:sz w:val="22"/>
          <w:szCs w:val="22"/>
        </w:rPr>
        <w:t>Plochy</w:t>
      </w:r>
      <w:r>
        <w:rPr>
          <w:rFonts w:ascii="Arial" w:hAnsi="Arial" w:cs="Arial"/>
          <w:sz w:val="22"/>
          <w:szCs w:val="22"/>
        </w:rPr>
        <w:t xml:space="preserve"> </w:t>
      </w:r>
      <w:r w:rsidRPr="00400FB0">
        <w:rPr>
          <w:rFonts w:ascii="Arial" w:hAnsi="Arial" w:cs="Arial"/>
          <w:b/>
          <w:color w:val="FF0000"/>
          <w:sz w:val="22"/>
          <w:szCs w:val="22"/>
        </w:rPr>
        <w:t>Stavby a zařízení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pro lesnickou výrobu a rybářství. </w:t>
      </w:r>
    </w:p>
    <w:p w:rsidR="003B3BB8" w:rsidRDefault="003B3BB8" w:rsidP="003B3BB8">
      <w:pPr>
        <w:pStyle w:val="Zkladntext2"/>
        <w:numPr>
          <w:ilvl w:val="0"/>
          <w:numId w:val="50"/>
        </w:numPr>
        <w:ind w:left="284" w:hanging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Přípustná je průmyslová výroba, drobná výroba, výrobní řemesla, obchod, služby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Zkladntext2"/>
        <w:numPr>
          <w:ilvl w:val="0"/>
          <w:numId w:val="50"/>
        </w:numPr>
        <w:ind w:left="284" w:hanging="284"/>
        <w:rPr>
          <w:rFonts w:ascii="Arial" w:hAnsi="Arial" w:cs="Arial"/>
          <w:sz w:val="22"/>
          <w:szCs w:val="22"/>
        </w:rPr>
      </w:pPr>
      <w:r w:rsidRPr="00400FB0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zařízení dopravní a technické infrastruktury </w:t>
      </w:r>
      <w:r w:rsidRPr="00400FB0">
        <w:rPr>
          <w:rFonts w:ascii="Arial" w:hAnsi="Arial" w:cs="Arial"/>
          <w:strike/>
          <w:color w:val="FF0000"/>
          <w:sz w:val="22"/>
          <w:szCs w:val="22"/>
        </w:rPr>
        <w:t>a zeleň</w:t>
      </w:r>
      <w:r w:rsidRPr="00FD286E">
        <w:rPr>
          <w:rFonts w:ascii="Arial" w:hAnsi="Arial" w:cs="Arial"/>
          <w:sz w:val="22"/>
          <w:szCs w:val="22"/>
        </w:rPr>
        <w:t xml:space="preserve">, hromadné a halové garáže, </w:t>
      </w:r>
      <w:r w:rsidRPr="00EC1BF4">
        <w:rPr>
          <w:rFonts w:ascii="Arial" w:hAnsi="Arial" w:cs="Arial"/>
          <w:b/>
          <w:color w:val="FF0000"/>
          <w:sz w:val="22"/>
          <w:szCs w:val="22"/>
        </w:rPr>
        <w:t>čerpací stanice pohonných hmot</w:t>
      </w:r>
      <w:r>
        <w:rPr>
          <w:rFonts w:ascii="Arial" w:hAnsi="Arial" w:cs="Arial"/>
          <w:sz w:val="22"/>
          <w:szCs w:val="22"/>
        </w:rPr>
        <w:t xml:space="preserve"> </w:t>
      </w:r>
      <w:r w:rsidRPr="00400FB0">
        <w:rPr>
          <w:rFonts w:ascii="Arial" w:hAnsi="Arial" w:cs="Arial"/>
          <w:strike/>
          <w:color w:val="FF0000"/>
          <w:sz w:val="22"/>
          <w:szCs w:val="22"/>
        </w:rPr>
        <w:t>zařízení lesního hospodářství a zpracování dřevní hmoty</w:t>
      </w:r>
      <w:r w:rsidRPr="00FD286E">
        <w:rPr>
          <w:rFonts w:ascii="Arial" w:hAnsi="Arial" w:cs="Arial"/>
          <w:sz w:val="22"/>
          <w:szCs w:val="22"/>
        </w:rPr>
        <w:t xml:space="preserve">. </w:t>
      </w:r>
    </w:p>
    <w:p w:rsidR="003B3BB8" w:rsidRPr="00EC1BF4" w:rsidRDefault="003B3BB8" w:rsidP="003B3BB8">
      <w:pPr>
        <w:pStyle w:val="Zkladntext2"/>
        <w:numPr>
          <w:ilvl w:val="0"/>
          <w:numId w:val="5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EC1BF4">
        <w:rPr>
          <w:rFonts w:ascii="Arial" w:hAnsi="Arial" w:cs="Arial"/>
          <w:b/>
          <w:color w:val="FF0000"/>
          <w:sz w:val="22"/>
          <w:szCs w:val="22"/>
        </w:rPr>
        <w:t>Stavby a zařízení pro</w:t>
      </w:r>
      <w:r>
        <w:rPr>
          <w:rFonts w:ascii="Arial" w:hAnsi="Arial" w:cs="Arial"/>
          <w:sz w:val="22"/>
          <w:szCs w:val="22"/>
        </w:rPr>
        <w:t xml:space="preserve"> o</w:t>
      </w:r>
      <w:r w:rsidRPr="00FD286E">
        <w:rPr>
          <w:rFonts w:ascii="Arial" w:hAnsi="Arial" w:cs="Arial"/>
          <w:sz w:val="22"/>
          <w:szCs w:val="22"/>
        </w:rPr>
        <w:t>bchodní a komerční aktivity, vybavenost</w:t>
      </w:r>
      <w:r w:rsidR="00B06B40" w:rsidRPr="00B06B40">
        <w:rPr>
          <w:rFonts w:ascii="Arial" w:hAnsi="Arial" w:cs="Arial"/>
          <w:strike/>
          <w:color w:val="FF0000"/>
          <w:sz w:val="22"/>
          <w:szCs w:val="22"/>
        </w:rPr>
        <w:t>,</w:t>
      </w:r>
      <w:r w:rsidRPr="00B06B40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EC1BF4">
        <w:rPr>
          <w:rFonts w:ascii="Arial" w:hAnsi="Arial" w:cs="Arial"/>
          <w:strike/>
          <w:color w:val="FF0000"/>
          <w:sz w:val="22"/>
          <w:szCs w:val="22"/>
        </w:rPr>
        <w:t>situování čerpací stanice pohonných hmot</w:t>
      </w:r>
      <w:r w:rsidRPr="00FD286E">
        <w:rPr>
          <w:rFonts w:ascii="Arial" w:hAnsi="Arial" w:cs="Arial"/>
          <w:sz w:val="22"/>
          <w:szCs w:val="22"/>
        </w:rPr>
        <w:t>.</w:t>
      </w:r>
    </w:p>
    <w:p w:rsidR="003B3BB8" w:rsidRPr="00FD286E" w:rsidRDefault="003B3BB8" w:rsidP="003B3BB8">
      <w:pPr>
        <w:pStyle w:val="Zkladntext2"/>
        <w:numPr>
          <w:ilvl w:val="0"/>
          <w:numId w:val="5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Oplocení, drobné vodní plochy a vodní toky, zeleň.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Využití pro bydlení, využití pro školství, zdravotnictví, sociální služby a kulturu, zařízení sportu a tělovýchovy, zařízení pro rekreaci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D7C82">
        <w:rPr>
          <w:rFonts w:ascii="Arial" w:hAnsi="Arial" w:cs="Arial"/>
          <w:sz w:val="22"/>
          <w:szCs w:val="22"/>
        </w:rPr>
        <w:t xml:space="preserve">ýroba se silným negativním dopadem na prostředí. </w:t>
      </w:r>
    </w:p>
    <w:p w:rsidR="003B3BB8" w:rsidRPr="00AD7C82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Činnosti, děje a zařízení, které narušují hlavní využití.  </w:t>
      </w:r>
    </w:p>
    <w:p w:rsidR="003B3BB8" w:rsidRPr="00AD7C82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Veškeré stavby a zařízení, které nesouvisí s hlavním a přípustným využitím.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EC1BF4" w:rsidRDefault="003B3BB8" w:rsidP="003B3BB8">
      <w:pPr>
        <w:pStyle w:val="Odstavecseseznamem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Max. výška zástavby 15 m (kromě technologických objektů výškového charakteru)</w:t>
      </w:r>
      <w:r>
        <w:rPr>
          <w:rFonts w:ascii="Arial" w:hAnsi="Arial" w:cs="Arial"/>
          <w:sz w:val="22"/>
          <w:szCs w:val="22"/>
        </w:rPr>
        <w:t xml:space="preserve"> </w:t>
      </w:r>
      <w:r w:rsidRPr="00EC1BF4">
        <w:rPr>
          <w:rFonts w:ascii="Arial" w:hAnsi="Arial" w:cs="Arial"/>
          <w:b/>
          <w:color w:val="FF0000"/>
          <w:sz w:val="22"/>
          <w:szCs w:val="22"/>
        </w:rPr>
        <w:t xml:space="preserve">od úrovně upraveného terénu. 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B3BB8" w:rsidRPr="00EC1BF4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BF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PLOCHY ZELENĚ </w:t>
      </w: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B3BB8" w:rsidRPr="00563310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563310">
        <w:rPr>
          <w:rFonts w:ascii="Arial" w:hAnsi="Arial" w:cs="Arial"/>
          <w:b/>
          <w:sz w:val="22"/>
          <w:szCs w:val="22"/>
        </w:rPr>
        <w:t>Sídelní zeleň- parky - ZV</w:t>
      </w:r>
    </w:p>
    <w:p w:rsidR="003B3BB8" w:rsidRPr="00563310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563310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563310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10">
        <w:rPr>
          <w:rFonts w:ascii="Arial" w:hAnsi="Arial" w:cs="Arial"/>
          <w:sz w:val="22"/>
          <w:szCs w:val="22"/>
        </w:rPr>
        <w:t>Veřejně přístupný prostor s převažujícím zastoupením sídelní zeleně, parkově upravené plochy zeleně.</w:t>
      </w:r>
    </w:p>
    <w:p w:rsidR="003B3BB8" w:rsidRPr="00563310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563310">
        <w:rPr>
          <w:rFonts w:ascii="Arial" w:hAnsi="Arial" w:cs="Arial"/>
          <w:sz w:val="22"/>
          <w:szCs w:val="22"/>
          <w:u w:val="single"/>
        </w:rPr>
        <w:t>Přípustné:</w:t>
      </w:r>
    </w:p>
    <w:p w:rsidR="00563310" w:rsidRPr="00563310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563310">
        <w:rPr>
          <w:rFonts w:ascii="Arial" w:hAnsi="Arial" w:cs="Arial"/>
          <w:sz w:val="22"/>
          <w:szCs w:val="22"/>
        </w:rPr>
        <w:t>Území pro veřejnou upravenou zeleň a parky plnící funkci estetickou, rekreační, ekologickou, pietní i ochrannou</w:t>
      </w:r>
      <w:r w:rsidR="00563310">
        <w:rPr>
          <w:rFonts w:ascii="Arial" w:hAnsi="Arial" w:cs="Arial"/>
          <w:sz w:val="22"/>
          <w:szCs w:val="22"/>
        </w:rPr>
        <w:t xml:space="preserve">. </w:t>
      </w:r>
    </w:p>
    <w:p w:rsidR="00563310" w:rsidRPr="00563310" w:rsidRDefault="00563310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B3BB8" w:rsidRPr="00563310">
        <w:rPr>
          <w:rFonts w:ascii="Arial" w:hAnsi="Arial" w:cs="Arial"/>
          <w:sz w:val="22"/>
          <w:szCs w:val="22"/>
        </w:rPr>
        <w:t xml:space="preserve">řípustné jsou dětská hřiště, odpočívadla s lavičkami, drobné sakrální stavby a zařízení sloužící obsluze těchto ploch. </w:t>
      </w:r>
    </w:p>
    <w:p w:rsidR="00563310" w:rsidRPr="00563310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eastAsia="Batang" w:hAnsi="Arial" w:cs="Arial"/>
          <w:color w:val="00B050"/>
          <w:sz w:val="22"/>
          <w:szCs w:val="22"/>
        </w:rPr>
      </w:pPr>
      <w:r w:rsidRPr="00563310">
        <w:rPr>
          <w:rFonts w:ascii="Arial" w:hAnsi="Arial" w:cs="Arial"/>
          <w:sz w:val="22"/>
          <w:szCs w:val="22"/>
        </w:rPr>
        <w:lastRenderedPageBreak/>
        <w:t>Zřizování pěších případně cyklistických cest, veřejná prostranství</w:t>
      </w:r>
      <w:r w:rsidR="00563310">
        <w:rPr>
          <w:rFonts w:ascii="Arial" w:hAnsi="Arial" w:cs="Arial"/>
          <w:sz w:val="22"/>
          <w:szCs w:val="22"/>
        </w:rPr>
        <w:t xml:space="preserve"> </w:t>
      </w:r>
      <w:r w:rsidRPr="001255C9">
        <w:rPr>
          <w:rFonts w:ascii="Arial" w:hAnsi="Arial" w:cs="Arial"/>
          <w:strike/>
          <w:color w:val="FF0000"/>
          <w:sz w:val="22"/>
          <w:szCs w:val="22"/>
        </w:rPr>
        <w:t>a plochy pro pěší</w:t>
      </w:r>
      <w:r w:rsidR="001255C9" w:rsidRPr="001255C9">
        <w:rPr>
          <w:rFonts w:ascii="Arial" w:hAnsi="Arial" w:cs="Arial"/>
          <w:sz w:val="22"/>
          <w:szCs w:val="22"/>
        </w:rPr>
        <w:t>.</w:t>
      </w:r>
    </w:p>
    <w:p w:rsidR="00563310" w:rsidRPr="00563310" w:rsidRDefault="00563310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B3BB8" w:rsidRPr="00563310">
        <w:rPr>
          <w:rFonts w:ascii="Arial" w:hAnsi="Arial" w:cs="Arial"/>
          <w:sz w:val="22"/>
          <w:szCs w:val="22"/>
        </w:rPr>
        <w:t>mísťování objektů drobné architektury, vodních prvků, umisťování mobiliáře obce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63310" w:rsidRPr="00563310" w:rsidRDefault="00563310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1255C9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="003B3BB8" w:rsidRPr="00563310">
        <w:rPr>
          <w:rFonts w:ascii="Arial" w:hAnsi="Arial" w:cs="Arial"/>
          <w:sz w:val="22"/>
          <w:szCs w:val="22"/>
        </w:rPr>
        <w:t xml:space="preserve">zařízení technické infrastruktury, dílčí úpravy stávajících úseků místních komunikací. </w:t>
      </w:r>
    </w:p>
    <w:p w:rsidR="003B3BB8" w:rsidRPr="00563310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563310">
        <w:rPr>
          <w:rFonts w:ascii="Arial" w:eastAsia="Batang" w:hAnsi="Arial" w:cs="Arial"/>
          <w:sz w:val="22"/>
          <w:szCs w:val="22"/>
        </w:rPr>
        <w:t xml:space="preserve">Revitalizační opatření, opatření ke zvýšení ekologické stability území.  </w:t>
      </w:r>
    </w:p>
    <w:p w:rsidR="003B3BB8" w:rsidRPr="00563310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63310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563310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63310">
        <w:rPr>
          <w:rFonts w:ascii="Arial" w:hAnsi="Arial" w:cs="Arial"/>
          <w:sz w:val="22"/>
          <w:szCs w:val="22"/>
        </w:rPr>
        <w:t xml:space="preserve">Činnosti, děje a zařízení, které narušují hlavní využití plochy a nevratně znehodnocující sídelní zeleň.  </w:t>
      </w:r>
    </w:p>
    <w:p w:rsidR="003B3BB8" w:rsidRPr="00563310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563310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563310" w:rsidRDefault="003B3BB8" w:rsidP="003B3BB8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10">
        <w:rPr>
          <w:rFonts w:ascii="Arial" w:hAnsi="Arial" w:cs="Arial"/>
          <w:sz w:val="22"/>
          <w:szCs w:val="22"/>
        </w:rPr>
        <w:t>Nejsou stanoveny.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Sídelní zeleň přírodního charakteru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C9691C">
        <w:rPr>
          <w:rFonts w:ascii="Arial" w:hAnsi="Arial" w:cs="Arial"/>
          <w:b/>
          <w:sz w:val="22"/>
          <w:szCs w:val="22"/>
        </w:rPr>
        <w:t>- ZP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zeleně udržované v přírodě blízkém stavu.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Pozemky zeleně s izolační a kompoziční funkcí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AD7C82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D7C82">
        <w:rPr>
          <w:rFonts w:ascii="Arial" w:hAnsi="Arial" w:cs="Arial"/>
          <w:sz w:val="22"/>
          <w:szCs w:val="22"/>
        </w:rPr>
        <w:t>ozemky zeleně určené pro průchod územního systému ekologické stability zastavěným územím.</w:t>
      </w:r>
    </w:p>
    <w:p w:rsidR="003B3BB8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Dětská hřiště, odpočívadla s lavičkami, drobné sakrální stavby a zařízení sloužící obsluze těchto ploch. </w:t>
      </w:r>
    </w:p>
    <w:p w:rsidR="003B3BB8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Zřizování pěších případně cyklistických cest, veřejná prostranství </w:t>
      </w:r>
      <w:r w:rsidRPr="00EC1BF4">
        <w:rPr>
          <w:rFonts w:ascii="Arial" w:hAnsi="Arial" w:cs="Arial"/>
          <w:strike/>
          <w:color w:val="FF0000"/>
          <w:sz w:val="22"/>
          <w:szCs w:val="22"/>
        </w:rPr>
        <w:t>a plochy pro pěší</w:t>
      </w:r>
      <w:r>
        <w:rPr>
          <w:rFonts w:ascii="Arial" w:hAnsi="Arial" w:cs="Arial"/>
          <w:sz w:val="22"/>
          <w:szCs w:val="22"/>
        </w:rPr>
        <w:t>.</w:t>
      </w:r>
    </w:p>
    <w:p w:rsidR="003B3BB8" w:rsidRPr="00EC1BF4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AD7C82">
        <w:rPr>
          <w:rFonts w:ascii="Arial" w:hAnsi="Arial" w:cs="Arial"/>
          <w:sz w:val="22"/>
          <w:szCs w:val="22"/>
        </w:rPr>
        <w:t xml:space="preserve">mísťování objektů drobné architektury, </w:t>
      </w:r>
      <w:r w:rsidRPr="00EC1BF4">
        <w:rPr>
          <w:rFonts w:ascii="Arial" w:hAnsi="Arial" w:cs="Arial"/>
          <w:strike/>
          <w:color w:val="FF0000"/>
          <w:sz w:val="22"/>
          <w:szCs w:val="22"/>
        </w:rPr>
        <w:t>vodních prvků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Pr="00EC1BF4">
        <w:rPr>
          <w:rFonts w:ascii="Arial" w:hAnsi="Arial" w:cs="Arial"/>
          <w:b/>
          <w:color w:val="FF0000"/>
          <w:sz w:val="22"/>
          <w:szCs w:val="22"/>
        </w:rPr>
        <w:t xml:space="preserve">drobné vodní plochy a vodní toky. </w:t>
      </w:r>
    </w:p>
    <w:p w:rsidR="003B3BB8" w:rsidRPr="00AD7C82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1BF4">
        <w:rPr>
          <w:rFonts w:ascii="Arial" w:hAnsi="Arial" w:cs="Arial"/>
          <w:b/>
          <w:color w:val="FF0000"/>
          <w:sz w:val="22"/>
          <w:szCs w:val="22"/>
        </w:rPr>
        <w:t>Stavby a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 xml:space="preserve">zařízení technické infrastruktury, úseky místních komunikací. </w:t>
      </w:r>
    </w:p>
    <w:p w:rsidR="003B3BB8" w:rsidRPr="00AD7C82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AD7C82">
        <w:rPr>
          <w:rFonts w:ascii="Arial" w:eastAsia="Batang" w:hAnsi="Arial" w:cs="Arial"/>
          <w:sz w:val="22"/>
          <w:szCs w:val="22"/>
        </w:rPr>
        <w:t xml:space="preserve">Revitalizační opatření, opatření ke zvýšení ekologické stability území.  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7C82">
        <w:rPr>
          <w:rFonts w:ascii="Arial" w:hAnsi="Arial" w:cs="Arial"/>
          <w:sz w:val="22"/>
          <w:szCs w:val="22"/>
        </w:rPr>
        <w:t xml:space="preserve">Činnosti, děje a zařízení, které narušují hlavní využití plochy a nevratně znehodnocující zeleň přírodního charakteru.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 xml:space="preserve">Podmínky prostorového uspořádání: </w:t>
      </w:r>
    </w:p>
    <w:p w:rsidR="003B3BB8" w:rsidRPr="00AD7C82" w:rsidRDefault="003B3BB8" w:rsidP="003B3BB8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Nejsou stanoveny.</w:t>
      </w:r>
    </w:p>
    <w:p w:rsidR="00CB5AE1" w:rsidRPr="00FD286E" w:rsidRDefault="00CB5AE1" w:rsidP="003B3BB8">
      <w:pPr>
        <w:jc w:val="both"/>
        <w:rPr>
          <w:rFonts w:ascii="Arial" w:hAnsi="Arial" w:cs="Arial"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691C">
        <w:rPr>
          <w:rFonts w:ascii="Arial" w:hAnsi="Arial" w:cs="Arial"/>
          <w:b/>
          <w:sz w:val="22"/>
          <w:szCs w:val="22"/>
          <w:u w:val="single"/>
        </w:rPr>
        <w:t>PLOCHY VODNÍ A VODOHOSPODÁŘSKÉ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Vodní plochy a </w:t>
      </w:r>
      <w:r w:rsidRPr="00C9691C">
        <w:rPr>
          <w:rFonts w:ascii="Arial" w:hAnsi="Arial" w:cs="Arial"/>
          <w:b/>
          <w:sz w:val="22"/>
          <w:szCs w:val="22"/>
        </w:rPr>
        <w:t>toky - W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Vodní ploch a toky.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B61BDE">
        <w:rPr>
          <w:rFonts w:ascii="Arial" w:hAnsi="Arial" w:cs="Arial"/>
          <w:strike/>
          <w:color w:val="FF0000"/>
          <w:sz w:val="22"/>
          <w:szCs w:val="22"/>
        </w:rPr>
        <w:t xml:space="preserve">Jsou </w:t>
      </w:r>
      <w:r w:rsidRPr="00B61BDE">
        <w:rPr>
          <w:rFonts w:ascii="Arial" w:hAnsi="Arial" w:cs="Arial"/>
          <w:color w:val="000000" w:themeColor="text1"/>
          <w:sz w:val="22"/>
          <w:szCs w:val="22"/>
        </w:rPr>
        <w:t>Vod</w:t>
      </w:r>
      <w:r w:rsidRPr="00AD7C82">
        <w:rPr>
          <w:rFonts w:ascii="Arial" w:hAnsi="Arial" w:cs="Arial"/>
          <w:sz w:val="22"/>
          <w:szCs w:val="22"/>
        </w:rPr>
        <w:t>ní toky a plochy, rybníky a ostatní vodní nádrže, které plní funkce ekologicko - stabilizační, rekreační, estetické a hospodářské, které jsou přírodní nebo uměle vybudované.</w:t>
      </w:r>
    </w:p>
    <w:p w:rsidR="003B3BB8" w:rsidRPr="00B61BDE" w:rsidRDefault="003B3BB8" w:rsidP="003B3BB8">
      <w:pPr>
        <w:pStyle w:val="Zkladntex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</w:rPr>
        <w:t>Vodohospodářské stavby a zařízení (jezy, výpusti, hráze, čepy, kaskády aj.)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pStyle w:val="Zkladntex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B61BDE">
        <w:rPr>
          <w:rFonts w:ascii="Arial" w:hAnsi="Arial" w:cs="Arial"/>
          <w:b/>
          <w:color w:val="FF0000"/>
          <w:sz w:val="22"/>
          <w:szCs w:val="22"/>
        </w:rPr>
        <w:t>Stavby, zařízení a</w:t>
      </w:r>
      <w:r>
        <w:rPr>
          <w:rFonts w:ascii="Arial" w:hAnsi="Arial" w:cs="Arial"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činnosti související s údržbou, chovem ryb případně vodní drůbeže.  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Revitalizační opatření, protipovodňová opatření.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opatření, které zlepší podmínky využití nezastavěného území pro ochranu přírody a krajiny, opatření ke zvýšení ekologické stability území, prvky ÚSES, plochy zeleně. 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</w:t>
      </w:r>
      <w:r w:rsidRPr="00B61BDE">
        <w:rPr>
          <w:rFonts w:ascii="Arial" w:hAnsi="Arial" w:cs="Arial"/>
          <w:color w:val="000000" w:themeColor="text1"/>
          <w:sz w:val="22"/>
          <w:szCs w:val="22"/>
        </w:rPr>
        <w:t>a jiná opatření</w:t>
      </w:r>
      <w:r w:rsidRPr="00AD7C82">
        <w:rPr>
          <w:rFonts w:ascii="Arial" w:hAnsi="Arial" w:cs="Arial"/>
          <w:sz w:val="22"/>
          <w:szCs w:val="22"/>
        </w:rPr>
        <w:t xml:space="preserve"> veřejné dopravní a technické infrastruktury</w:t>
      </w:r>
      <w:r w:rsidRPr="00150DD1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B61BDE">
        <w:rPr>
          <w:rFonts w:ascii="Arial" w:hAnsi="Arial" w:cs="Arial"/>
          <w:b/>
          <w:color w:val="FF0000"/>
          <w:sz w:val="22"/>
          <w:szCs w:val="22"/>
        </w:rPr>
        <w:t>účelové komunikace, přípojky</w:t>
      </w:r>
      <w:r w:rsidRPr="00AD7C82">
        <w:rPr>
          <w:rFonts w:ascii="Arial" w:hAnsi="Arial" w:cs="Arial"/>
          <w:sz w:val="22"/>
          <w:szCs w:val="22"/>
        </w:rPr>
        <w:t xml:space="preserve"> v zastavěném i nezastavěném území. 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</w:t>
      </w:r>
      <w:r w:rsidRPr="00B61BDE">
        <w:rPr>
          <w:rFonts w:ascii="Arial" w:hAnsi="Arial" w:cs="Arial"/>
          <w:sz w:val="22"/>
          <w:szCs w:val="22"/>
        </w:rPr>
        <w:t>a jiná opatření</w:t>
      </w:r>
      <w:r w:rsidRPr="00AD7C82">
        <w:rPr>
          <w:rFonts w:ascii="Arial" w:hAnsi="Arial" w:cs="Arial"/>
          <w:sz w:val="22"/>
          <w:szCs w:val="22"/>
        </w:rPr>
        <w:t xml:space="preserve"> dopravní a technické infrastruktury v zastavěném území. 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 a opatření, které zlepší podmínky využití nezastavěného území pro účely rekreace a cestovního ruchu (například cyklistické stezky, hygienická zařízení, ekologická a informační centra a stavby, které s nimi bezprostředně souvisí). </w:t>
      </w:r>
    </w:p>
    <w:p w:rsidR="00FE5A5B" w:rsidRDefault="00FE5A5B" w:rsidP="003B3B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lastRenderedPageBreak/>
        <w:t>Nepřípustné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Je umístění staveb a činností jiných funkcí a činností negativně ovlivňující vodní režim v území.</w:t>
      </w:r>
    </w:p>
    <w:p w:rsidR="003B3BB8" w:rsidRPr="00AD7C82" w:rsidRDefault="003B3BB8" w:rsidP="003B3BB8">
      <w:pPr>
        <w:pStyle w:val="Odstavecseseznamem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opatření, které přímo nesouvisí s hlavním využitím plochy a nejsou uvedeny jako přípustné nebo podmíněně přípustné. 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C9691C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691C">
        <w:rPr>
          <w:rFonts w:ascii="Arial" w:hAnsi="Arial" w:cs="Arial"/>
          <w:b/>
          <w:sz w:val="22"/>
          <w:szCs w:val="22"/>
          <w:u w:val="single"/>
        </w:rPr>
        <w:t>PLOCHY ZEMĚDĚLSKÉ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 xml:space="preserve">Plochy zemědělské </w:t>
      </w:r>
      <w:r w:rsidRPr="00C9691C">
        <w:rPr>
          <w:rFonts w:ascii="Arial" w:hAnsi="Arial" w:cs="Arial"/>
          <w:b/>
          <w:sz w:val="22"/>
          <w:szCs w:val="22"/>
        </w:rPr>
        <w:t>- NZ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Zemědělská půda a plochy související s hospodařením na zemědělské půdě.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Plochy zemědělské půdy - orná půda, louky, pastviny, vinice, chmelnice, zahrady a sady, přípustné jsou změny kultur</w:t>
      </w:r>
      <w:r>
        <w:rPr>
          <w:rFonts w:ascii="Arial" w:hAnsi="Arial" w:cs="Arial"/>
          <w:sz w:val="22"/>
          <w:szCs w:val="22"/>
        </w:rPr>
        <w:t xml:space="preserve"> </w:t>
      </w:r>
      <w:r w:rsidRPr="008B672E">
        <w:rPr>
          <w:rFonts w:ascii="Arial" w:hAnsi="Arial" w:cs="Arial"/>
          <w:b/>
          <w:color w:val="FF0000"/>
          <w:sz w:val="22"/>
          <w:szCs w:val="22"/>
        </w:rPr>
        <w:t>v rámci ZPF.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 pro snižování nebezpečí ekologických a přírodních katastrof a pro odstraňování jejich důsledků, např. protipovodňová a protierozní opatření. 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 pro ochranu přírody a krajiny, zvyšující ekologickou a estetickou hodnotu území, prvky územního systému ekologické stability. </w:t>
      </w:r>
    </w:p>
    <w:p w:rsidR="003B3BB8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55BA9">
        <w:rPr>
          <w:rFonts w:ascii="Arial" w:hAnsi="Arial" w:cs="Arial"/>
          <w:color w:val="000000" w:themeColor="text1"/>
          <w:sz w:val="22"/>
          <w:szCs w:val="22"/>
        </w:rPr>
        <w:t>Nezbytné</w:t>
      </w:r>
      <w:r w:rsidRPr="00AD7C82">
        <w:rPr>
          <w:rFonts w:ascii="Arial" w:hAnsi="Arial" w:cs="Arial"/>
          <w:sz w:val="22"/>
          <w:szCs w:val="22"/>
        </w:rPr>
        <w:t xml:space="preserve"> </w:t>
      </w:r>
      <w:r w:rsidR="00D55BA9">
        <w:rPr>
          <w:rFonts w:ascii="Arial" w:hAnsi="Arial" w:cs="Arial"/>
          <w:sz w:val="22"/>
          <w:szCs w:val="22"/>
        </w:rPr>
        <w:t>s</w:t>
      </w:r>
      <w:r w:rsidRPr="00AD7C82">
        <w:rPr>
          <w:rFonts w:ascii="Arial" w:hAnsi="Arial" w:cs="Arial"/>
          <w:sz w:val="22"/>
          <w:szCs w:val="22"/>
        </w:rPr>
        <w:t>tavby a zařízení veřejné dopravní a technické infrastruktury</w:t>
      </w:r>
      <w:r w:rsidRPr="00150DD1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8B672E">
        <w:rPr>
          <w:rFonts w:ascii="Arial" w:hAnsi="Arial" w:cs="Arial"/>
          <w:b/>
          <w:color w:val="FF0000"/>
          <w:sz w:val="22"/>
          <w:szCs w:val="22"/>
        </w:rPr>
        <w:t>účelové komunikace, přípojky</w:t>
      </w:r>
      <w:r w:rsidRPr="00150DD1">
        <w:rPr>
          <w:rFonts w:ascii="Arial" w:hAnsi="Arial" w:cs="Arial"/>
          <w:sz w:val="22"/>
          <w:szCs w:val="22"/>
        </w:rPr>
        <w:t xml:space="preserve">. </w:t>
      </w:r>
    </w:p>
    <w:p w:rsidR="003B3BB8" w:rsidRPr="008B672E" w:rsidRDefault="003B3BB8" w:rsidP="003B3BB8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B672E">
        <w:rPr>
          <w:rFonts w:ascii="Arial" w:hAnsi="Arial" w:cs="Arial"/>
          <w:b/>
          <w:color w:val="FF0000"/>
          <w:sz w:val="22"/>
          <w:szCs w:val="22"/>
        </w:rPr>
        <w:t>Oplocení ploch veřejné technické infrastruktury (např. vodních zdrojů, vodojemů, regulačních stanic plynu, telekomunikačních zařízení apod.).</w:t>
      </w:r>
    </w:p>
    <w:p w:rsidR="003B3BB8" w:rsidRPr="008B672E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Doprovodná a rozptýlená zeleň, vodní toky.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jiná opatření pro zemědělství, které jsou nezbytné pro obhospodařování zemědělské půdy v nezastavěném území, pastevectví apod. (silážní žlaby, ohradníky, přístřešky pro dobytek), pokud nedojde k narušení zájmů ochrany přírody a krajiny. 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Stavby a zařízení pro výkon práva myslivosti a dále taková technická opatření a stavby, které zlepší podmínky využití nezastavěného území pro účely rekreace a cestovního ruchu (například hygienická zařízení, ekologická a informační centra), pokud nedojde k narušení organizace zemědělského půdního fondu a pokud nebudou umísťovány na půdách I. a II. třídy (to lze jen v případě převažujícího veřejného zájmu nad zájmem ochrany ZPF).</w:t>
      </w:r>
    </w:p>
    <w:p w:rsidR="003B3BB8" w:rsidRPr="008B672E" w:rsidRDefault="003B3BB8" w:rsidP="003B3BB8">
      <w:pPr>
        <w:pStyle w:val="Odstavecseseznamem"/>
        <w:numPr>
          <w:ilvl w:val="0"/>
          <w:numId w:val="53"/>
        </w:numPr>
        <w:ind w:left="284" w:hanging="284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D7C82">
        <w:rPr>
          <w:rFonts w:ascii="Arial" w:hAnsi="Arial" w:cs="Arial"/>
          <w:sz w:val="22"/>
          <w:szCs w:val="22"/>
        </w:rPr>
        <w:t xml:space="preserve">Nezbytné vodohospodářské stavby a zařízení (vodní plochy </w:t>
      </w:r>
      <w:r w:rsidRPr="008B672E">
        <w:rPr>
          <w:rFonts w:ascii="Arial" w:hAnsi="Arial" w:cs="Arial"/>
          <w:strike/>
          <w:color w:val="FF0000"/>
          <w:sz w:val="22"/>
          <w:szCs w:val="22"/>
        </w:rPr>
        <w:t>a toky</w:t>
      </w:r>
      <w:r w:rsidRPr="00AD7C82">
        <w:rPr>
          <w:rFonts w:ascii="Arial" w:hAnsi="Arial" w:cs="Arial"/>
          <w:sz w:val="22"/>
          <w:szCs w:val="22"/>
        </w:rPr>
        <w:t>), pokud zvýší ekologickou stabilitu území a zlepší vodohospodářské poměry v</w:t>
      </w:r>
      <w:r w:rsidR="00563310">
        <w:rPr>
          <w:rFonts w:ascii="Arial" w:hAnsi="Arial" w:cs="Arial"/>
          <w:sz w:val="22"/>
          <w:szCs w:val="22"/>
        </w:rPr>
        <w:t> </w:t>
      </w:r>
      <w:r w:rsidRPr="00563310">
        <w:rPr>
          <w:rFonts w:ascii="Arial" w:hAnsi="Arial" w:cs="Arial"/>
          <w:color w:val="000000" w:themeColor="text1"/>
          <w:sz w:val="22"/>
          <w:szCs w:val="22"/>
        </w:rPr>
        <w:t>povodí</w:t>
      </w:r>
      <w:r w:rsidR="00563310" w:rsidRPr="0056331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331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8B672E" w:rsidRDefault="003B3BB8" w:rsidP="003B3BB8">
      <w:pPr>
        <w:pStyle w:val="Odstavecseseznamem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B672E">
        <w:rPr>
          <w:rFonts w:ascii="Arial" w:hAnsi="Arial" w:cs="Arial"/>
          <w:sz w:val="22"/>
          <w:szCs w:val="22"/>
        </w:rPr>
        <w:t>Zalesnění zemědělských pozemků, pokud nedojde k narušení krajinného rázu, zájmů ochrany přírody a krajiny a narušení organizace a hospodaření na ZPF</w:t>
      </w:r>
      <w:r w:rsidR="00563310">
        <w:rPr>
          <w:rFonts w:ascii="Arial" w:hAnsi="Arial" w:cs="Arial"/>
          <w:sz w:val="22"/>
          <w:szCs w:val="22"/>
        </w:rPr>
        <w:t xml:space="preserve">. </w:t>
      </w:r>
      <w:r w:rsidRPr="008B672E">
        <w:rPr>
          <w:rFonts w:ascii="Arial" w:hAnsi="Arial" w:cs="Arial"/>
          <w:sz w:val="22"/>
          <w:szCs w:val="22"/>
        </w:rPr>
        <w:t xml:space="preserve"> </w:t>
      </w:r>
    </w:p>
    <w:p w:rsidR="003B3BB8" w:rsidRPr="008B672E" w:rsidRDefault="003B3BB8" w:rsidP="003B3BB8">
      <w:pPr>
        <w:pStyle w:val="Standard"/>
        <w:numPr>
          <w:ilvl w:val="0"/>
          <w:numId w:val="53"/>
        </w:numPr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  <w:r w:rsidRPr="008B672E">
        <w:rPr>
          <w:rFonts w:ascii="Arial" w:hAnsi="Arial" w:cs="Arial"/>
          <w:b/>
          <w:color w:val="FF0000"/>
          <w:sz w:val="22"/>
          <w:szCs w:val="22"/>
        </w:rPr>
        <w:t>Oplocení zemědělské půdy jen v případě, pokud je nezbytné pro chovné a pěstební účely a pokud nedojde k narušení krajinného rázu, zájmů ochrany přírody a krajiny a narušení organizace ZPF.</w:t>
      </w:r>
    </w:p>
    <w:p w:rsidR="003B3BB8" w:rsidRPr="00FD286E" w:rsidRDefault="003B3BB8" w:rsidP="003B3BB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53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opatření, které přímo nesouvisí s hlavním využitím plochy a nejsou uvedeny jako přípustné nebo podmíněně přípustné. </w:t>
      </w:r>
    </w:p>
    <w:p w:rsidR="003B3BB8" w:rsidRPr="00FD286E" w:rsidRDefault="003B3BB8" w:rsidP="003B3BB8">
      <w:pPr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691C">
        <w:rPr>
          <w:rFonts w:ascii="Arial" w:hAnsi="Arial" w:cs="Arial"/>
          <w:b/>
          <w:sz w:val="22"/>
          <w:szCs w:val="22"/>
          <w:u w:val="single"/>
        </w:rPr>
        <w:t>PLOCHY LESNÍ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lesů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C9691C">
        <w:rPr>
          <w:rFonts w:ascii="Arial" w:hAnsi="Arial" w:cs="Arial"/>
          <w:b/>
          <w:sz w:val="22"/>
          <w:szCs w:val="22"/>
        </w:rPr>
        <w:t>- NL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Pozemky určené k plnění funkcí lesa a činnosti související s touto hlavní funkcí.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Přípustná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Pozemky určené k plnění funkce lesa. 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Stávající plochy zemědělské půdy navazující na lesní pozemky. 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Nezbytné vodohospodářské stavby a zařízení (vodní plochy a toky). 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lastRenderedPageBreak/>
        <w:t xml:space="preserve">Stavby, zařízení a opatření pro ochranu přírody a krajiny, zvyšující ekologickou </w:t>
      </w:r>
      <w:r w:rsidRPr="00AD7C82">
        <w:rPr>
          <w:rFonts w:ascii="Arial" w:hAnsi="Arial" w:cs="Arial"/>
          <w:sz w:val="22"/>
          <w:szCs w:val="22"/>
        </w:rPr>
        <w:br/>
        <w:t xml:space="preserve">a estetickou hodnotu území, prvky územního systému ekologické stability. 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 pro snižování nebezpečí ekologických a přírodních katastrof a pro odstraňování jejich důsledků, např. protipovodňová a protierozní opatření. </w:t>
      </w:r>
    </w:p>
    <w:p w:rsidR="003B3BB8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Nezbytné stavby a zařízení veřejné dopravní a technické infrastruktury</w:t>
      </w:r>
      <w:r w:rsidRPr="000C7369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7A3F27">
        <w:rPr>
          <w:rFonts w:ascii="Arial" w:hAnsi="Arial" w:cs="Arial"/>
          <w:b/>
          <w:color w:val="FF0000"/>
          <w:sz w:val="22"/>
          <w:szCs w:val="22"/>
        </w:rPr>
        <w:t>účelové komunikace, přípojky</w:t>
      </w:r>
      <w:r w:rsidRPr="000C7369">
        <w:rPr>
          <w:rFonts w:ascii="Arial" w:hAnsi="Arial" w:cs="Arial"/>
          <w:sz w:val="22"/>
          <w:szCs w:val="22"/>
        </w:rPr>
        <w:t>.</w:t>
      </w:r>
      <w:r w:rsidRPr="007A3F2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B3BB8" w:rsidRPr="007A3F27" w:rsidRDefault="003B3BB8" w:rsidP="003B3BB8">
      <w:pPr>
        <w:numPr>
          <w:ilvl w:val="0"/>
          <w:numId w:val="54"/>
        </w:numPr>
        <w:suppressAutoHyphens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A3F27">
        <w:rPr>
          <w:rFonts w:ascii="Arial" w:hAnsi="Arial" w:cs="Arial"/>
          <w:b/>
          <w:color w:val="FF0000"/>
          <w:sz w:val="22"/>
          <w:szCs w:val="22"/>
        </w:rPr>
        <w:t xml:space="preserve">Oplocení ploch veřejné technické infrastruktury (např. vodních zdrojů, vodojemů, telekomunikačních zařízení apod.). 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 pro výkon práva myslivosti a dále taková technická opatření a stavby, které zlepší podmínky využití nezastavěného území pro účely rekreace a cestovního ruchu (například hygienická zařízení, ekologická a informační centra), pokud nebudou omezeny funkce lesa a nedojde ke střetu se zájmy ochrany přírody a krajiny. 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Oplocení, pokud je nezbytné pro chovné a pěstební účely a pokud nedojde k narušení krajinného rázu, zájmů ochrany přírody a krajiny a ke střetu se zájmy lesního hospodářství.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54"/>
        </w:numPr>
        <w:ind w:left="284" w:hanging="284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opatření, které přímo nesouvisí s hlavním využitím plochy a nejsou uvedeny jako přípustné nebo podmíněně přípustné. </w:t>
      </w:r>
    </w:p>
    <w:p w:rsidR="003B3BB8" w:rsidRPr="00FD286E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C9691C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691C">
        <w:rPr>
          <w:rFonts w:ascii="Arial" w:hAnsi="Arial" w:cs="Arial"/>
          <w:b/>
          <w:sz w:val="22"/>
          <w:szCs w:val="22"/>
          <w:u w:val="single"/>
        </w:rPr>
        <w:t>PLOCHY PŘÍRODNÍ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chráněných území a biocenter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C9691C">
        <w:rPr>
          <w:rFonts w:ascii="Arial" w:hAnsi="Arial" w:cs="Arial"/>
          <w:b/>
          <w:sz w:val="22"/>
          <w:szCs w:val="22"/>
        </w:rPr>
        <w:t>- NP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AD7C82" w:rsidRDefault="003B3BB8" w:rsidP="003B3BB8">
      <w:pPr>
        <w:pStyle w:val="Odstavecseseznamem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Zvláště chráněné území a biocentra územního systému ekologické stability.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 jsou:</w:t>
      </w:r>
    </w:p>
    <w:p w:rsidR="003B3BB8" w:rsidRDefault="003B3BB8" w:rsidP="003B3BB8">
      <w:pPr>
        <w:pStyle w:val="Odstavecseseznamem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Jedná se o plochy zvláště chráněných území, plochy biocenter.</w:t>
      </w:r>
    </w:p>
    <w:p w:rsidR="003B3BB8" w:rsidRPr="007A3F27" w:rsidRDefault="003B3BB8" w:rsidP="003B3BB8">
      <w:pPr>
        <w:pStyle w:val="Odstavecseseznamem"/>
        <w:numPr>
          <w:ilvl w:val="0"/>
          <w:numId w:val="55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Přípustné jsou plochy zemědělské půdy, plochy lesů a krajinné zeleně, vodní plochy</w:t>
      </w:r>
      <w:r>
        <w:rPr>
          <w:rFonts w:ascii="Arial" w:hAnsi="Arial" w:cs="Arial"/>
          <w:sz w:val="22"/>
          <w:szCs w:val="22"/>
        </w:rPr>
        <w:t xml:space="preserve"> </w:t>
      </w:r>
      <w:r w:rsidRPr="007A3F27">
        <w:rPr>
          <w:rFonts w:ascii="Arial" w:hAnsi="Arial" w:cs="Arial"/>
          <w:b/>
          <w:color w:val="FF0000"/>
          <w:sz w:val="22"/>
          <w:szCs w:val="22"/>
        </w:rPr>
        <w:t>a toky</w:t>
      </w:r>
      <w:r w:rsidRPr="000C7369"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AD7C82" w:rsidRDefault="003B3BB8" w:rsidP="003B3BB8">
      <w:pPr>
        <w:pStyle w:val="Odstavecseseznamem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Nezbytné stavby a zařízení veřejné dopravní a technické infrastruktury, </w:t>
      </w:r>
      <w:r w:rsidRPr="007A3F27">
        <w:rPr>
          <w:rFonts w:ascii="Arial" w:hAnsi="Arial" w:cs="Arial"/>
          <w:b/>
          <w:color w:val="FF0000"/>
          <w:sz w:val="22"/>
          <w:szCs w:val="22"/>
        </w:rPr>
        <w:t>účelové komunikace, přípojky</w:t>
      </w:r>
      <w:r w:rsidRPr="000C7369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D7C82">
        <w:rPr>
          <w:rFonts w:ascii="Arial" w:hAnsi="Arial" w:cs="Arial"/>
          <w:sz w:val="22"/>
          <w:szCs w:val="22"/>
        </w:rPr>
        <w:t xml:space="preserve">pokud neohrozí určující funkci plochy, nenaruší přirozené přírodní podmínky lokality, nesníží aktuální míru ekologické stability území.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AD7C82" w:rsidRDefault="003B3BB8" w:rsidP="003B3BB8">
      <w:pPr>
        <w:pStyle w:val="Odstavecseseznamem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>Je využití, které je v rozporu s podmínkami ochrany přírody a krajiny dané lokality.</w:t>
      </w:r>
    </w:p>
    <w:p w:rsidR="003B3BB8" w:rsidRPr="00FD286E" w:rsidRDefault="003B3BB8" w:rsidP="003B3BB8">
      <w:pPr>
        <w:pStyle w:val="Zkladntext"/>
        <w:numPr>
          <w:ilvl w:val="0"/>
          <w:numId w:val="55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Nepřípustné je jakékoliv využití, podstatně omezující aktuální či potenciální funkčnost ÚSES.</w:t>
      </w:r>
    </w:p>
    <w:p w:rsidR="003B3BB8" w:rsidRPr="00AD7C82" w:rsidRDefault="003B3BB8" w:rsidP="003B3BB8">
      <w:pPr>
        <w:pStyle w:val="Odstavecseseznamem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7C82">
        <w:rPr>
          <w:rFonts w:ascii="Arial" w:hAnsi="Arial" w:cs="Arial"/>
          <w:sz w:val="22"/>
          <w:szCs w:val="22"/>
        </w:rPr>
        <w:t xml:space="preserve">Stavby, zařízení a opatření, které přímo nesouvisí s hlavním využitím plochy a nejsou uvedeny jako přípustné nebo podmíněně přípustné. </w:t>
      </w:r>
    </w:p>
    <w:p w:rsidR="003B3BB8" w:rsidRPr="00FD286E" w:rsidRDefault="003B3BB8" w:rsidP="003B3BB8">
      <w:pPr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ind w:left="113" w:hanging="11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691C">
        <w:rPr>
          <w:rFonts w:ascii="Arial" w:hAnsi="Arial" w:cs="Arial"/>
          <w:b/>
          <w:sz w:val="22"/>
          <w:szCs w:val="22"/>
          <w:u w:val="single"/>
        </w:rPr>
        <w:t xml:space="preserve">PLOCHY SMÍŠENÉ NEZASTAVĚNÉHO ÚZEMÍ 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smíšené přírodní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C9691C">
        <w:rPr>
          <w:rFonts w:ascii="Arial" w:hAnsi="Arial" w:cs="Arial"/>
          <w:b/>
          <w:sz w:val="22"/>
          <w:szCs w:val="22"/>
        </w:rPr>
        <w:t>- NSp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Plochy rozptýlené zeleně v krajině, slouží k zachování a obnově přírodních a krajinných hodnot území (krajinná zeleň).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 jsou:</w:t>
      </w:r>
    </w:p>
    <w:p w:rsidR="003B3BB8" w:rsidRPr="00D04AF9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Nezemědělské a nelesní plochy zeleně v krajině porostlé vegetací, převážně se zastoupením dřevin (krajinná zeleň). 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Extenzivní trávní porosty, dřeviny, skupinovou, rozptýlenou, solitérní a liniovou zeleň a ekologicky kvalitní rostlinná společenstva. 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Vodohospodářské stavby a zařízení (vodní plochy a toky).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Stavby, zařízení a opatření pro ochranu přírody a krajiny, zvyšující ekologickou a estetickou hodnotu území, prvky územního systému ekologické stability krajiny. 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lastRenderedPageBreak/>
        <w:t xml:space="preserve">Stavby pro snižování nebezpečí ekologických a přírodních katastrof a pro odstraňování jejich důsledků, např. protipovodňová a protierozní opatření. 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Stavby a opatření, které zlepší podmínky využití nezastavěného území pro účely rekreace a cestovního ruchu (například cyklistické stezky, hygienická zařízení, ekologická a informační centra a stavby, které s nimi bezprostředně souvisí).</w:t>
      </w:r>
    </w:p>
    <w:p w:rsidR="003B3BB8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Stavby a zařízení veřejné dopravní a technické infrastruktury</w:t>
      </w:r>
      <w:r w:rsidRPr="00FF12CD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D04AF9">
        <w:rPr>
          <w:rFonts w:ascii="Arial" w:hAnsi="Arial" w:cs="Arial"/>
          <w:b/>
          <w:color w:val="FF0000"/>
          <w:sz w:val="22"/>
          <w:szCs w:val="22"/>
        </w:rPr>
        <w:t>účelové komunikace, přípojky</w:t>
      </w:r>
      <w:r w:rsidRPr="00FF12CD">
        <w:rPr>
          <w:rFonts w:ascii="Arial" w:hAnsi="Arial" w:cs="Arial"/>
          <w:sz w:val="22"/>
          <w:szCs w:val="22"/>
        </w:rPr>
        <w:t>.</w:t>
      </w:r>
    </w:p>
    <w:p w:rsidR="003B3BB8" w:rsidRPr="00D04AF9" w:rsidRDefault="003B3BB8" w:rsidP="003B3BB8">
      <w:pPr>
        <w:numPr>
          <w:ilvl w:val="0"/>
          <w:numId w:val="87"/>
        </w:numPr>
        <w:suppressAutoHyphens/>
        <w:ind w:left="284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04AF9">
        <w:rPr>
          <w:rFonts w:ascii="Arial" w:hAnsi="Arial" w:cs="Arial"/>
          <w:b/>
          <w:color w:val="FF0000"/>
          <w:sz w:val="22"/>
          <w:szCs w:val="22"/>
        </w:rPr>
        <w:t>Oplocení ploch veřejné technické infrastruktury (např. vodních zdrojů, vodojemů, telekomunikačních zařízení apod.).</w:t>
      </w:r>
    </w:p>
    <w:p w:rsidR="003B3BB8" w:rsidRPr="00D04AF9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04AF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04AF9">
        <w:rPr>
          <w:rFonts w:ascii="Arial" w:hAnsi="Arial" w:cs="Arial"/>
          <w:sz w:val="22"/>
          <w:szCs w:val="22"/>
        </w:rPr>
        <w:t xml:space="preserve">Zalesnění </w:t>
      </w:r>
      <w:r w:rsidRPr="00D04AF9">
        <w:rPr>
          <w:rFonts w:ascii="Arial" w:hAnsi="Arial" w:cs="Arial"/>
          <w:strike/>
          <w:color w:val="FF0000"/>
          <w:sz w:val="22"/>
          <w:szCs w:val="22"/>
        </w:rPr>
        <w:t>zemědělských pozemků</w:t>
      </w:r>
      <w:r w:rsidRPr="00D04AF9"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Stavby, zařízení a jiná opatření pro zemědělství, které jsou nezbytné </w:t>
      </w:r>
      <w:r>
        <w:rPr>
          <w:rFonts w:ascii="Arial" w:hAnsi="Arial" w:cs="Arial"/>
          <w:sz w:val="22"/>
          <w:szCs w:val="22"/>
        </w:rPr>
        <w:br/>
      </w:r>
      <w:r w:rsidRPr="00B11F63">
        <w:rPr>
          <w:rFonts w:ascii="Arial" w:hAnsi="Arial" w:cs="Arial"/>
          <w:sz w:val="22"/>
          <w:szCs w:val="22"/>
        </w:rPr>
        <w:t>pro obhospodařování zemědělské půdy v nezastavěném území, pastevectví apod. (silážní žlaby, ohradníky, přístřešky pro dobytek), pokud nedojde k narušení zájmů ochrany přírody a krajiny.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 a zařízení pro výkon práva myslivosti, pokud nedojde k narušení organizace zemědělského půdního fondu a k narušení ochrany a přírody.  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Oplocení, pokud je nezbytné pro chovné a pěstební účely a pokud nedojde k narušení krajinného rázu, zájmů ochrany přírody a krajiny a narušení organizace ZPF.</w:t>
      </w:r>
      <w:r w:rsidRPr="00B11F63">
        <w:rPr>
          <w:rFonts w:ascii="Arial" w:hAnsi="Arial" w:cs="Arial"/>
          <w:b/>
          <w:sz w:val="22"/>
          <w:szCs w:val="22"/>
        </w:rPr>
        <w:tab/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Nepřípustné: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Jsou stavby, zařízení a činnosti nevratně znehodnocující krajinnou zeleň.</w:t>
      </w:r>
    </w:p>
    <w:p w:rsidR="003B3BB8" w:rsidRPr="00B11F63" w:rsidRDefault="003B3BB8" w:rsidP="003B3BB8">
      <w:pPr>
        <w:pStyle w:val="Odstavecseseznamem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Stavby, zařízení a opatření, které přímo nesouvisí s hlavním využitím plochy a nejsou uvedeny jako přípustné nebo podmíněně přípustné. </w:t>
      </w:r>
    </w:p>
    <w:p w:rsidR="00CB5AE1" w:rsidRPr="00FD286E" w:rsidRDefault="00CB5AE1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B3BB8" w:rsidRPr="00C9691C" w:rsidRDefault="003B3BB8" w:rsidP="003B3B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D286E">
        <w:rPr>
          <w:rFonts w:ascii="Arial" w:hAnsi="Arial" w:cs="Arial"/>
          <w:b/>
          <w:sz w:val="22"/>
          <w:szCs w:val="22"/>
        </w:rPr>
        <w:t>Plochy smíšené zemědělské</w:t>
      </w:r>
      <w:r w:rsidRPr="00FD286E">
        <w:rPr>
          <w:rFonts w:ascii="Arial" w:hAnsi="Arial" w:cs="Arial"/>
          <w:sz w:val="22"/>
          <w:szCs w:val="22"/>
        </w:rPr>
        <w:t xml:space="preserve"> </w:t>
      </w:r>
      <w:r w:rsidRPr="00C9691C">
        <w:rPr>
          <w:rFonts w:ascii="Arial" w:hAnsi="Arial" w:cs="Arial"/>
          <w:b/>
          <w:sz w:val="22"/>
          <w:szCs w:val="22"/>
        </w:rPr>
        <w:t>- NSz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Hlavní: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Plochy využívané převážně k zemědělským účelům s významným podílem na ekologické stabilitě území.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 jsou: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Přirozené a přírodě blízké ekosystémy zemědělsky využívané, extenzivní trvalé trávní porosty, menší plochy orné půdy, krajinná zeleň, solitérní a liniová zeleň.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Vodohospodářské stavby a zařízení (vodní plochy a toky).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Stavby, zařízení a opatření pro ochranu přírody a krajiny, zvyšující ekologickou a estetickou hodnotu území, prvky územního systému ekologické stability krajiny. 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 pro snižování nebezpečí ekologických a přírodních katastrof a pro odstraňování jejich důsledků, např. protipovodňová a protierozní opatření. 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Stavby a opatření, které zlepší podmínky využití nezastavěného území pro účely rekreace a cestovního ruchu (například cyklistické stezky, hygienická zařízení, ekologická a informační centra a stavby, které s nimi bezprostředně souvisí) a pokud nebudou umísťovány na půdách I. a II. třídy (to lze jen v případě převažujícího veřejného zájmu nad zájmem ochrany ZPF).</w:t>
      </w:r>
    </w:p>
    <w:p w:rsidR="003B3BB8" w:rsidRPr="00FF12CD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Stavby a zařízení veřejné dopravní a technické infrastruktury</w:t>
      </w:r>
      <w:r w:rsidRPr="00FF12CD">
        <w:rPr>
          <w:rFonts w:ascii="Arial" w:hAnsi="Arial" w:cs="Arial"/>
          <w:b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04AF9">
        <w:rPr>
          <w:rFonts w:ascii="Arial" w:hAnsi="Arial" w:cs="Arial"/>
          <w:b/>
          <w:color w:val="FF0000"/>
          <w:sz w:val="22"/>
          <w:szCs w:val="22"/>
        </w:rPr>
        <w:t>účelové komunikace, přípojky</w:t>
      </w:r>
      <w:r w:rsidRPr="00FF12CD">
        <w:rPr>
          <w:rFonts w:ascii="Arial" w:hAnsi="Arial" w:cs="Arial"/>
          <w:sz w:val="22"/>
          <w:szCs w:val="22"/>
        </w:rPr>
        <w:t xml:space="preserve">. </w:t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Podmíněně přípustné: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Zalesnění zemědělských pozemků, pokud nedojde k narušení organizace a hospodaření </w:t>
      </w:r>
      <w:r w:rsidRPr="00B11F63">
        <w:rPr>
          <w:rFonts w:ascii="Arial" w:hAnsi="Arial" w:cs="Arial"/>
          <w:sz w:val="22"/>
          <w:szCs w:val="22"/>
        </w:rPr>
        <w:br/>
        <w:t xml:space="preserve">na ZPF a pokud se nejedná o zemědělskou půdu I. a II. třídy ochrany. 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Stavby, zařízení a jiná opatření pro zemědělství, které jsou nezbytné pro obhospodařování zemědělské půdy v nezastavěném území, pastevectví apod. (silážní žlaby, ohradníky, přístřešky pro dobytek), pokud nedojde k narušení zájmů ochrany přírody a krajiny.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Stavby a zařízení pro výkon práva myslivosti, pokud nedojde k narušení organizace zemědělského půdního fondu a k narušení ochrany a přírody.  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>Oplocení, pokud je nezbytné pro chovné a pěstební účely a pokud nedojde k narušení krajinného rázu, zájmů ochrany přírody a krajiny a narušení organizace ZPF.</w:t>
      </w:r>
      <w:r w:rsidRPr="00B11F63">
        <w:rPr>
          <w:rFonts w:ascii="Arial" w:hAnsi="Arial" w:cs="Arial"/>
          <w:b/>
          <w:sz w:val="22"/>
          <w:szCs w:val="22"/>
        </w:rPr>
        <w:tab/>
      </w:r>
    </w:p>
    <w:p w:rsidR="003B3BB8" w:rsidRPr="00FD286E" w:rsidRDefault="003B3BB8" w:rsidP="003B3BB8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lastRenderedPageBreak/>
        <w:t>Nepřípustné:</w:t>
      </w:r>
    </w:p>
    <w:p w:rsidR="003B3BB8" w:rsidRPr="00B11F63" w:rsidRDefault="003B3BB8" w:rsidP="003B3BB8">
      <w:pPr>
        <w:pStyle w:val="Odstavecseseznamem"/>
        <w:numPr>
          <w:ilvl w:val="0"/>
          <w:numId w:val="5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1F63">
        <w:rPr>
          <w:rFonts w:ascii="Arial" w:hAnsi="Arial" w:cs="Arial"/>
          <w:sz w:val="22"/>
          <w:szCs w:val="22"/>
        </w:rPr>
        <w:t xml:space="preserve">Je umístění staveb a činností jiných funkcí </w:t>
      </w:r>
    </w:p>
    <w:p w:rsidR="003B3BB8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Default="003B3BB8" w:rsidP="003B3BB8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7. VYMEZENÍ VEŘEJNĚ PROSPĚŠNÝCH STAVEB, VEŘEJNĚ PROSPĚŠNÝCH  </w:t>
      </w: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 OPATŘENÍ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>, STAVEB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A OPATŘENÍ K ZAJIŠŤOVÁNÍ OBRANY A BEZPEČNOSTI STÁTU A PLOCH PRO ASANACI, PRO KTERÉ LZE PRÁVA K POZEMKŮM </w:t>
      </w: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 A STAVBÁM VYVLASTNIT. 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Veřejně prospěšné stavby dopravní a technické infrastruktury, včetně ploch nezbytných k zajištění jejich výstavby a řádného využívání pro stanovený účel: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VEŘEJNĚ PROSPĚŠNÉ STAVBY DOPRAVNÍ INFRASTRUKTURY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závorce je uvedeno označení podle ZÚR.</w:t>
      </w:r>
    </w:p>
    <w:p w:rsidR="003B3BB8" w:rsidRPr="00FD286E" w:rsidRDefault="003B3BB8" w:rsidP="003B3BB8">
      <w:pPr>
        <w:tabs>
          <w:tab w:val="left" w:pos="1701"/>
        </w:tabs>
        <w:ind w:left="1701" w:hanging="1701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WD1(DK31)</w:t>
      </w:r>
      <w:r w:rsidRPr="00FD286E">
        <w:rPr>
          <w:rFonts w:ascii="Arial" w:hAnsi="Arial" w:cs="Arial"/>
          <w:sz w:val="22"/>
          <w:szCs w:val="22"/>
        </w:rPr>
        <w:tab/>
        <w:t>Homogenizace stávající trasy silnice II/410 v zastavěném území ve  vymezeném koridoru K1.</w:t>
      </w: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WD2(DK31)</w:t>
      </w:r>
      <w:r w:rsidRPr="00FD286E">
        <w:rPr>
          <w:rFonts w:ascii="Arial" w:hAnsi="Arial" w:cs="Arial"/>
          <w:sz w:val="22"/>
          <w:szCs w:val="22"/>
        </w:rPr>
        <w:tab/>
        <w:t>Homogenizace trasy silnice II/410 mimo zastavěné území ve  vymezeném koridoru K2.</w:t>
      </w: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WD3(DK29)</w:t>
      </w:r>
      <w:r w:rsidRPr="00FD286E">
        <w:rPr>
          <w:rFonts w:ascii="Arial" w:hAnsi="Arial" w:cs="Arial"/>
          <w:sz w:val="22"/>
          <w:szCs w:val="22"/>
        </w:rPr>
        <w:tab/>
        <w:t>Homogenizace stávající trasy silnice II/408 v zastavěném území ve  vymezeném koridoru K4.</w:t>
      </w: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WD4(DK29)</w:t>
      </w:r>
      <w:r w:rsidRPr="00FD286E">
        <w:rPr>
          <w:rFonts w:ascii="Arial" w:hAnsi="Arial" w:cs="Arial"/>
          <w:sz w:val="22"/>
          <w:szCs w:val="22"/>
        </w:rPr>
        <w:tab/>
        <w:t>Homogenizace trasy silnice II/408 mimo zastavěné území ve vymezeném koridoru K5.</w:t>
      </w: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WD5(DK11)</w:t>
      </w:r>
      <w:r w:rsidRPr="00FD286E">
        <w:rPr>
          <w:rFonts w:ascii="Arial" w:hAnsi="Arial" w:cs="Arial"/>
          <w:sz w:val="22"/>
          <w:szCs w:val="22"/>
        </w:rPr>
        <w:tab/>
        <w:t>Homogenizace stávající trasy silnice II/152 v zastavěném území ve vymezeném koridoru K6.</w:t>
      </w: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WD6(DK11)</w:t>
      </w:r>
      <w:r w:rsidRPr="00FD286E">
        <w:rPr>
          <w:rFonts w:ascii="Arial" w:hAnsi="Arial" w:cs="Arial"/>
          <w:sz w:val="22"/>
          <w:szCs w:val="22"/>
        </w:rPr>
        <w:tab/>
        <w:t>Homogenizace trasy silnice II/152 mimo zastavěné území ve vymezeném koridoru K7.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ind w:left="1418" w:hanging="1418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WD7 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>Přeložka silnice II/410 včetně řešení křižovatek, dílčích přeložek místních  komunikací, souvisejících objektů a vyvolaných přeložek inženýrských sítí a asanací ve vymezeném koridoru K3.</w:t>
      </w:r>
    </w:p>
    <w:p w:rsidR="003B3BB8" w:rsidRPr="00FD286E" w:rsidRDefault="003B3BB8" w:rsidP="003B3BB8">
      <w:pPr>
        <w:ind w:left="1418" w:hanging="1418"/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ind w:left="1418" w:hanging="1418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WD8    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 xml:space="preserve">Přemostění Budíškovického potoka včetně úpravy silnice II/410 </w:t>
      </w:r>
      <w:r w:rsidRPr="00FD286E">
        <w:rPr>
          <w:rFonts w:ascii="Arial" w:hAnsi="Arial" w:cs="Arial"/>
          <w:snapToGrid w:val="0"/>
          <w:sz w:val="22"/>
          <w:szCs w:val="22"/>
        </w:rPr>
        <w:br/>
        <w:t>ve vymezeném koridoru K19.</w:t>
      </w:r>
    </w:p>
    <w:p w:rsidR="003B3BB8" w:rsidRPr="00FD286E" w:rsidRDefault="003B3BB8" w:rsidP="003B3BB8">
      <w:pPr>
        <w:ind w:left="1418" w:hanging="141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ind w:left="1418" w:hanging="1418"/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WD9       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>Komunikace k dopravnímu napojení střelnice na Předliskách ve vymezené ploše.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VEŘEJNĚ PROSPĚŠNÉ STAVBY TECHNICKÉ INFRASTRUKURY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</w:rPr>
        <w:t>V závorce je uvedeno označení podle ZÚR.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3B3BB8" w:rsidRPr="00FD286E" w:rsidRDefault="003B3BB8" w:rsidP="003B3BB8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WT 10(E19)</w:t>
      </w:r>
      <w:r w:rsidRPr="00FD286E">
        <w:rPr>
          <w:rFonts w:ascii="Arial" w:hAnsi="Arial" w:cs="Arial"/>
          <w:sz w:val="22"/>
          <w:szCs w:val="22"/>
        </w:rPr>
        <w:t xml:space="preserve">   Rozvodna R 110/22 kV Jemnice.</w:t>
      </w:r>
    </w:p>
    <w:p w:rsidR="003B3BB8" w:rsidRPr="00FD286E" w:rsidRDefault="003B3BB8" w:rsidP="003B3BB8">
      <w:pPr>
        <w:tabs>
          <w:tab w:val="left" w:pos="851"/>
        </w:tabs>
        <w:ind w:left="851" w:hanging="851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WT 11(E10)</w:t>
      </w:r>
      <w:r w:rsidRPr="00FD286E">
        <w:rPr>
          <w:rFonts w:ascii="Arial" w:hAnsi="Arial" w:cs="Arial"/>
          <w:sz w:val="22"/>
          <w:szCs w:val="22"/>
        </w:rPr>
        <w:t xml:space="preserve">   Vedení 110 kV ve vymezeném koridoru.</w:t>
      </w:r>
    </w:p>
    <w:p w:rsidR="003B3BB8" w:rsidRPr="00FD286E" w:rsidRDefault="003B3BB8" w:rsidP="003B3BB8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WT 12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   </w:t>
      </w:r>
      <w:r w:rsidRPr="00FD286E">
        <w:rPr>
          <w:rFonts w:ascii="Arial" w:hAnsi="Arial" w:cs="Arial"/>
          <w:sz w:val="22"/>
          <w:szCs w:val="22"/>
        </w:rPr>
        <w:tab/>
        <w:t xml:space="preserve">Vodovodní řad do místní části Louka ve vymezeném koridoru.  </w:t>
      </w: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WT 13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   </w:t>
      </w:r>
      <w:r w:rsidRPr="00FD286E">
        <w:rPr>
          <w:rFonts w:ascii="Arial" w:hAnsi="Arial" w:cs="Arial"/>
          <w:sz w:val="22"/>
          <w:szCs w:val="22"/>
        </w:rPr>
        <w:tab/>
        <w:t xml:space="preserve">Vodovodní řad do obce Chotěbudice ve vymezeném koridoru.  </w:t>
      </w: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lastRenderedPageBreak/>
        <w:t>WT 14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   </w:t>
      </w:r>
      <w:r w:rsidRPr="00FD286E">
        <w:rPr>
          <w:rFonts w:ascii="Arial" w:hAnsi="Arial" w:cs="Arial"/>
          <w:sz w:val="22"/>
          <w:szCs w:val="22"/>
        </w:rPr>
        <w:tab/>
        <w:t xml:space="preserve">Plocha pro čistírnu odpadních vod v Louce.  </w:t>
      </w: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WT 15</w:t>
      </w:r>
      <w:r w:rsidRPr="00FD286E">
        <w:rPr>
          <w:rFonts w:ascii="Arial" w:hAnsi="Arial" w:cs="Arial"/>
          <w:b/>
          <w:sz w:val="22"/>
          <w:szCs w:val="22"/>
        </w:rPr>
        <w:t xml:space="preserve"> </w:t>
      </w:r>
      <w:r w:rsidRPr="00FD286E">
        <w:rPr>
          <w:rFonts w:ascii="Arial" w:hAnsi="Arial" w:cs="Arial"/>
          <w:sz w:val="22"/>
          <w:szCs w:val="22"/>
        </w:rPr>
        <w:t xml:space="preserve">  </w:t>
      </w:r>
      <w:r w:rsidRPr="00FD286E">
        <w:rPr>
          <w:rFonts w:ascii="Arial" w:hAnsi="Arial" w:cs="Arial"/>
          <w:sz w:val="22"/>
          <w:szCs w:val="22"/>
        </w:rPr>
        <w:tab/>
        <w:t xml:space="preserve">Kanalizační řad na ČOV Louka ve vymezeném koridoru.    </w:t>
      </w: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WT 16   </w:t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z w:val="22"/>
          <w:szCs w:val="22"/>
        </w:rPr>
        <w:t xml:space="preserve">Kanalizační řad z obce Lhotice na kanalizační síť města Jemnice ve vymezeném koridoru.  </w:t>
      </w: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WT 17 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>N</w:t>
      </w:r>
      <w:r w:rsidRPr="00FD286E">
        <w:rPr>
          <w:rFonts w:ascii="Arial" w:hAnsi="Arial" w:cs="Arial"/>
          <w:sz w:val="22"/>
          <w:szCs w:val="22"/>
        </w:rPr>
        <w:t xml:space="preserve">ová trafostanice včetně přípojky VN ve vymezeném koridoru.  </w:t>
      </w: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WT 18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 xml:space="preserve"> N</w:t>
      </w:r>
      <w:r w:rsidRPr="00FD286E">
        <w:rPr>
          <w:rFonts w:ascii="Arial" w:hAnsi="Arial" w:cs="Arial"/>
          <w:sz w:val="22"/>
          <w:szCs w:val="22"/>
        </w:rPr>
        <w:t xml:space="preserve">ová trafostanice včetně přípojky VN ve vymezeném koridoru.  </w:t>
      </w: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WT 19 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>N</w:t>
      </w:r>
      <w:r w:rsidRPr="00FD286E">
        <w:rPr>
          <w:rFonts w:ascii="Arial" w:hAnsi="Arial" w:cs="Arial"/>
          <w:sz w:val="22"/>
          <w:szCs w:val="22"/>
        </w:rPr>
        <w:t xml:space="preserve">ová trafostanice včetně přípojky VN ve vymezeném koridoru.  </w:t>
      </w: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WT 20   </w:t>
      </w:r>
      <w:r w:rsidRPr="00FD286E">
        <w:rPr>
          <w:rFonts w:ascii="Arial" w:hAnsi="Arial" w:cs="Arial"/>
          <w:snapToGrid w:val="0"/>
          <w:sz w:val="22"/>
          <w:szCs w:val="22"/>
        </w:rPr>
        <w:tab/>
        <w:t>Kanalizační řad z průmyslové zóny ve vymezeném koridoru.</w:t>
      </w:r>
      <w:r w:rsidRPr="00FD286E">
        <w:rPr>
          <w:rFonts w:ascii="Arial" w:hAnsi="Arial" w:cs="Arial"/>
          <w:sz w:val="22"/>
          <w:szCs w:val="22"/>
        </w:rPr>
        <w:t xml:space="preserve">  </w:t>
      </w:r>
    </w:p>
    <w:p w:rsidR="003B3BB8" w:rsidRPr="00FD286E" w:rsidRDefault="003B3BB8" w:rsidP="003B3BB8">
      <w:pP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:rsidR="003B3BB8" w:rsidRPr="006F3AA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6F3AAF">
        <w:rPr>
          <w:rFonts w:ascii="Arial" w:hAnsi="Arial" w:cs="Arial"/>
          <w:strike/>
          <w:color w:val="FF0000"/>
          <w:sz w:val="22"/>
          <w:szCs w:val="22"/>
          <w:u w:val="single"/>
        </w:rPr>
        <w:t>VEŘEJNĚ PROSPĚŠNÁ OPATŘENÍ:</w:t>
      </w:r>
    </w:p>
    <w:p w:rsidR="003B3BB8" w:rsidRPr="006F3AAF" w:rsidRDefault="003B3BB8" w:rsidP="003B3BB8">
      <w:pPr>
        <w:tabs>
          <w:tab w:val="left" w:pos="567"/>
        </w:tabs>
        <w:ind w:left="540" w:hanging="540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</w:p>
    <w:p w:rsidR="003B3BB8" w:rsidRPr="006F3AAF" w:rsidRDefault="003B3BB8" w:rsidP="003B3BB8">
      <w:pPr>
        <w:tabs>
          <w:tab w:val="left" w:pos="567"/>
        </w:tabs>
        <w:ind w:left="540" w:hanging="540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6F3AAF">
        <w:rPr>
          <w:rFonts w:ascii="Arial" w:hAnsi="Arial" w:cs="Arial"/>
          <w:strike/>
          <w:snapToGrid w:val="0"/>
          <w:color w:val="FF0000"/>
          <w:sz w:val="22"/>
          <w:szCs w:val="22"/>
        </w:rPr>
        <w:t>Nejsou vymezena</w:t>
      </w:r>
    </w:p>
    <w:p w:rsidR="003B3BB8" w:rsidRPr="006F3AA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6F3AA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6F3AAF">
        <w:rPr>
          <w:rFonts w:ascii="Arial" w:hAnsi="Arial" w:cs="Arial"/>
          <w:strike/>
          <w:color w:val="FF0000"/>
          <w:sz w:val="22"/>
          <w:szCs w:val="22"/>
          <w:u w:val="single"/>
        </w:rPr>
        <w:t>STAVBY A OPATŘENÍ K ZAJIŠŤOVÁNÍ OBRANY A BEZPEČNOSTI STÁTU:</w:t>
      </w:r>
    </w:p>
    <w:p w:rsidR="003B3BB8" w:rsidRPr="006F3AAF" w:rsidRDefault="003B3BB8" w:rsidP="003B3BB8">
      <w:pPr>
        <w:tabs>
          <w:tab w:val="left" w:pos="567"/>
        </w:tabs>
        <w:ind w:left="540" w:hanging="540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</w:p>
    <w:p w:rsidR="003B3BB8" w:rsidRPr="006F3AAF" w:rsidRDefault="003B3BB8" w:rsidP="003B3BB8">
      <w:pPr>
        <w:tabs>
          <w:tab w:val="left" w:pos="567"/>
        </w:tabs>
        <w:ind w:left="540" w:hanging="540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6F3AAF">
        <w:rPr>
          <w:rFonts w:ascii="Arial" w:hAnsi="Arial" w:cs="Arial"/>
          <w:strike/>
          <w:snapToGrid w:val="0"/>
          <w:color w:val="FF0000"/>
          <w:sz w:val="22"/>
          <w:szCs w:val="22"/>
        </w:rPr>
        <w:t>Nejsou vymezeny.</w:t>
      </w:r>
    </w:p>
    <w:p w:rsidR="003B3BB8" w:rsidRPr="006F3AA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</w:p>
    <w:p w:rsidR="003B3BB8" w:rsidRPr="006F3AAF" w:rsidRDefault="003B3BB8" w:rsidP="003B3BB8">
      <w:pPr>
        <w:tabs>
          <w:tab w:val="left" w:pos="284"/>
        </w:tabs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6F3AAF">
        <w:rPr>
          <w:rFonts w:ascii="Arial" w:hAnsi="Arial" w:cs="Arial"/>
          <w:strike/>
          <w:color w:val="FF0000"/>
          <w:sz w:val="22"/>
          <w:szCs w:val="22"/>
          <w:u w:val="single"/>
        </w:rPr>
        <w:t>ASANACE:</w:t>
      </w:r>
    </w:p>
    <w:p w:rsidR="003B3BB8" w:rsidRPr="006F3AAF" w:rsidRDefault="003B3BB8" w:rsidP="003B3BB8">
      <w:pPr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</w:p>
    <w:p w:rsidR="003B3BB8" w:rsidRPr="006F3AAF" w:rsidRDefault="003B3BB8" w:rsidP="003B3BB8">
      <w:pPr>
        <w:tabs>
          <w:tab w:val="left" w:pos="567"/>
        </w:tabs>
        <w:ind w:left="540" w:hanging="540"/>
        <w:jc w:val="both"/>
        <w:rPr>
          <w:rFonts w:ascii="Arial" w:hAnsi="Arial" w:cs="Arial"/>
          <w:strike/>
          <w:snapToGrid w:val="0"/>
          <w:color w:val="FF0000"/>
          <w:sz w:val="22"/>
          <w:szCs w:val="22"/>
        </w:rPr>
      </w:pPr>
      <w:r w:rsidRPr="006F3AAF">
        <w:rPr>
          <w:rFonts w:ascii="Arial" w:hAnsi="Arial" w:cs="Arial"/>
          <w:strike/>
          <w:snapToGrid w:val="0"/>
          <w:color w:val="FF0000"/>
          <w:sz w:val="22"/>
          <w:szCs w:val="22"/>
        </w:rPr>
        <w:t>Nejsou vymezeny.</w:t>
      </w:r>
    </w:p>
    <w:p w:rsidR="003B3BB8" w:rsidRPr="006F3AAF" w:rsidRDefault="003B3BB8" w:rsidP="003B3BB8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8. VYMEZENÍ </w:t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>DALŠÍCH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VEŘEJNĚ PROSPĚŠNÝCH STAVEB A </w:t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 xml:space="preserve">VEŘEJNĚ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  </w:t>
      </w:r>
      <w:r w:rsidRPr="00FD286E">
        <w:rPr>
          <w:rFonts w:ascii="Arial" w:hAnsi="Arial" w:cs="Arial"/>
          <w:b/>
          <w:snapToGrid w:val="0"/>
          <w:sz w:val="22"/>
          <w:szCs w:val="22"/>
        </w:rPr>
        <w:br/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 xml:space="preserve"> PROSPĚŠNÝCH OPATŘENÍ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>VEŘEJNÝCH PROSTRANSTVÍ</w:t>
      </w:r>
      <w:r w:rsidRPr="00FD286E">
        <w:rPr>
          <w:rFonts w:ascii="Arial" w:hAnsi="Arial" w:cs="Arial"/>
          <w:b/>
          <w:snapToGrid w:val="0"/>
          <w:sz w:val="22"/>
          <w:szCs w:val="22"/>
        </w:rPr>
        <w:t>, PRO KTERÉ LZE UPLATNIT PŘEDKUPNÍ PRÁVO, S UVEDENÍM V ČÍ PROSPĚCH JE PŘEDKUPNÍ PRÁVO ZŘIZOVÁNO, PARCELNÍCH ČÍSEL POZEMKŮ, NÁZVU KATASTRÁLNÍHO Ú</w:t>
      </w:r>
      <w:r>
        <w:rPr>
          <w:rFonts w:ascii="Arial" w:hAnsi="Arial" w:cs="Arial"/>
          <w:b/>
          <w:snapToGrid w:val="0"/>
          <w:sz w:val="22"/>
          <w:szCs w:val="22"/>
        </w:rPr>
        <w:t>Z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EMÍ A PŘÍPADNĚ DALŠÍCH ÚDAJŮ PODLE § </w:t>
      </w:r>
      <w:r w:rsidRPr="005C481E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>5 ODST.1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8 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KATASTRÁLNÍHO ZÁKONA. 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Územní plán nevymezuje veřejně prospěšné stavby a </w:t>
      </w:r>
      <w:r w:rsidRPr="00171F5D">
        <w:rPr>
          <w:rFonts w:ascii="Arial" w:hAnsi="Arial" w:cs="Arial"/>
          <w:strike/>
          <w:snapToGrid w:val="0"/>
          <w:color w:val="FF0000"/>
          <w:sz w:val="22"/>
          <w:szCs w:val="22"/>
        </w:rPr>
        <w:t>veřejně prospěšná opatření</w:t>
      </w:r>
      <w:r w:rsidRPr="00171F5D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171F5D">
        <w:rPr>
          <w:rFonts w:ascii="Arial" w:hAnsi="Arial" w:cs="Arial"/>
          <w:b/>
          <w:snapToGrid w:val="0"/>
          <w:color w:val="FF0000"/>
          <w:sz w:val="22"/>
          <w:szCs w:val="22"/>
        </w:rPr>
        <w:t>veřejná prostranství</w:t>
      </w:r>
      <w:r w:rsidRPr="00FD286E">
        <w:rPr>
          <w:rFonts w:ascii="Arial" w:hAnsi="Arial" w:cs="Arial"/>
          <w:snapToGrid w:val="0"/>
          <w:sz w:val="22"/>
          <w:szCs w:val="22"/>
        </w:rPr>
        <w:t xml:space="preserve">, pro které lze uplatnit předkupní právo. </w:t>
      </w: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>9. STANOVENÍ KOMPENZAČNÍCH OPATŘENÍ PODLE § 5 ODST.6 STAVEBNÍHO ZÁKONA</w:t>
      </w:r>
    </w:p>
    <w:p w:rsidR="003B3BB8" w:rsidRPr="00FD286E" w:rsidRDefault="003B3BB8" w:rsidP="003B3BB8">
      <w:pPr>
        <w:ind w:left="426"/>
        <w:rPr>
          <w:rFonts w:ascii="Arial" w:hAnsi="Arial" w:cs="Arial"/>
          <w:b/>
          <w:position w:val="-16"/>
          <w:sz w:val="22"/>
          <w:szCs w:val="22"/>
        </w:rPr>
      </w:pPr>
    </w:p>
    <w:p w:rsidR="003B3BB8" w:rsidRPr="00FD286E" w:rsidRDefault="003B3BB8" w:rsidP="003B3BB8">
      <w:pPr>
        <w:jc w:val="both"/>
        <w:rPr>
          <w:rFonts w:ascii="Arial" w:hAnsi="Arial" w:cs="Arial"/>
          <w:position w:val="-16"/>
          <w:sz w:val="22"/>
          <w:szCs w:val="22"/>
        </w:rPr>
      </w:pPr>
      <w:r w:rsidRPr="00FD286E">
        <w:rPr>
          <w:rFonts w:ascii="Arial" w:hAnsi="Arial" w:cs="Arial"/>
          <w:position w:val="-16"/>
          <w:sz w:val="22"/>
          <w:szCs w:val="22"/>
        </w:rPr>
        <w:t>Kompenzační opatření nejsou stanovena.</w:t>
      </w:r>
    </w:p>
    <w:p w:rsidR="00FF12CD" w:rsidRPr="00FD286E" w:rsidRDefault="00FF12CD" w:rsidP="003B3BB8">
      <w:pPr>
        <w:tabs>
          <w:tab w:val="left" w:pos="397"/>
        </w:tabs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397"/>
        </w:tabs>
        <w:rPr>
          <w:rFonts w:ascii="Arial" w:hAnsi="Arial" w:cs="Arial"/>
          <w:snapToGrid w:val="0"/>
          <w:sz w:val="22"/>
          <w:szCs w:val="22"/>
        </w:rPr>
      </w:pPr>
    </w:p>
    <w:p w:rsidR="003B3BB8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605F">
        <w:rPr>
          <w:rFonts w:ascii="Arial" w:hAnsi="Arial" w:cs="Arial"/>
          <w:b/>
          <w:snapToGrid w:val="0"/>
          <w:sz w:val="22"/>
          <w:szCs w:val="22"/>
        </w:rPr>
        <w:t xml:space="preserve">10. VYMEZENÍ PLOCH A KORIDORŮ ÚZEMNÍCH REZERV A STANOVENÍ MOŽNÉHO </w:t>
      </w:r>
    </w:p>
    <w:p w:rsidR="003B3BB8" w:rsidRPr="00FD605F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r w:rsidRPr="00FD605F">
        <w:rPr>
          <w:rFonts w:ascii="Arial" w:hAnsi="Arial" w:cs="Arial"/>
          <w:b/>
          <w:snapToGrid w:val="0"/>
          <w:sz w:val="22"/>
          <w:szCs w:val="22"/>
        </w:rPr>
        <w:t xml:space="preserve">BUDOUCÍHO VYUŽITÍ, VČETNĚ PODMÍNEK PRO JEHO PROVĚŘENÍ </w:t>
      </w:r>
    </w:p>
    <w:p w:rsidR="003B3BB8" w:rsidRPr="00FD286E" w:rsidRDefault="003B3BB8" w:rsidP="003B3BB8">
      <w:pPr>
        <w:ind w:left="426"/>
        <w:rPr>
          <w:rFonts w:ascii="Arial" w:hAnsi="Arial" w:cs="Arial"/>
          <w:b/>
          <w:position w:val="-16"/>
          <w:sz w:val="22"/>
          <w:szCs w:val="22"/>
        </w:rPr>
      </w:pPr>
    </w:p>
    <w:p w:rsidR="003B3BB8" w:rsidRPr="00171F5D" w:rsidRDefault="003B3BB8" w:rsidP="003B3BB8">
      <w:pPr>
        <w:jc w:val="both"/>
        <w:rPr>
          <w:rFonts w:ascii="Arial" w:hAnsi="Arial" w:cs="Arial"/>
          <w:position w:val="-16"/>
          <w:sz w:val="22"/>
          <w:szCs w:val="22"/>
          <w:u w:val="single"/>
        </w:rPr>
      </w:pPr>
      <w:r w:rsidRPr="00171F5D">
        <w:rPr>
          <w:rFonts w:ascii="Arial" w:hAnsi="Arial" w:cs="Arial"/>
          <w:position w:val="-16"/>
          <w:sz w:val="22"/>
          <w:szCs w:val="22"/>
          <w:u w:val="single"/>
        </w:rPr>
        <w:t>V územním plánu jsou vymezeny územní rezervy pro plochy:</w:t>
      </w:r>
    </w:p>
    <w:p w:rsidR="003B3BB8" w:rsidRPr="00171F5D" w:rsidRDefault="003B3BB8" w:rsidP="003B3BB8">
      <w:pPr>
        <w:pStyle w:val="Odstavecseseznamem"/>
        <w:numPr>
          <w:ilvl w:val="0"/>
          <w:numId w:val="69"/>
        </w:numPr>
        <w:ind w:left="284" w:hanging="284"/>
        <w:jc w:val="both"/>
        <w:rPr>
          <w:rFonts w:ascii="Arial" w:hAnsi="Arial" w:cs="Arial"/>
          <w:position w:val="-16"/>
          <w:sz w:val="22"/>
          <w:szCs w:val="22"/>
        </w:rPr>
      </w:pPr>
      <w:r w:rsidRPr="00171F5D">
        <w:rPr>
          <w:rFonts w:ascii="Arial" w:hAnsi="Arial" w:cs="Arial"/>
          <w:position w:val="-16"/>
          <w:sz w:val="22"/>
          <w:szCs w:val="22"/>
        </w:rPr>
        <w:t>R1 – rezervní plocha pro bydlení v rodinných domech lokalitě Pod cvičištěm</w:t>
      </w:r>
    </w:p>
    <w:p w:rsidR="003B3BB8" w:rsidRPr="00171F5D" w:rsidRDefault="003B3BB8" w:rsidP="003B3BB8">
      <w:pPr>
        <w:pStyle w:val="Odstavecseseznamem"/>
        <w:numPr>
          <w:ilvl w:val="0"/>
          <w:numId w:val="69"/>
        </w:numPr>
        <w:ind w:left="284" w:hanging="284"/>
        <w:jc w:val="both"/>
        <w:rPr>
          <w:rFonts w:ascii="Arial" w:hAnsi="Arial" w:cs="Arial"/>
          <w:position w:val="-16"/>
          <w:sz w:val="22"/>
          <w:szCs w:val="22"/>
        </w:rPr>
      </w:pPr>
      <w:r w:rsidRPr="00171F5D">
        <w:rPr>
          <w:rFonts w:ascii="Arial" w:hAnsi="Arial" w:cs="Arial"/>
          <w:position w:val="-16"/>
          <w:sz w:val="22"/>
          <w:szCs w:val="22"/>
        </w:rPr>
        <w:t>R2 – rezervní plocha pro bydlení v rodinných domech lokalitě Předlísky</w:t>
      </w:r>
    </w:p>
    <w:p w:rsidR="003B3BB8" w:rsidRPr="00171F5D" w:rsidRDefault="003B3BB8" w:rsidP="003B3BB8">
      <w:pPr>
        <w:pStyle w:val="Odstavecseseznamem"/>
        <w:numPr>
          <w:ilvl w:val="0"/>
          <w:numId w:val="69"/>
        </w:numPr>
        <w:ind w:left="284" w:hanging="284"/>
        <w:jc w:val="both"/>
        <w:rPr>
          <w:rFonts w:ascii="Arial" w:hAnsi="Arial" w:cs="Arial"/>
          <w:position w:val="-16"/>
          <w:sz w:val="22"/>
          <w:szCs w:val="22"/>
        </w:rPr>
      </w:pPr>
      <w:r w:rsidRPr="00171F5D">
        <w:rPr>
          <w:rFonts w:ascii="Arial" w:hAnsi="Arial" w:cs="Arial"/>
          <w:position w:val="-16"/>
          <w:sz w:val="22"/>
          <w:szCs w:val="22"/>
        </w:rPr>
        <w:t>R3 – rezervní plocha pro bydlení v rodinných domech lokalitě Červenomlýnská</w:t>
      </w:r>
    </w:p>
    <w:p w:rsidR="003B3BB8" w:rsidRPr="00171F5D" w:rsidRDefault="003B3BB8" w:rsidP="003B3BB8">
      <w:pPr>
        <w:pStyle w:val="Odstavecseseznamem"/>
        <w:numPr>
          <w:ilvl w:val="0"/>
          <w:numId w:val="69"/>
        </w:numPr>
        <w:ind w:left="284" w:hanging="284"/>
        <w:jc w:val="both"/>
        <w:rPr>
          <w:rFonts w:ascii="Arial" w:hAnsi="Arial" w:cs="Arial"/>
          <w:position w:val="-16"/>
          <w:sz w:val="22"/>
          <w:szCs w:val="22"/>
        </w:rPr>
      </w:pPr>
      <w:r w:rsidRPr="00171F5D">
        <w:rPr>
          <w:rFonts w:ascii="Arial" w:hAnsi="Arial" w:cs="Arial"/>
          <w:position w:val="-16"/>
          <w:sz w:val="22"/>
          <w:szCs w:val="22"/>
        </w:rPr>
        <w:lastRenderedPageBreak/>
        <w:t>R4 – rezervní plocha pro bydlení v rodinných domech lokalitě Polická.</w:t>
      </w:r>
    </w:p>
    <w:p w:rsidR="003B3BB8" w:rsidRPr="00171F5D" w:rsidRDefault="003B3BB8" w:rsidP="003B3BB8">
      <w:pPr>
        <w:pStyle w:val="Odstavecseseznamem"/>
        <w:numPr>
          <w:ilvl w:val="0"/>
          <w:numId w:val="69"/>
        </w:numPr>
        <w:ind w:left="284" w:hanging="284"/>
        <w:jc w:val="both"/>
        <w:rPr>
          <w:rFonts w:ascii="Arial" w:hAnsi="Arial" w:cs="Arial"/>
          <w:position w:val="-16"/>
          <w:sz w:val="22"/>
          <w:szCs w:val="22"/>
        </w:rPr>
      </w:pPr>
      <w:r w:rsidRPr="00171F5D">
        <w:rPr>
          <w:rFonts w:ascii="Arial" w:hAnsi="Arial" w:cs="Arial"/>
          <w:position w:val="-16"/>
          <w:sz w:val="22"/>
          <w:szCs w:val="22"/>
        </w:rPr>
        <w:t>R5 – rezervní plocha pro bydlení v rodinných domech lokalitě Za nádražím</w:t>
      </w:r>
    </w:p>
    <w:p w:rsidR="003B3BB8" w:rsidRDefault="003B3BB8" w:rsidP="003B3BB8">
      <w:pPr>
        <w:jc w:val="both"/>
        <w:rPr>
          <w:rFonts w:ascii="Arial" w:hAnsi="Arial" w:cs="Arial"/>
          <w:position w:val="-16"/>
          <w:sz w:val="22"/>
          <w:szCs w:val="22"/>
        </w:rPr>
      </w:pPr>
    </w:p>
    <w:p w:rsidR="003B3BB8" w:rsidRPr="00171F5D" w:rsidRDefault="003B3BB8" w:rsidP="003B3BB8">
      <w:pPr>
        <w:jc w:val="both"/>
        <w:rPr>
          <w:rFonts w:ascii="Arial" w:hAnsi="Arial" w:cs="Arial"/>
          <w:position w:val="-16"/>
          <w:sz w:val="22"/>
          <w:szCs w:val="22"/>
          <w:u w:val="single"/>
        </w:rPr>
      </w:pPr>
      <w:r w:rsidRPr="00171F5D">
        <w:rPr>
          <w:rFonts w:ascii="Arial" w:hAnsi="Arial" w:cs="Arial"/>
          <w:position w:val="-16"/>
          <w:sz w:val="22"/>
          <w:szCs w:val="22"/>
          <w:u w:val="single"/>
        </w:rPr>
        <w:t>V územním plánu je vymezena územní rezerva pro koridor:</w:t>
      </w:r>
    </w:p>
    <w:p w:rsidR="003B3BB8" w:rsidRPr="00FD286E" w:rsidRDefault="003B3BB8" w:rsidP="003B3BB8">
      <w:pPr>
        <w:rPr>
          <w:rFonts w:ascii="Arial" w:hAnsi="Arial" w:cs="Arial"/>
          <w:b/>
          <w:sz w:val="22"/>
          <w:szCs w:val="22"/>
        </w:rPr>
      </w:pPr>
    </w:p>
    <w:p w:rsidR="003B3BB8" w:rsidRPr="00171F5D" w:rsidRDefault="003B3BB8" w:rsidP="003B3BB8">
      <w:pPr>
        <w:pStyle w:val="Odstavecseseznamem"/>
        <w:numPr>
          <w:ilvl w:val="0"/>
          <w:numId w:val="70"/>
        </w:numPr>
        <w:ind w:left="284" w:hanging="284"/>
        <w:jc w:val="both"/>
        <w:rPr>
          <w:rFonts w:ascii="Arial" w:hAnsi="Arial" w:cs="Arial"/>
          <w:position w:val="-16"/>
          <w:sz w:val="22"/>
          <w:szCs w:val="22"/>
        </w:rPr>
      </w:pPr>
      <w:r w:rsidRPr="00171F5D">
        <w:rPr>
          <w:rFonts w:ascii="Arial" w:hAnsi="Arial" w:cs="Arial"/>
          <w:position w:val="-16"/>
          <w:sz w:val="22"/>
          <w:szCs w:val="22"/>
        </w:rPr>
        <w:t xml:space="preserve">RK8 – územní rezerva pro dopravní koridor přeložky silnice II/408. </w:t>
      </w:r>
    </w:p>
    <w:p w:rsidR="003B3BB8" w:rsidRPr="00FD286E" w:rsidRDefault="003B3BB8" w:rsidP="003B3BB8">
      <w:pPr>
        <w:ind w:left="426" w:hanging="426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pStyle w:val="Nadpis5"/>
        <w:rPr>
          <w:rFonts w:ascii="Arial" w:hAnsi="Arial" w:cs="Arial"/>
          <w:color w:val="auto"/>
          <w:sz w:val="22"/>
          <w:szCs w:val="22"/>
        </w:rPr>
      </w:pPr>
      <w:r w:rsidRPr="00FD286E">
        <w:rPr>
          <w:rFonts w:ascii="Arial" w:hAnsi="Arial" w:cs="Arial"/>
          <w:color w:val="auto"/>
          <w:sz w:val="22"/>
          <w:szCs w:val="22"/>
        </w:rPr>
        <w:t>Podmínky pro využití území v plochách a koridorech územních rezerv: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:rsidR="003B3BB8" w:rsidRPr="00171F5D" w:rsidRDefault="003B3BB8" w:rsidP="003B3BB8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171F5D">
        <w:rPr>
          <w:rFonts w:ascii="Arial" w:hAnsi="Arial" w:cs="Arial"/>
          <w:sz w:val="22"/>
          <w:szCs w:val="22"/>
          <w:u w:val="single"/>
        </w:rPr>
        <w:t xml:space="preserve">Pro všechny části ploch s rozdílným způsobem využití v plochách a koridorech územních rezerv platí místo podmínek využití stanovených pro tyto plochy následující podmínky: </w:t>
      </w:r>
    </w:p>
    <w:p w:rsidR="003B3BB8" w:rsidRPr="00FD286E" w:rsidRDefault="003B3BB8" w:rsidP="003B3BB8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FD286E">
        <w:rPr>
          <w:rFonts w:ascii="Arial" w:hAnsi="Arial" w:cs="Arial"/>
          <w:sz w:val="22"/>
          <w:szCs w:val="22"/>
          <w:u w:val="single"/>
        </w:rPr>
        <w:t>Hlavní způsob využití:</w:t>
      </w:r>
    </w:p>
    <w:p w:rsidR="003B3BB8" w:rsidRPr="00D33FBE" w:rsidRDefault="003B3BB8" w:rsidP="003B3BB8">
      <w:pPr>
        <w:pStyle w:val="Odstavecseseznamem"/>
        <w:numPr>
          <w:ilvl w:val="0"/>
          <w:numId w:val="71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171F5D">
        <w:rPr>
          <w:rFonts w:ascii="Arial" w:hAnsi="Arial" w:cs="Arial"/>
          <w:sz w:val="22"/>
          <w:szCs w:val="22"/>
        </w:rPr>
        <w:t xml:space="preserve">Ochrana před zásahy, které by podstatně znesnadňovaly nebo prodražovaly případné budoucí využití ploch a koridorů územních rezerv pro účel vymezený územním plánem. </w:t>
      </w:r>
    </w:p>
    <w:p w:rsidR="00D33FBE" w:rsidRPr="00D33FBE" w:rsidRDefault="00D33FBE" w:rsidP="00D33FBE">
      <w:pPr>
        <w:rPr>
          <w:rFonts w:ascii="Arial" w:hAnsi="Arial" w:cs="Arial"/>
          <w:sz w:val="22"/>
          <w:szCs w:val="22"/>
          <w:u w:val="single"/>
        </w:rPr>
      </w:pPr>
    </w:p>
    <w:p w:rsidR="003B3BB8" w:rsidRDefault="003B3BB8" w:rsidP="003B3BB8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z w:val="22"/>
          <w:szCs w:val="22"/>
          <w:u w:val="single"/>
        </w:rPr>
        <w:t>Přípustné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71F5D">
        <w:rPr>
          <w:rFonts w:ascii="Arial" w:hAnsi="Arial" w:cs="Arial"/>
          <w:b/>
          <w:color w:val="FF0000"/>
          <w:sz w:val="22"/>
          <w:szCs w:val="22"/>
          <w:u w:val="single"/>
        </w:rPr>
        <w:t>využití</w:t>
      </w:r>
      <w:r w:rsidRPr="00D33FBE">
        <w:rPr>
          <w:rFonts w:ascii="Arial" w:hAnsi="Arial" w:cs="Arial"/>
          <w:sz w:val="22"/>
          <w:szCs w:val="22"/>
          <w:u w:val="single"/>
        </w:rPr>
        <w:t>:</w:t>
      </w:r>
      <w:r w:rsidRPr="00FD286E">
        <w:rPr>
          <w:rFonts w:ascii="Arial" w:hAnsi="Arial" w:cs="Arial"/>
          <w:sz w:val="22"/>
          <w:szCs w:val="22"/>
        </w:rPr>
        <w:t xml:space="preserve"> </w:t>
      </w:r>
    </w:p>
    <w:p w:rsidR="003B3BB8" w:rsidRPr="00FD286E" w:rsidRDefault="003B3BB8" w:rsidP="003B3BB8">
      <w:pPr>
        <w:pStyle w:val="Zkladntext"/>
        <w:numPr>
          <w:ilvl w:val="0"/>
          <w:numId w:val="72"/>
        </w:num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D286E">
        <w:rPr>
          <w:rFonts w:ascii="Arial" w:hAnsi="Arial" w:cs="Arial"/>
          <w:sz w:val="22"/>
          <w:szCs w:val="22"/>
        </w:rPr>
        <w:t>e využití, které neztíží nebo neznemožní umístění stavby pro daný účel v ploše nebo koridoru územní rezervy.</w:t>
      </w:r>
    </w:p>
    <w:p w:rsidR="00CB5AE1" w:rsidRDefault="00CB5AE1" w:rsidP="003B3BB8">
      <w:pPr>
        <w:pStyle w:val="Zkladntext"/>
        <w:tabs>
          <w:tab w:val="left" w:pos="0"/>
        </w:tabs>
        <w:spacing w:after="0"/>
        <w:rPr>
          <w:rFonts w:ascii="Arial" w:hAnsi="Arial" w:cs="Arial"/>
          <w:sz w:val="22"/>
          <w:szCs w:val="22"/>
          <w:u w:val="single"/>
        </w:rPr>
      </w:pPr>
    </w:p>
    <w:p w:rsidR="003B3BB8" w:rsidRPr="00D33FBE" w:rsidRDefault="003B3BB8" w:rsidP="003B3BB8">
      <w:pPr>
        <w:pStyle w:val="Zkladntext"/>
        <w:tabs>
          <w:tab w:val="left" w:pos="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00171F5D">
        <w:rPr>
          <w:rFonts w:ascii="Arial" w:hAnsi="Arial" w:cs="Arial"/>
          <w:sz w:val="22"/>
          <w:szCs w:val="22"/>
          <w:u w:val="single"/>
        </w:rPr>
        <w:t>Nepřípustn</w:t>
      </w:r>
      <w:r w:rsidR="00CB5AE1">
        <w:rPr>
          <w:rFonts w:ascii="Arial" w:hAnsi="Arial" w:cs="Arial"/>
          <w:sz w:val="22"/>
          <w:szCs w:val="22"/>
          <w:u w:val="single"/>
        </w:rPr>
        <w:t>é</w:t>
      </w:r>
      <w:r w:rsidRPr="00171F5D">
        <w:rPr>
          <w:rFonts w:ascii="Arial" w:hAnsi="Arial" w:cs="Arial"/>
          <w:sz w:val="22"/>
          <w:szCs w:val="22"/>
          <w:u w:val="single"/>
        </w:rPr>
        <w:t xml:space="preserve"> </w:t>
      </w:r>
      <w:r w:rsidRPr="00171F5D">
        <w:rPr>
          <w:rFonts w:ascii="Arial" w:hAnsi="Arial" w:cs="Arial"/>
          <w:b/>
          <w:color w:val="FF0000"/>
          <w:sz w:val="22"/>
          <w:szCs w:val="22"/>
          <w:u w:val="single"/>
        </w:rPr>
        <w:t>využití</w:t>
      </w:r>
      <w:r w:rsidRPr="00D33FBE">
        <w:rPr>
          <w:rFonts w:ascii="Arial" w:hAnsi="Arial" w:cs="Arial"/>
          <w:sz w:val="22"/>
          <w:szCs w:val="22"/>
          <w:u w:val="single"/>
        </w:rPr>
        <w:t>:</w:t>
      </w:r>
    </w:p>
    <w:p w:rsidR="003B3BB8" w:rsidRDefault="003B3BB8" w:rsidP="003B3BB8">
      <w:pPr>
        <w:pStyle w:val="Zkladntext"/>
        <w:numPr>
          <w:ilvl w:val="0"/>
          <w:numId w:val="7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D286E">
        <w:rPr>
          <w:rFonts w:ascii="Arial" w:hAnsi="Arial" w:cs="Arial"/>
          <w:sz w:val="22"/>
          <w:szCs w:val="22"/>
        </w:rPr>
        <w:t>e realizace staveb (včetně staveb dočasných), zařízení, opatření a úprav krajiny (např. zalesnění, výstavba vodních ploch), jejichž realizace by podstatně ztěžovala nebo prodražovala budoucí využití územních rezerv.</w:t>
      </w:r>
    </w:p>
    <w:p w:rsidR="003B3BB8" w:rsidRDefault="003B3BB8" w:rsidP="003B3BB8">
      <w:pPr>
        <w:pStyle w:val="Zkladntext"/>
        <w:tabs>
          <w:tab w:val="left" w:pos="0"/>
          <w:tab w:val="left" w:pos="6452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3BB8" w:rsidRPr="00FD286E" w:rsidRDefault="003B3BB8" w:rsidP="003B3BB8">
      <w:pPr>
        <w:pStyle w:val="Zkladntext"/>
        <w:tabs>
          <w:tab w:val="left" w:pos="0"/>
          <w:tab w:val="left" w:pos="6452"/>
        </w:tabs>
        <w:spacing w:after="0"/>
        <w:rPr>
          <w:rFonts w:ascii="Arial" w:hAnsi="Arial" w:cs="Arial"/>
          <w:sz w:val="22"/>
          <w:szCs w:val="22"/>
        </w:rPr>
      </w:pPr>
    </w:p>
    <w:p w:rsidR="003B3BB8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trike/>
          <w:snapToGrid w:val="0"/>
          <w:color w:val="FF000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11. </w:t>
      </w:r>
      <w:r w:rsidRPr="00FD605F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 xml:space="preserve">VYMEZENÍ PLOCH A KORIDORŮ, VE KTERÝCH JE PROVĚŘENÍ ZMĚN JEJICH </w:t>
      </w:r>
      <w:r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 xml:space="preserve">   </w:t>
      </w:r>
    </w:p>
    <w:p w:rsidR="003B3BB8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trike/>
          <w:snapToGrid w:val="0"/>
          <w:color w:val="FF000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 </w:t>
      </w:r>
      <w:r w:rsidRPr="00FD605F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>VYUŽITÍ ÚZEMNÍ STUDIÍ PODMÍNKOU PRO ROZHODOVÁNÍ, A DÁLE STANOVENÍ</w:t>
      </w:r>
    </w:p>
    <w:p w:rsidR="003B3BB8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trike/>
          <w:snapToGrid w:val="0"/>
          <w:color w:val="FF000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</w:t>
      </w:r>
      <w:r w:rsidRPr="00FD605F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 xml:space="preserve"> LHŮTY PRO POŘÍZENÍ ÚZEMNÍ STUDIE, JEJÍ SCHVÁLENÍ POŘIZOVATELEM   </w:t>
      </w:r>
    </w:p>
    <w:p w:rsidR="003B3BB8" w:rsidRPr="00FD605F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trike/>
          <w:snapToGrid w:val="0"/>
          <w:color w:val="FF0000"/>
          <w:sz w:val="22"/>
          <w:szCs w:val="22"/>
        </w:rPr>
      </w:pPr>
      <w:r w:rsidRPr="00FD605F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</w:t>
      </w:r>
      <w:r w:rsidRPr="00FD605F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>A VLOŽENÍ DAT O TÉTO STUDII DO EVIDENCE ÚZEMNĚ PLÁNOVACÍ ČINNOSTI.</w:t>
      </w:r>
    </w:p>
    <w:p w:rsidR="003B3BB8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color w:val="FF000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</w:t>
      </w:r>
      <w:r w:rsidRPr="00FD605F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VYMEZENÍ PLOCH A KORIDORŮ, VE KTERÝCH JE ROZHODOVÁNÍ O ZMĚNÁCH </w:t>
      </w:r>
    </w:p>
    <w:p w:rsidR="003B3BB8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color w:val="FF000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</w:t>
      </w:r>
      <w:r w:rsidRPr="00FD605F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V ÚZEMÍ PODMÍNĚNO ZPRACOVÁNÍM ÚZEMNÍ STUDIE, STANOVENÍ PODMÍNEK </w:t>
      </w:r>
    </w:p>
    <w:p w:rsidR="003B3BB8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color w:val="FF000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</w:t>
      </w:r>
      <w:r w:rsidRPr="00FD605F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PRO JEJÍ POŘÍZENÍ A PŘIMĚŘENÉ LHŮTY PRO VLOŽENÍ DAT O TÉTO STUDII </w:t>
      </w:r>
    </w:p>
    <w:p w:rsidR="003B3BB8" w:rsidRPr="00FD286E" w:rsidRDefault="003B3BB8" w:rsidP="003B3BB8">
      <w:pPr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4" w:color="auto"/>
        </w:pBdr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    </w:t>
      </w:r>
      <w:r w:rsidRPr="00FD605F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DO EVIDENCE ÚZEMNĚ PLÁNOVACÍ ČINNOSTI. </w:t>
      </w:r>
    </w:p>
    <w:p w:rsidR="003B3BB8" w:rsidRPr="00FD286E" w:rsidRDefault="003B3BB8" w:rsidP="003B3BB8">
      <w:pPr>
        <w:ind w:left="426" w:hanging="426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:rsidR="003B3BB8" w:rsidRPr="00667F63" w:rsidRDefault="003B3BB8" w:rsidP="003B3BB8">
      <w:pPr>
        <w:pStyle w:val="Odstavecseseznamem"/>
        <w:numPr>
          <w:ilvl w:val="0"/>
          <w:numId w:val="74"/>
        </w:numPr>
        <w:ind w:left="284" w:hanging="284"/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 xml:space="preserve">Územní plán stanovuje pořídit územní studii pro tyto zastavitelné plochy: </w:t>
      </w:r>
    </w:p>
    <w:p w:rsidR="003B3BB8" w:rsidRPr="00667F63" w:rsidRDefault="003B3BB8" w:rsidP="003B3BB8">
      <w:pPr>
        <w:pStyle w:val="Odstavecseseznamem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>Z8 (část) pro bydlení v rodinných domech;</w:t>
      </w:r>
    </w:p>
    <w:p w:rsidR="003B3BB8" w:rsidRPr="00667F63" w:rsidRDefault="003B3BB8" w:rsidP="003B3BB8">
      <w:pPr>
        <w:pStyle w:val="Odstavecseseznamem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 xml:space="preserve">Z10 pro bydlení v rodinných domech; </w:t>
      </w:r>
    </w:p>
    <w:p w:rsidR="003B3BB8" w:rsidRPr="00667F63" w:rsidRDefault="003B3BB8" w:rsidP="003B3BB8">
      <w:pPr>
        <w:pStyle w:val="Odstavecseseznamem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>Z11 pro bydlení v rodinných domech;</w:t>
      </w:r>
    </w:p>
    <w:p w:rsidR="003B3BB8" w:rsidRPr="00667F63" w:rsidRDefault="003B3BB8" w:rsidP="003B3BB8">
      <w:pPr>
        <w:pStyle w:val="Odstavecseseznamem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>Z19 pro komerční vybavenost;</w:t>
      </w:r>
    </w:p>
    <w:p w:rsidR="003B3BB8" w:rsidRPr="00667F63" w:rsidRDefault="003B3BB8" w:rsidP="003B3BB8">
      <w:pPr>
        <w:pStyle w:val="Odstavecseseznamem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>Z32 pro plochy smíšené městské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BB8" w:rsidRPr="00667F63" w:rsidRDefault="003B3BB8" w:rsidP="003B3BB8">
      <w:pPr>
        <w:pStyle w:val="Odstavecseseznamem"/>
        <w:numPr>
          <w:ilvl w:val="0"/>
          <w:numId w:val="74"/>
        </w:numPr>
        <w:ind w:left="284" w:hanging="284"/>
        <w:rPr>
          <w:rFonts w:ascii="Arial" w:hAnsi="Arial" w:cs="Arial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 xml:space="preserve">Územní plán stanovuje s ohledem na širší územní vztahy navrhnout v územní studii zejména řešení veřejné dopravní a technické infrastruktury. </w:t>
      </w:r>
    </w:p>
    <w:p w:rsidR="003B3BB8" w:rsidRDefault="003B3BB8" w:rsidP="003B3BB8">
      <w:pPr>
        <w:pStyle w:val="Odstavecseseznamem"/>
        <w:numPr>
          <w:ilvl w:val="0"/>
          <w:numId w:val="74"/>
        </w:numPr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667F63">
        <w:rPr>
          <w:rFonts w:ascii="Arial" w:hAnsi="Arial" w:cs="Arial"/>
          <w:sz w:val="22"/>
          <w:szCs w:val="22"/>
        </w:rPr>
        <w:t xml:space="preserve">Územní studie bude pořízena a data o studii budou vložena do evidence územně plánovací činnosti do 31. 12. </w:t>
      </w:r>
      <w:r w:rsidRPr="00421FD8">
        <w:rPr>
          <w:rFonts w:ascii="Arial" w:hAnsi="Arial" w:cs="Arial"/>
          <w:color w:val="000000" w:themeColor="text1"/>
          <w:sz w:val="22"/>
          <w:szCs w:val="22"/>
        </w:rPr>
        <w:t>2019.</w:t>
      </w:r>
    </w:p>
    <w:p w:rsidR="00FE5A5B" w:rsidRDefault="00FE5A5B" w:rsidP="00FE5A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E5A5B" w:rsidRDefault="00FE5A5B" w:rsidP="00FE5A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E5A5B" w:rsidRDefault="00FE5A5B" w:rsidP="00FE5A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E5A5B" w:rsidRDefault="00FE5A5B" w:rsidP="00FE5A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E5A5B" w:rsidRPr="00FE5A5B" w:rsidRDefault="00FE5A5B" w:rsidP="00FE5A5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 w:val="0"/>
          <w:sz w:val="22"/>
          <w:szCs w:val="22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lastRenderedPageBreak/>
        <w:t>12. STANOVENÍ POŘADÍ ZMĚN V ÚZEMÍ (ETAPIZACE)</w:t>
      </w:r>
    </w:p>
    <w:p w:rsidR="003B3BB8" w:rsidRPr="00FD286E" w:rsidRDefault="003B3BB8" w:rsidP="003B3BB8">
      <w:pPr>
        <w:ind w:firstLine="284"/>
        <w:rPr>
          <w:rFonts w:ascii="Arial" w:hAnsi="Arial" w:cs="Arial"/>
          <w:snapToGrid w:val="0"/>
          <w:sz w:val="22"/>
          <w:szCs w:val="22"/>
        </w:rPr>
      </w:pPr>
    </w:p>
    <w:p w:rsidR="003B3BB8" w:rsidRDefault="003B3BB8" w:rsidP="003B3BB8">
      <w:pPr>
        <w:pStyle w:val="Odstavecseseznamem"/>
        <w:numPr>
          <w:ilvl w:val="0"/>
          <w:numId w:val="76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67F63">
        <w:rPr>
          <w:rFonts w:ascii="Arial" w:hAnsi="Arial" w:cs="Arial"/>
          <w:snapToGrid w:val="0"/>
          <w:sz w:val="22"/>
          <w:szCs w:val="22"/>
        </w:rPr>
        <w:t xml:space="preserve">Pořadí změn (etapizace) je stanovena u ploch pro bydlení v rodinných domech (BI) situovaných v k. ú. Jemnice. </w:t>
      </w:r>
    </w:p>
    <w:p w:rsidR="003B3BB8" w:rsidRPr="00667F63" w:rsidRDefault="003B3BB8" w:rsidP="003B3BB8">
      <w:pPr>
        <w:pStyle w:val="Odstavecseseznamem"/>
        <w:numPr>
          <w:ilvl w:val="0"/>
          <w:numId w:val="76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67F63">
        <w:rPr>
          <w:rFonts w:ascii="Arial" w:hAnsi="Arial" w:cs="Arial"/>
          <w:snapToGrid w:val="0"/>
          <w:sz w:val="22"/>
          <w:szCs w:val="22"/>
        </w:rPr>
        <w:t xml:space="preserve">Pořadí změn (etapizace) je uvedena v podmínkách využití zastavitelných ploch a zakreslena ve výkresu pořadí změn v území (etapizace). </w:t>
      </w:r>
    </w:p>
    <w:p w:rsidR="003B3BB8" w:rsidRPr="00667F63" w:rsidRDefault="003B3BB8" w:rsidP="003B3BB8">
      <w:pPr>
        <w:pStyle w:val="Odstavecseseznamem"/>
        <w:numPr>
          <w:ilvl w:val="0"/>
          <w:numId w:val="76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67F63">
        <w:rPr>
          <w:rFonts w:ascii="Arial" w:hAnsi="Arial" w:cs="Arial"/>
          <w:snapToGrid w:val="0"/>
          <w:sz w:val="22"/>
          <w:szCs w:val="22"/>
        </w:rPr>
        <w:t>Využití ploch ve 2. etapě je přípustné po zahájení výstavby na 75 % ploch 1. etapy.</w:t>
      </w:r>
    </w:p>
    <w:p w:rsidR="003B3BB8" w:rsidRPr="00667F63" w:rsidRDefault="003B3BB8" w:rsidP="003B3BB8">
      <w:pPr>
        <w:pStyle w:val="Odstavecseseznamem"/>
        <w:numPr>
          <w:ilvl w:val="0"/>
          <w:numId w:val="76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667F63">
        <w:rPr>
          <w:rFonts w:ascii="Arial" w:hAnsi="Arial" w:cs="Arial"/>
          <w:snapToGrid w:val="0"/>
          <w:sz w:val="22"/>
          <w:szCs w:val="22"/>
        </w:rPr>
        <w:t>U ostatních ploch etapizace stanovena není.</w:t>
      </w:r>
    </w:p>
    <w:p w:rsidR="003B3BB8" w:rsidRDefault="003B3BB8" w:rsidP="003B3BB8">
      <w:pPr>
        <w:ind w:left="426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tabs>
          <w:tab w:val="left" w:pos="360"/>
        </w:tabs>
        <w:ind w:left="360" w:firstLine="66"/>
        <w:jc w:val="both"/>
        <w:rPr>
          <w:rFonts w:ascii="Arial" w:hAnsi="Arial" w:cs="Arial"/>
          <w:sz w:val="22"/>
          <w:szCs w:val="22"/>
        </w:rPr>
      </w:pPr>
    </w:p>
    <w:p w:rsidR="003B3BB8" w:rsidRPr="00FD286E" w:rsidRDefault="003B3BB8" w:rsidP="003B3B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80" w:hanging="180"/>
        <w:rPr>
          <w:rFonts w:ascii="Arial" w:hAnsi="Arial" w:cs="Arial"/>
          <w:b/>
          <w:snapToGrid w:val="0"/>
          <w:sz w:val="22"/>
          <w:szCs w:val="22"/>
        </w:rPr>
      </w:pPr>
      <w:r w:rsidRPr="00FD605F">
        <w:rPr>
          <w:rFonts w:ascii="Arial" w:hAnsi="Arial" w:cs="Arial"/>
          <w:b/>
          <w:strike/>
          <w:snapToGrid w:val="0"/>
          <w:color w:val="FF0000"/>
          <w:sz w:val="22"/>
          <w:szCs w:val="22"/>
        </w:rPr>
        <w:t>13.</w:t>
      </w: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 ÚDAJE O POČTU LISTŮ ÚZEMNÍHO PLÁNU A POČTU VÝKRESŮ K NĚMU   </w:t>
      </w:r>
      <w:r w:rsidRPr="00FD286E">
        <w:rPr>
          <w:rFonts w:ascii="Arial" w:hAnsi="Arial" w:cs="Arial"/>
          <w:b/>
          <w:snapToGrid w:val="0"/>
          <w:sz w:val="22"/>
          <w:szCs w:val="22"/>
        </w:rPr>
        <w:br/>
        <w:t xml:space="preserve">   PŘIPOJENÉ GRAFICKÉ ČÁSTI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Dokumentace obsahuje:</w:t>
      </w: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b/>
          <w:snapToGrid w:val="0"/>
          <w:sz w:val="22"/>
          <w:szCs w:val="22"/>
        </w:rPr>
        <w:t xml:space="preserve">I. </w:t>
      </w:r>
      <w:r w:rsidRPr="00FD286E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Územní plán 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A.  </w:t>
      </w:r>
      <w:r w:rsidRPr="00FD286E">
        <w:rPr>
          <w:rFonts w:ascii="Arial" w:hAnsi="Arial" w:cs="Arial"/>
          <w:snapToGrid w:val="0"/>
          <w:sz w:val="22"/>
          <w:szCs w:val="22"/>
          <w:u w:val="single"/>
        </w:rPr>
        <w:t>Textová část územního plánu</w:t>
      </w:r>
      <w:r w:rsidRPr="00FD286E">
        <w:rPr>
          <w:rFonts w:ascii="Arial" w:hAnsi="Arial" w:cs="Arial"/>
          <w:snapToGrid w:val="0"/>
          <w:sz w:val="22"/>
          <w:szCs w:val="22"/>
        </w:rPr>
        <w:t xml:space="preserve"> – 44 stran  </w:t>
      </w:r>
    </w:p>
    <w:p w:rsidR="003B3BB8" w:rsidRPr="00FD286E" w:rsidRDefault="003B3BB8" w:rsidP="003B3BB8">
      <w:pPr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B.  </w:t>
      </w:r>
      <w:r w:rsidRPr="00FD286E">
        <w:rPr>
          <w:rFonts w:ascii="Arial" w:hAnsi="Arial" w:cs="Arial"/>
          <w:snapToGrid w:val="0"/>
          <w:sz w:val="22"/>
          <w:szCs w:val="22"/>
          <w:u w:val="single"/>
        </w:rPr>
        <w:t>Grafická část územního plánu:</w:t>
      </w:r>
    </w:p>
    <w:p w:rsidR="003B3BB8" w:rsidRPr="00FD286E" w:rsidRDefault="003B3BB8" w:rsidP="003B3BB8">
      <w:pPr>
        <w:ind w:left="284"/>
        <w:rPr>
          <w:rFonts w:ascii="Arial" w:hAnsi="Arial" w:cs="Arial"/>
          <w:snapToGrid w:val="0"/>
          <w:sz w:val="22"/>
          <w:szCs w:val="22"/>
        </w:rPr>
      </w:pPr>
    </w:p>
    <w:p w:rsidR="003B3BB8" w:rsidRPr="00FD286E" w:rsidRDefault="003B3BB8" w:rsidP="003B3BB8">
      <w:pPr>
        <w:ind w:left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1    Výkres základního členění</w:t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  <w:t>1 :  5 000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A - Jemnice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B -  Louka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C -  Panenská</w:t>
      </w:r>
    </w:p>
    <w:p w:rsidR="003B3BB8" w:rsidRPr="00FD286E" w:rsidRDefault="003B3BB8" w:rsidP="003B3BB8">
      <w:pPr>
        <w:tabs>
          <w:tab w:val="left" w:pos="567"/>
        </w:tabs>
        <w:ind w:left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2 </w:t>
      </w:r>
      <w:r w:rsidRPr="00FD286E">
        <w:rPr>
          <w:rFonts w:ascii="Arial" w:hAnsi="Arial" w:cs="Arial"/>
          <w:snapToGrid w:val="0"/>
          <w:sz w:val="22"/>
          <w:szCs w:val="22"/>
        </w:rPr>
        <w:tab/>
        <w:t xml:space="preserve"> Hlavní výkres                                                  </w:t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  <w:t>1 :  5 000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A - Jemnice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B -  Louka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C -  Panenská</w:t>
      </w:r>
    </w:p>
    <w:p w:rsidR="003B3BB8" w:rsidRPr="00FD286E" w:rsidRDefault="003B3BB8" w:rsidP="003B3BB8">
      <w:pPr>
        <w:tabs>
          <w:tab w:val="left" w:pos="709"/>
        </w:tabs>
        <w:ind w:left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3 </w:t>
      </w:r>
      <w:r w:rsidRPr="00FD286E">
        <w:rPr>
          <w:rFonts w:ascii="Arial" w:hAnsi="Arial" w:cs="Arial"/>
          <w:snapToGrid w:val="0"/>
          <w:sz w:val="22"/>
          <w:szCs w:val="22"/>
        </w:rPr>
        <w:tab/>
        <w:t xml:space="preserve">Výkres veřejně prospěšných staveb, opatření a asanací    1 :  5 000    </w:t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</w:r>
    </w:p>
    <w:p w:rsidR="003B3BB8" w:rsidRPr="00FD286E" w:rsidRDefault="003B3BB8" w:rsidP="003B3BB8">
      <w:pPr>
        <w:numPr>
          <w:ilvl w:val="1"/>
          <w:numId w:val="13"/>
        </w:numPr>
        <w:tabs>
          <w:tab w:val="clear" w:pos="172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A - Jemnice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B -  Louka</w:t>
      </w:r>
    </w:p>
    <w:p w:rsidR="003B3BB8" w:rsidRPr="00FD286E" w:rsidRDefault="003B3BB8" w:rsidP="003B3BB8">
      <w:pPr>
        <w:numPr>
          <w:ilvl w:val="0"/>
          <w:numId w:val="13"/>
        </w:numPr>
        <w:tabs>
          <w:tab w:val="clear" w:pos="1004"/>
        </w:tabs>
        <w:ind w:left="993" w:hanging="284"/>
        <w:rPr>
          <w:rFonts w:ascii="Arial" w:hAnsi="Arial" w:cs="Arial"/>
          <w:snapToGrid w:val="0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>část C -  Panenská</w:t>
      </w:r>
    </w:p>
    <w:p w:rsidR="003B3BB8" w:rsidRPr="00FD286E" w:rsidRDefault="003B3BB8" w:rsidP="003B3BB8">
      <w:pPr>
        <w:ind w:left="284"/>
        <w:rPr>
          <w:rFonts w:ascii="Arial" w:hAnsi="Arial" w:cs="Arial"/>
          <w:sz w:val="22"/>
          <w:szCs w:val="22"/>
        </w:rPr>
      </w:pPr>
      <w:r w:rsidRPr="00FD286E">
        <w:rPr>
          <w:rFonts w:ascii="Arial" w:hAnsi="Arial" w:cs="Arial"/>
          <w:snapToGrid w:val="0"/>
          <w:sz w:val="22"/>
          <w:szCs w:val="22"/>
        </w:rPr>
        <w:t xml:space="preserve">4 </w:t>
      </w:r>
      <w:r w:rsidRPr="00FD286E">
        <w:rPr>
          <w:rFonts w:ascii="Arial" w:hAnsi="Arial" w:cs="Arial"/>
          <w:snapToGrid w:val="0"/>
          <w:sz w:val="22"/>
          <w:szCs w:val="22"/>
        </w:rPr>
        <w:tab/>
        <w:t>Výkres pořadí změn v území</w:t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  <w:t xml:space="preserve">    </w:t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</w:r>
      <w:r w:rsidRPr="00FD286E">
        <w:rPr>
          <w:rFonts w:ascii="Arial" w:hAnsi="Arial" w:cs="Arial"/>
          <w:snapToGrid w:val="0"/>
          <w:sz w:val="22"/>
          <w:szCs w:val="22"/>
        </w:rPr>
        <w:tab/>
        <w:t>1 :  7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FD286E">
        <w:rPr>
          <w:rFonts w:ascii="Arial" w:hAnsi="Arial" w:cs="Arial"/>
          <w:snapToGrid w:val="0"/>
          <w:sz w:val="22"/>
          <w:szCs w:val="22"/>
        </w:rPr>
        <w:t>500</w:t>
      </w:r>
    </w:p>
    <w:p w:rsidR="00F07862" w:rsidRDefault="00F07862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sectPr w:rsidR="00F07862" w:rsidSect="00FD286E">
      <w:footerReference w:type="default" r:id="rId11"/>
      <w:pgSz w:w="11906" w:h="16838"/>
      <w:pgMar w:top="1417" w:right="1417" w:bottom="1417" w:left="1417" w:header="708" w:footer="39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A" w:rsidRDefault="00216B6A" w:rsidP="001B0565">
      <w:r>
        <w:separator/>
      </w:r>
    </w:p>
  </w:endnote>
  <w:endnote w:type="continuationSeparator" w:id="0">
    <w:p w:rsidR="00216B6A" w:rsidRDefault="00216B6A" w:rsidP="001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A9" w:rsidRDefault="00D55BA9">
    <w:pPr>
      <w:pStyle w:val="Zpat"/>
      <w:jc w:val="center"/>
    </w:pPr>
  </w:p>
  <w:p w:rsidR="00D55BA9" w:rsidRDefault="00D55B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4360"/>
      <w:docPartObj>
        <w:docPartGallery w:val="Page Numbers (Bottom of Page)"/>
        <w:docPartUnique/>
      </w:docPartObj>
    </w:sdtPr>
    <w:sdtEndPr/>
    <w:sdtContent>
      <w:p w:rsidR="00D55BA9" w:rsidRDefault="00D55BA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936"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:rsidR="00D55BA9" w:rsidRDefault="00D55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A" w:rsidRDefault="00216B6A" w:rsidP="001B0565">
      <w:r>
        <w:separator/>
      </w:r>
    </w:p>
  </w:footnote>
  <w:footnote w:type="continuationSeparator" w:id="0">
    <w:p w:rsidR="00216B6A" w:rsidRDefault="00216B6A" w:rsidP="001B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135D9"/>
    <w:multiLevelType w:val="hybridMultilevel"/>
    <w:tmpl w:val="8CB80E64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singleLevel"/>
    <w:tmpl w:val="63F06A94"/>
    <w:styleLink w:val="WWNum524111"/>
    <w:lvl w:ilvl="0">
      <w:start w:val="1"/>
      <w:numFmt w:val="decimal"/>
      <w:lvlText w:val="(%1)"/>
      <w:lvlJc w:val="left"/>
      <w:pPr>
        <w:tabs>
          <w:tab w:val="num" w:pos="2835"/>
        </w:tabs>
        <w:ind w:left="567" w:hanging="567"/>
      </w:pPr>
      <w:rPr>
        <w:rFonts w:hint="default"/>
        <w:b w:val="0"/>
        <w:i w:val="0"/>
      </w:rPr>
    </w:lvl>
  </w:abstractNum>
  <w:abstractNum w:abstractNumId="2">
    <w:nsid w:val="0000000A"/>
    <w:multiLevelType w:val="multilevel"/>
    <w:tmpl w:val="0000000A"/>
    <w:name w:val="WWNum10"/>
    <w:styleLink w:val="WWNum20022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5"/>
    <w:multiLevelType w:val="multilevel"/>
    <w:tmpl w:val="00000035"/>
    <w:name w:val="WW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48"/>
    <w:multiLevelType w:val="multilevel"/>
    <w:tmpl w:val="00000048"/>
    <w:name w:val="WWNum106"/>
    <w:styleLink w:val="WWNum521113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>
    <w:nsid w:val="00000051"/>
    <w:multiLevelType w:val="multilevel"/>
    <w:tmpl w:val="00000051"/>
    <w:name w:val="WWNum116"/>
    <w:styleLink w:val="WWNum521231"/>
    <w:lvl w:ilvl="0">
      <w:start w:val="1"/>
      <w:numFmt w:val="bullet"/>
      <w:lvlText w:val=""/>
      <w:lvlJc w:val="left"/>
      <w:pPr>
        <w:tabs>
          <w:tab w:val="num" w:pos="633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>
    <w:nsid w:val="00000064"/>
    <w:multiLevelType w:val="multilevel"/>
    <w:tmpl w:val="00000064"/>
    <w:name w:val="WWNum152"/>
    <w:styleLink w:val="WWNum5011121"/>
    <w:lvl w:ilvl="0">
      <w:start w:val="1"/>
      <w:numFmt w:val="bullet"/>
      <w:lvlText w:val=""/>
      <w:lvlJc w:val="left"/>
      <w:pPr>
        <w:tabs>
          <w:tab w:val="num" w:pos="0"/>
        </w:tabs>
        <w:ind w:left="15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3" w:hanging="360"/>
      </w:pPr>
      <w:rPr>
        <w:rFonts w:ascii="Wingdings" w:hAnsi="Wingdings"/>
      </w:rPr>
    </w:lvl>
  </w:abstractNum>
  <w:abstractNum w:abstractNumId="7">
    <w:nsid w:val="00000068"/>
    <w:multiLevelType w:val="multilevel"/>
    <w:tmpl w:val="00000068"/>
    <w:name w:val="WWNum156"/>
    <w:styleLink w:val="WWNum131121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8">
    <w:nsid w:val="0000006C"/>
    <w:multiLevelType w:val="multilevel"/>
    <w:tmpl w:val="0000006C"/>
    <w:name w:val="WWNum160"/>
    <w:styleLink w:val="WWNum71121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9">
    <w:nsid w:val="00000074"/>
    <w:multiLevelType w:val="multilevel"/>
    <w:tmpl w:val="00000074"/>
    <w:name w:val="WWNum168"/>
    <w:styleLink w:val="WWNum10711111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1013232"/>
    <w:multiLevelType w:val="hybridMultilevel"/>
    <w:tmpl w:val="6F00DCB8"/>
    <w:lvl w:ilvl="0" w:tplc="0B5645B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6244A1"/>
    <w:multiLevelType w:val="hybridMultilevel"/>
    <w:tmpl w:val="46A6C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8543F6"/>
    <w:multiLevelType w:val="hybridMultilevel"/>
    <w:tmpl w:val="62360752"/>
    <w:lvl w:ilvl="0" w:tplc="2BCA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9C21FB"/>
    <w:multiLevelType w:val="multilevel"/>
    <w:tmpl w:val="2AE28BFC"/>
    <w:lvl w:ilvl="0">
      <w:start w:val="1"/>
      <w:numFmt w:val="bullet"/>
      <w:lvlText w:val="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311"/>
        </w:tabs>
        <w:ind w:left="2311" w:hanging="360"/>
      </w:pPr>
    </w:lvl>
    <w:lvl w:ilvl="2" w:tentative="1">
      <w:start w:val="1"/>
      <w:numFmt w:val="bullet"/>
      <w:lvlText w:val=""/>
      <w:lvlJc w:val="left"/>
      <w:pPr>
        <w:tabs>
          <w:tab w:val="num" w:pos="3031"/>
        </w:tabs>
        <w:ind w:left="30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1"/>
        </w:tabs>
        <w:ind w:left="37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1"/>
        </w:tabs>
        <w:ind w:left="44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1"/>
        </w:tabs>
        <w:ind w:left="66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1"/>
        </w:tabs>
        <w:ind w:left="7351" w:hanging="360"/>
      </w:pPr>
      <w:rPr>
        <w:rFonts w:ascii="Wingdings" w:hAnsi="Wingdings" w:hint="default"/>
      </w:rPr>
    </w:lvl>
  </w:abstractNum>
  <w:abstractNum w:abstractNumId="14">
    <w:nsid w:val="03A5002D"/>
    <w:multiLevelType w:val="hybridMultilevel"/>
    <w:tmpl w:val="C726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C66665"/>
    <w:multiLevelType w:val="hybridMultilevel"/>
    <w:tmpl w:val="E3A2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4B4F41"/>
    <w:multiLevelType w:val="hybridMultilevel"/>
    <w:tmpl w:val="6DFCE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9B5410"/>
    <w:multiLevelType w:val="hybridMultilevel"/>
    <w:tmpl w:val="5456F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AC75B7"/>
    <w:multiLevelType w:val="hybridMultilevel"/>
    <w:tmpl w:val="80EA0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C81C1E"/>
    <w:multiLevelType w:val="hybridMultilevel"/>
    <w:tmpl w:val="AC966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2F6161"/>
    <w:multiLevelType w:val="hybridMultilevel"/>
    <w:tmpl w:val="1D965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801955"/>
    <w:multiLevelType w:val="hybridMultilevel"/>
    <w:tmpl w:val="14AA378E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6FA5CB8"/>
    <w:multiLevelType w:val="hybridMultilevel"/>
    <w:tmpl w:val="745ED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0861FD"/>
    <w:multiLevelType w:val="hybridMultilevel"/>
    <w:tmpl w:val="CFF8D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253A76"/>
    <w:multiLevelType w:val="hybridMultilevel"/>
    <w:tmpl w:val="E0C205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0C26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726C30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7008D3"/>
    <w:multiLevelType w:val="multilevel"/>
    <w:tmpl w:val="73A04E46"/>
    <w:styleLink w:val="WWNum20011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09BF0BFD"/>
    <w:multiLevelType w:val="hybridMultilevel"/>
    <w:tmpl w:val="5694CF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0A0B7052"/>
    <w:multiLevelType w:val="hybridMultilevel"/>
    <w:tmpl w:val="082C009C"/>
    <w:lvl w:ilvl="0" w:tplc="CFC8B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813187"/>
    <w:multiLevelType w:val="multilevel"/>
    <w:tmpl w:val="92FC4916"/>
    <w:styleLink w:val="WWNum8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0B3D63E3"/>
    <w:multiLevelType w:val="hybridMultilevel"/>
    <w:tmpl w:val="B210B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5A13F0"/>
    <w:multiLevelType w:val="hybridMultilevel"/>
    <w:tmpl w:val="158E52E4"/>
    <w:lvl w:ilvl="0" w:tplc="8BA6D59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0CA42CF0"/>
    <w:multiLevelType w:val="hybridMultilevel"/>
    <w:tmpl w:val="8026C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CF42B52"/>
    <w:multiLevelType w:val="hybridMultilevel"/>
    <w:tmpl w:val="3F7A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254A14"/>
    <w:multiLevelType w:val="hybridMultilevel"/>
    <w:tmpl w:val="2B5A7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5261EC"/>
    <w:multiLevelType w:val="hybridMultilevel"/>
    <w:tmpl w:val="0980ECD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1C26842"/>
    <w:multiLevelType w:val="hybridMultilevel"/>
    <w:tmpl w:val="EA1A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131DCE"/>
    <w:multiLevelType w:val="hybridMultilevel"/>
    <w:tmpl w:val="360A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B149C7"/>
    <w:multiLevelType w:val="hybridMultilevel"/>
    <w:tmpl w:val="76B44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F500A5"/>
    <w:multiLevelType w:val="hybridMultilevel"/>
    <w:tmpl w:val="C21EAF40"/>
    <w:styleLink w:val="WWNum200111212"/>
    <w:lvl w:ilvl="0" w:tplc="040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39">
    <w:nsid w:val="1389343D"/>
    <w:multiLevelType w:val="hybridMultilevel"/>
    <w:tmpl w:val="148202B2"/>
    <w:lvl w:ilvl="0" w:tplc="BDC23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DCA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68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4E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E9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CA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7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2F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362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38B01F8"/>
    <w:multiLevelType w:val="hybridMultilevel"/>
    <w:tmpl w:val="7938C99C"/>
    <w:lvl w:ilvl="0" w:tplc="040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33193"/>
    <w:multiLevelType w:val="hybridMultilevel"/>
    <w:tmpl w:val="2A52E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E126B7"/>
    <w:multiLevelType w:val="multilevel"/>
    <w:tmpl w:val="E86E4E6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14E65EF5"/>
    <w:multiLevelType w:val="hybridMultilevel"/>
    <w:tmpl w:val="38768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6131EBF"/>
    <w:multiLevelType w:val="hybridMultilevel"/>
    <w:tmpl w:val="6AFCCC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162B2EEC"/>
    <w:multiLevelType w:val="hybridMultilevel"/>
    <w:tmpl w:val="A89A9A0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16A02A1B"/>
    <w:multiLevelType w:val="hybridMultilevel"/>
    <w:tmpl w:val="08BA1CF6"/>
    <w:styleLink w:val="WWNum503111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73F7DD2"/>
    <w:multiLevelType w:val="hybridMultilevel"/>
    <w:tmpl w:val="5600B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4D1F0F"/>
    <w:multiLevelType w:val="hybridMultilevel"/>
    <w:tmpl w:val="70EEE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61A47"/>
    <w:multiLevelType w:val="hybridMultilevel"/>
    <w:tmpl w:val="9E0E12D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17CC1427"/>
    <w:multiLevelType w:val="hybridMultilevel"/>
    <w:tmpl w:val="BD4A45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7DA31ED"/>
    <w:multiLevelType w:val="hybridMultilevel"/>
    <w:tmpl w:val="31061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8738A9"/>
    <w:multiLevelType w:val="hybridMultilevel"/>
    <w:tmpl w:val="DBE6A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92F5AAD"/>
    <w:multiLevelType w:val="hybridMultilevel"/>
    <w:tmpl w:val="36A489A8"/>
    <w:lvl w:ilvl="0" w:tplc="8E98B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A8512B8"/>
    <w:multiLevelType w:val="hybridMultilevel"/>
    <w:tmpl w:val="B3380296"/>
    <w:lvl w:ilvl="0" w:tplc="780A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FF6974"/>
    <w:multiLevelType w:val="hybridMultilevel"/>
    <w:tmpl w:val="C1ECF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14071B"/>
    <w:multiLevelType w:val="hybridMultilevel"/>
    <w:tmpl w:val="798C8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D87059"/>
    <w:multiLevelType w:val="hybridMultilevel"/>
    <w:tmpl w:val="CB5AC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C046FD2"/>
    <w:multiLevelType w:val="hybridMultilevel"/>
    <w:tmpl w:val="3CBA2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1620A3"/>
    <w:multiLevelType w:val="hybridMultilevel"/>
    <w:tmpl w:val="8B7C8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4C46EA"/>
    <w:multiLevelType w:val="hybridMultilevel"/>
    <w:tmpl w:val="7B5AA5C8"/>
    <w:styleLink w:val="WWNum9711"/>
    <w:lvl w:ilvl="0" w:tplc="E5E07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C4E0D36"/>
    <w:multiLevelType w:val="hybridMultilevel"/>
    <w:tmpl w:val="E56AD29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1C6757CB"/>
    <w:multiLevelType w:val="hybridMultilevel"/>
    <w:tmpl w:val="95D82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C995D12"/>
    <w:multiLevelType w:val="hybridMultilevel"/>
    <w:tmpl w:val="24DE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05B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CAA50C4"/>
    <w:multiLevelType w:val="hybridMultilevel"/>
    <w:tmpl w:val="5B4AA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CE07D23"/>
    <w:multiLevelType w:val="hybridMultilevel"/>
    <w:tmpl w:val="F14EDF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E671449"/>
    <w:multiLevelType w:val="hybridMultilevel"/>
    <w:tmpl w:val="B0A08E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1FEB3000"/>
    <w:multiLevelType w:val="hybridMultilevel"/>
    <w:tmpl w:val="4E301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2F33DA"/>
    <w:multiLevelType w:val="hybridMultilevel"/>
    <w:tmpl w:val="C818C3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15563BB"/>
    <w:multiLevelType w:val="hybridMultilevel"/>
    <w:tmpl w:val="AC06137C"/>
    <w:lvl w:ilvl="0" w:tplc="DD98C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A9863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4CEF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0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A1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6A4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E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A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E2A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1736B6E"/>
    <w:multiLevelType w:val="hybridMultilevel"/>
    <w:tmpl w:val="33AA6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9E6D0E"/>
    <w:multiLevelType w:val="hybridMultilevel"/>
    <w:tmpl w:val="74184F84"/>
    <w:lvl w:ilvl="0" w:tplc="09AEA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3D2E88"/>
    <w:multiLevelType w:val="hybridMultilevel"/>
    <w:tmpl w:val="ACEC5D22"/>
    <w:lvl w:ilvl="0" w:tplc="72CC79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255CE1"/>
    <w:multiLevelType w:val="hybridMultilevel"/>
    <w:tmpl w:val="DFC412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24C858F7"/>
    <w:multiLevelType w:val="hybridMultilevel"/>
    <w:tmpl w:val="7BC23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B67C88"/>
    <w:multiLevelType w:val="hybridMultilevel"/>
    <w:tmpl w:val="5E9E2CB0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262A48D6"/>
    <w:multiLevelType w:val="hybridMultilevel"/>
    <w:tmpl w:val="DBC471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26E4337E"/>
    <w:multiLevelType w:val="hybridMultilevel"/>
    <w:tmpl w:val="38EADA84"/>
    <w:lvl w:ilvl="0" w:tplc="0405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6F070BE"/>
    <w:multiLevelType w:val="hybridMultilevel"/>
    <w:tmpl w:val="F29CF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87D6AF3"/>
    <w:multiLevelType w:val="hybridMultilevel"/>
    <w:tmpl w:val="6C765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EE5AF7"/>
    <w:multiLevelType w:val="hybridMultilevel"/>
    <w:tmpl w:val="6F92C052"/>
    <w:lvl w:ilvl="0" w:tplc="86F252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29EB6A09"/>
    <w:multiLevelType w:val="hybridMultilevel"/>
    <w:tmpl w:val="704C9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6B7FF4"/>
    <w:multiLevelType w:val="hybridMultilevel"/>
    <w:tmpl w:val="1DDAA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B576F12"/>
    <w:multiLevelType w:val="hybridMultilevel"/>
    <w:tmpl w:val="AEFEEA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2B6D2B07"/>
    <w:multiLevelType w:val="hybridMultilevel"/>
    <w:tmpl w:val="D7E4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8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1A16A1"/>
    <w:multiLevelType w:val="hybridMultilevel"/>
    <w:tmpl w:val="05FC0DF0"/>
    <w:lvl w:ilvl="0" w:tplc="F69A1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6">
    <w:nsid w:val="2CA57508"/>
    <w:multiLevelType w:val="hybridMultilevel"/>
    <w:tmpl w:val="EAA8E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E5D568F"/>
    <w:multiLevelType w:val="hybridMultilevel"/>
    <w:tmpl w:val="0BD8E1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2F963A43"/>
    <w:multiLevelType w:val="hybridMultilevel"/>
    <w:tmpl w:val="ADBA6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0DA556A"/>
    <w:multiLevelType w:val="hybridMultilevel"/>
    <w:tmpl w:val="F2402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29661B3"/>
    <w:multiLevelType w:val="hybridMultilevel"/>
    <w:tmpl w:val="BC7C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303462D"/>
    <w:multiLevelType w:val="hybridMultilevel"/>
    <w:tmpl w:val="E7CE8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35614EB"/>
    <w:multiLevelType w:val="hybridMultilevel"/>
    <w:tmpl w:val="76EE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3D23982"/>
    <w:multiLevelType w:val="hybridMultilevel"/>
    <w:tmpl w:val="01F4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FE5D2D"/>
    <w:multiLevelType w:val="hybridMultilevel"/>
    <w:tmpl w:val="8E221124"/>
    <w:lvl w:ilvl="0" w:tplc="FE2C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6AE7853"/>
    <w:multiLevelType w:val="multilevel"/>
    <w:tmpl w:val="AB6C0018"/>
    <w:styleLink w:val="WWNum5211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>
    <w:nsid w:val="36C732A5"/>
    <w:multiLevelType w:val="hybridMultilevel"/>
    <w:tmpl w:val="4D8207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3728325C"/>
    <w:multiLevelType w:val="hybridMultilevel"/>
    <w:tmpl w:val="11844F6A"/>
    <w:lvl w:ilvl="0" w:tplc="ED58E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76D171B"/>
    <w:multiLevelType w:val="hybridMultilevel"/>
    <w:tmpl w:val="3BB2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8A01E3B"/>
    <w:multiLevelType w:val="hybridMultilevel"/>
    <w:tmpl w:val="CAD2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8C2251F"/>
    <w:multiLevelType w:val="hybridMultilevel"/>
    <w:tmpl w:val="9F3A1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A1611ED"/>
    <w:multiLevelType w:val="hybridMultilevel"/>
    <w:tmpl w:val="C76AAD76"/>
    <w:lvl w:ilvl="0" w:tplc="0405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2">
    <w:nsid w:val="3AB02D12"/>
    <w:multiLevelType w:val="hybridMultilevel"/>
    <w:tmpl w:val="694AB590"/>
    <w:lvl w:ilvl="0" w:tplc="040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3">
    <w:nsid w:val="3AE06952"/>
    <w:multiLevelType w:val="hybridMultilevel"/>
    <w:tmpl w:val="9580DE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3AEE7696"/>
    <w:multiLevelType w:val="hybridMultilevel"/>
    <w:tmpl w:val="B2E0C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5">
    <w:nsid w:val="3B4B6819"/>
    <w:multiLevelType w:val="singleLevel"/>
    <w:tmpl w:val="264EC1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106">
    <w:nsid w:val="3B6832D1"/>
    <w:multiLevelType w:val="hybridMultilevel"/>
    <w:tmpl w:val="5BE4945C"/>
    <w:lvl w:ilvl="0" w:tplc="1F4E6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C4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94B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A6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2F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0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8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B89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A2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B782E9F"/>
    <w:multiLevelType w:val="hybridMultilevel"/>
    <w:tmpl w:val="AE3E35D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8">
    <w:nsid w:val="3BAA2DB4"/>
    <w:multiLevelType w:val="hybridMultilevel"/>
    <w:tmpl w:val="42AC2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7D5815"/>
    <w:multiLevelType w:val="multilevel"/>
    <w:tmpl w:val="EAAE99A2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Bodoni MT" w:hAnsi="Bodoni M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CE55924"/>
    <w:multiLevelType w:val="hybridMultilevel"/>
    <w:tmpl w:val="EAC87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EC954D4"/>
    <w:multiLevelType w:val="multilevel"/>
    <w:tmpl w:val="116A777C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2">
    <w:nsid w:val="3F74094B"/>
    <w:multiLevelType w:val="multilevel"/>
    <w:tmpl w:val="1C3C9E2A"/>
    <w:styleLink w:val="WWNum1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 Narro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 Narro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>
    <w:nsid w:val="3FAB494F"/>
    <w:multiLevelType w:val="hybridMultilevel"/>
    <w:tmpl w:val="5F44161A"/>
    <w:lvl w:ilvl="0" w:tplc="2D742C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0235167"/>
    <w:multiLevelType w:val="hybridMultilevel"/>
    <w:tmpl w:val="9D96139E"/>
    <w:lvl w:ilvl="0" w:tplc="193A281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0466D3D"/>
    <w:multiLevelType w:val="hybridMultilevel"/>
    <w:tmpl w:val="20B0715C"/>
    <w:lvl w:ilvl="0" w:tplc="E6CA6326">
      <w:start w:val="1"/>
      <w:numFmt w:val="bullet"/>
      <w:lvlText w:val="-"/>
      <w:lvlJc w:val="left"/>
      <w:pPr>
        <w:tabs>
          <w:tab w:val="num" w:pos="357"/>
        </w:tabs>
        <w:ind w:left="397" w:hanging="397"/>
      </w:pPr>
      <w:rPr>
        <w:rFonts w:ascii="StarSymbol" w:hAnsi="StarSymbol" w:hint="default"/>
      </w:rPr>
    </w:lvl>
    <w:lvl w:ilvl="1" w:tplc="34B8E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86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6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CD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F2C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C1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AE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AC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07B685C"/>
    <w:multiLevelType w:val="hybridMultilevel"/>
    <w:tmpl w:val="9CBC5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9869AB"/>
    <w:multiLevelType w:val="hybridMultilevel"/>
    <w:tmpl w:val="BC605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3BD695D"/>
    <w:multiLevelType w:val="hybridMultilevel"/>
    <w:tmpl w:val="A7FC1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5045FD0"/>
    <w:multiLevelType w:val="hybridMultilevel"/>
    <w:tmpl w:val="0F768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52C5CAA"/>
    <w:multiLevelType w:val="hybridMultilevel"/>
    <w:tmpl w:val="17BCD686"/>
    <w:lvl w:ilvl="0" w:tplc="91A02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C856C3"/>
    <w:multiLevelType w:val="hybridMultilevel"/>
    <w:tmpl w:val="DDB06346"/>
    <w:styleLink w:val="WWNum17911111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60332C5"/>
    <w:multiLevelType w:val="hybridMultilevel"/>
    <w:tmpl w:val="33BAF266"/>
    <w:lvl w:ilvl="0" w:tplc="F9AE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61A10B9"/>
    <w:multiLevelType w:val="hybridMultilevel"/>
    <w:tmpl w:val="52A03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6207EAE"/>
    <w:multiLevelType w:val="multilevel"/>
    <w:tmpl w:val="84762A54"/>
    <w:styleLink w:val="WWNum1401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5">
    <w:nsid w:val="467C5157"/>
    <w:multiLevelType w:val="multilevel"/>
    <w:tmpl w:val="83E697C6"/>
    <w:styleLink w:val="WWNum134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6">
    <w:nsid w:val="47316CFE"/>
    <w:multiLevelType w:val="multilevel"/>
    <w:tmpl w:val="E138CD50"/>
    <w:styleLink w:val="WWNum7"/>
    <w:lvl w:ilvl="0">
      <w:start w:val="1"/>
      <w:numFmt w:val="decimal"/>
      <w:lvlText w:val="(%1)"/>
      <w:lvlJc w:val="left"/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7">
    <w:nsid w:val="481B73E6"/>
    <w:multiLevelType w:val="hybridMultilevel"/>
    <w:tmpl w:val="05C84B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>
    <w:nsid w:val="48B2285A"/>
    <w:multiLevelType w:val="hybridMultilevel"/>
    <w:tmpl w:val="990CE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8DD1C9A"/>
    <w:multiLevelType w:val="hybridMultilevel"/>
    <w:tmpl w:val="FF88B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941101C"/>
    <w:multiLevelType w:val="hybridMultilevel"/>
    <w:tmpl w:val="21AE5F54"/>
    <w:lvl w:ilvl="0" w:tplc="7108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9464895"/>
    <w:multiLevelType w:val="multilevel"/>
    <w:tmpl w:val="6A302D68"/>
    <w:styleLink w:val="WWNum611112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>
    <w:nsid w:val="4BCD418A"/>
    <w:multiLevelType w:val="hybridMultilevel"/>
    <w:tmpl w:val="F9668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C1165CD"/>
    <w:multiLevelType w:val="hybridMultilevel"/>
    <w:tmpl w:val="4FF6F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C85448B"/>
    <w:multiLevelType w:val="hybridMultilevel"/>
    <w:tmpl w:val="7172AE2A"/>
    <w:lvl w:ilvl="0" w:tplc="514436D6">
      <w:start w:val="1"/>
      <w:numFmt w:val="bullet"/>
      <w:lvlText w:val="-"/>
      <w:lvlJc w:val="left"/>
      <w:pPr>
        <w:tabs>
          <w:tab w:val="num" w:pos="357"/>
        </w:tabs>
        <w:ind w:left="397" w:hanging="397"/>
      </w:pPr>
      <w:rPr>
        <w:rFonts w:ascii="StarSymbol" w:hAnsi="StarSymbol" w:hint="default"/>
      </w:rPr>
    </w:lvl>
    <w:lvl w:ilvl="1" w:tplc="21EEE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86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CE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8E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543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A9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3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6C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CFF1B08"/>
    <w:multiLevelType w:val="hybridMultilevel"/>
    <w:tmpl w:val="96FAA21A"/>
    <w:lvl w:ilvl="0" w:tplc="0584E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38D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6C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0D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C1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4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87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0E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4D3F209D"/>
    <w:multiLevelType w:val="hybridMultilevel"/>
    <w:tmpl w:val="C5D40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E9C0D0E"/>
    <w:multiLevelType w:val="hybridMultilevel"/>
    <w:tmpl w:val="79D4299E"/>
    <w:lvl w:ilvl="0" w:tplc="0AFE1B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8">
    <w:nsid w:val="500058EB"/>
    <w:multiLevelType w:val="hybridMultilevel"/>
    <w:tmpl w:val="DC58C4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>
    <w:nsid w:val="514810B6"/>
    <w:multiLevelType w:val="hybridMultilevel"/>
    <w:tmpl w:val="9ED038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51A16038"/>
    <w:multiLevelType w:val="hybridMultilevel"/>
    <w:tmpl w:val="010468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>
    <w:nsid w:val="51DA7073"/>
    <w:multiLevelType w:val="hybridMultilevel"/>
    <w:tmpl w:val="925C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2402D1A"/>
    <w:multiLevelType w:val="hybridMultilevel"/>
    <w:tmpl w:val="185E4E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32E4E8B"/>
    <w:multiLevelType w:val="hybridMultilevel"/>
    <w:tmpl w:val="C1EAC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53A6113"/>
    <w:multiLevelType w:val="hybridMultilevel"/>
    <w:tmpl w:val="B0E23B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>
    <w:nsid w:val="55E1717E"/>
    <w:multiLevelType w:val="hybridMultilevel"/>
    <w:tmpl w:val="71F4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5F0235C"/>
    <w:multiLevelType w:val="multilevel"/>
    <w:tmpl w:val="73F4D6EE"/>
    <w:styleLink w:val="WWNum8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7">
    <w:nsid w:val="562E7986"/>
    <w:multiLevelType w:val="hybridMultilevel"/>
    <w:tmpl w:val="CF7EC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6B06D52"/>
    <w:multiLevelType w:val="hybridMultilevel"/>
    <w:tmpl w:val="48CAC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6CA3AE1"/>
    <w:multiLevelType w:val="hybridMultilevel"/>
    <w:tmpl w:val="6554A3F0"/>
    <w:lvl w:ilvl="0" w:tplc="B116125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2524BC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63B0D44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C7607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FCC1A1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CFE9A6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76C2F1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0D6454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8967F0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0">
    <w:nsid w:val="576F075B"/>
    <w:multiLevelType w:val="hybridMultilevel"/>
    <w:tmpl w:val="A3EC2588"/>
    <w:lvl w:ilvl="0" w:tplc="187A56F2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8EA61FA"/>
    <w:multiLevelType w:val="hybridMultilevel"/>
    <w:tmpl w:val="DC8EE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A912886"/>
    <w:multiLevelType w:val="hybridMultilevel"/>
    <w:tmpl w:val="D22C99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AD44D3A"/>
    <w:multiLevelType w:val="multilevel"/>
    <w:tmpl w:val="E440F8B8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4">
    <w:nsid w:val="5B2E47C7"/>
    <w:multiLevelType w:val="hybridMultilevel"/>
    <w:tmpl w:val="9E4A06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>
    <w:nsid w:val="5B9C4085"/>
    <w:multiLevelType w:val="hybridMultilevel"/>
    <w:tmpl w:val="F46EA3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>
    <w:nsid w:val="5D3927DB"/>
    <w:multiLevelType w:val="multilevel"/>
    <w:tmpl w:val="5770002C"/>
    <w:styleLink w:val="WW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7">
    <w:nsid w:val="5D781CD1"/>
    <w:multiLevelType w:val="hybridMultilevel"/>
    <w:tmpl w:val="5E64B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D8746F1"/>
    <w:multiLevelType w:val="hybridMultilevel"/>
    <w:tmpl w:val="9BDA7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>
    <w:nsid w:val="5DBD6B1A"/>
    <w:multiLevelType w:val="hybridMultilevel"/>
    <w:tmpl w:val="FFC4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F1906CC"/>
    <w:multiLevelType w:val="hybridMultilevel"/>
    <w:tmpl w:val="F8127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05B427C"/>
    <w:multiLevelType w:val="hybridMultilevel"/>
    <w:tmpl w:val="871A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07836A3"/>
    <w:multiLevelType w:val="multilevel"/>
    <w:tmpl w:val="B314968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1AB27EB"/>
    <w:multiLevelType w:val="hybridMultilevel"/>
    <w:tmpl w:val="0170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1CE5CFF"/>
    <w:multiLevelType w:val="multilevel"/>
    <w:tmpl w:val="E938926A"/>
    <w:styleLink w:val="WWNum1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>
    <w:nsid w:val="61ED1DAB"/>
    <w:multiLevelType w:val="hybridMultilevel"/>
    <w:tmpl w:val="BC30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2785C3C"/>
    <w:multiLevelType w:val="hybridMultilevel"/>
    <w:tmpl w:val="60FC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28E1C68"/>
    <w:multiLevelType w:val="hybridMultilevel"/>
    <w:tmpl w:val="4EFCA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2E06D76"/>
    <w:multiLevelType w:val="hybridMultilevel"/>
    <w:tmpl w:val="45DEB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3173056"/>
    <w:multiLevelType w:val="hybridMultilevel"/>
    <w:tmpl w:val="168C5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3446B58"/>
    <w:multiLevelType w:val="hybridMultilevel"/>
    <w:tmpl w:val="D9868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34C1D4F"/>
    <w:multiLevelType w:val="hybridMultilevel"/>
    <w:tmpl w:val="2D02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4C53667"/>
    <w:multiLevelType w:val="hybridMultilevel"/>
    <w:tmpl w:val="7D6C1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4F8593B"/>
    <w:multiLevelType w:val="hybridMultilevel"/>
    <w:tmpl w:val="0B68F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5747060"/>
    <w:multiLevelType w:val="hybridMultilevel"/>
    <w:tmpl w:val="A65A75A6"/>
    <w:lvl w:ilvl="0" w:tplc="62000762">
      <w:start w:val="1"/>
      <w:numFmt w:val="bullet"/>
      <w:pStyle w:val="odrky"/>
      <w:lvlText w:val="-"/>
      <w:lvlJc w:val="left"/>
      <w:pPr>
        <w:tabs>
          <w:tab w:val="num" w:pos="357"/>
        </w:tabs>
        <w:ind w:left="397" w:hanging="397"/>
      </w:pPr>
      <w:rPr>
        <w:rFonts w:ascii="StarSymbol" w:hAnsi="StarSymbol" w:hint="default"/>
      </w:rPr>
    </w:lvl>
    <w:lvl w:ilvl="1" w:tplc="82D4A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8D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D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2F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22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C7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04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67F72B67"/>
    <w:multiLevelType w:val="hybridMultilevel"/>
    <w:tmpl w:val="51326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82D4325"/>
    <w:multiLevelType w:val="hybridMultilevel"/>
    <w:tmpl w:val="639CDB4E"/>
    <w:lvl w:ilvl="0" w:tplc="BB22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0A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47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22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63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EF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07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4D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2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83A5843"/>
    <w:multiLevelType w:val="hybridMultilevel"/>
    <w:tmpl w:val="9C82C8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8">
    <w:nsid w:val="6846060F"/>
    <w:multiLevelType w:val="hybridMultilevel"/>
    <w:tmpl w:val="589832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9">
    <w:nsid w:val="6A4241CE"/>
    <w:multiLevelType w:val="hybridMultilevel"/>
    <w:tmpl w:val="5ACC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AB44D5C"/>
    <w:multiLevelType w:val="multilevel"/>
    <w:tmpl w:val="EB1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1">
    <w:nsid w:val="6B6E2B15"/>
    <w:multiLevelType w:val="hybridMultilevel"/>
    <w:tmpl w:val="04B61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C0975CA"/>
    <w:multiLevelType w:val="hybridMultilevel"/>
    <w:tmpl w:val="488CA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3">
    <w:nsid w:val="6CA83EC7"/>
    <w:multiLevelType w:val="hybridMultilevel"/>
    <w:tmpl w:val="500C4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E9E0580"/>
    <w:multiLevelType w:val="hybridMultilevel"/>
    <w:tmpl w:val="8EA0F53C"/>
    <w:lvl w:ilvl="0" w:tplc="96689E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EA32EBD"/>
    <w:multiLevelType w:val="hybridMultilevel"/>
    <w:tmpl w:val="8CBC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EF74A8A"/>
    <w:multiLevelType w:val="hybridMultilevel"/>
    <w:tmpl w:val="9866025A"/>
    <w:lvl w:ilvl="0" w:tplc="4B9AEA16">
      <w:start w:val="1"/>
      <w:numFmt w:val="bullet"/>
      <w:lvlText w:val=""/>
      <w:lvlJc w:val="left"/>
      <w:pPr>
        <w:tabs>
          <w:tab w:val="num" w:pos="642"/>
        </w:tabs>
        <w:ind w:left="642" w:hanging="357"/>
      </w:pPr>
      <w:rPr>
        <w:rFonts w:ascii="Symbol" w:hAnsi="Symbol" w:hint="default"/>
      </w:rPr>
    </w:lvl>
    <w:lvl w:ilvl="1" w:tplc="E2881CF4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1856DD2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4C5AA65C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BE6EFA9A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87F43BDC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E25CA81C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AF525098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4274AF82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7">
    <w:nsid w:val="6F060DED"/>
    <w:multiLevelType w:val="hybridMultilevel"/>
    <w:tmpl w:val="3C561F86"/>
    <w:styleLink w:val="WWNum41411"/>
    <w:lvl w:ilvl="0" w:tplc="A03A773A">
      <w:start w:val="1"/>
      <w:numFmt w:val="ordinal"/>
      <w:lvlText w:val="d%1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F2644A6"/>
    <w:multiLevelType w:val="hybridMultilevel"/>
    <w:tmpl w:val="A782A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F2E14AF"/>
    <w:multiLevelType w:val="hybridMultilevel"/>
    <w:tmpl w:val="53ECF90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F6E19FF"/>
    <w:multiLevelType w:val="hybridMultilevel"/>
    <w:tmpl w:val="DB6079F6"/>
    <w:lvl w:ilvl="0" w:tplc="4A122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6FCB18B3"/>
    <w:multiLevelType w:val="hybridMultilevel"/>
    <w:tmpl w:val="C96A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FD21ECE"/>
    <w:multiLevelType w:val="hybridMultilevel"/>
    <w:tmpl w:val="D79AE6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3">
    <w:nsid w:val="71580C7F"/>
    <w:multiLevelType w:val="hybridMultilevel"/>
    <w:tmpl w:val="493CD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1B20432"/>
    <w:multiLevelType w:val="hybridMultilevel"/>
    <w:tmpl w:val="56FA30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>
    <w:nsid w:val="72963DC9"/>
    <w:multiLevelType w:val="hybridMultilevel"/>
    <w:tmpl w:val="FA22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31A79F5"/>
    <w:multiLevelType w:val="hybridMultilevel"/>
    <w:tmpl w:val="E0DC08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7">
    <w:nsid w:val="735B4586"/>
    <w:multiLevelType w:val="hybridMultilevel"/>
    <w:tmpl w:val="ECB4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3D926D0"/>
    <w:multiLevelType w:val="hybridMultilevel"/>
    <w:tmpl w:val="34587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5050F17"/>
    <w:multiLevelType w:val="hybridMultilevel"/>
    <w:tmpl w:val="A1ACC248"/>
    <w:lvl w:ilvl="0" w:tplc="B9C0A0E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D7DCA354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677686A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3774ECCA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BE2E9B8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70ECA95E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700780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7C02FD48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5A362BD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0">
    <w:nsid w:val="75767D56"/>
    <w:multiLevelType w:val="hybridMultilevel"/>
    <w:tmpl w:val="52DAE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69802A3"/>
    <w:multiLevelType w:val="hybridMultilevel"/>
    <w:tmpl w:val="47867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6BA103A"/>
    <w:multiLevelType w:val="hybridMultilevel"/>
    <w:tmpl w:val="68BC7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7804CB7"/>
    <w:multiLevelType w:val="hybridMultilevel"/>
    <w:tmpl w:val="C16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8146928"/>
    <w:multiLevelType w:val="multilevel"/>
    <w:tmpl w:val="46E63BFE"/>
    <w:styleLink w:val="WWNum204111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>
    <w:nsid w:val="782D2BB2"/>
    <w:multiLevelType w:val="hybridMultilevel"/>
    <w:tmpl w:val="2E48F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85243DC"/>
    <w:multiLevelType w:val="hybridMultilevel"/>
    <w:tmpl w:val="27B4A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8651D6F"/>
    <w:multiLevelType w:val="multilevel"/>
    <w:tmpl w:val="E592988E"/>
    <w:styleLink w:val="WWNum9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8">
    <w:nsid w:val="78731721"/>
    <w:multiLevelType w:val="hybridMultilevel"/>
    <w:tmpl w:val="21AE71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9">
    <w:nsid w:val="787C73F4"/>
    <w:multiLevelType w:val="hybridMultilevel"/>
    <w:tmpl w:val="6D30485A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0">
    <w:nsid w:val="79CA023D"/>
    <w:multiLevelType w:val="hybridMultilevel"/>
    <w:tmpl w:val="9C90E41E"/>
    <w:styleLink w:val="WWNum182312"/>
    <w:lvl w:ilvl="0" w:tplc="DB32850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A1B3C1F"/>
    <w:multiLevelType w:val="hybridMultilevel"/>
    <w:tmpl w:val="47448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B0A7021"/>
    <w:multiLevelType w:val="hybridMultilevel"/>
    <w:tmpl w:val="CCD82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B792AF5"/>
    <w:multiLevelType w:val="hybridMultilevel"/>
    <w:tmpl w:val="EA9E7714"/>
    <w:lvl w:ilvl="0" w:tplc="E0A84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BFC4F6B"/>
    <w:multiLevelType w:val="hybridMultilevel"/>
    <w:tmpl w:val="214E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D353800"/>
    <w:multiLevelType w:val="multilevel"/>
    <w:tmpl w:val="4D2E58E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6">
    <w:nsid w:val="7E84663E"/>
    <w:multiLevelType w:val="hybridMultilevel"/>
    <w:tmpl w:val="5238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E862089"/>
    <w:multiLevelType w:val="hybridMultilevel"/>
    <w:tmpl w:val="A0E60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F9A1022"/>
    <w:multiLevelType w:val="hybridMultilevel"/>
    <w:tmpl w:val="4158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9"/>
  </w:num>
  <w:num w:numId="3">
    <w:abstractNumId w:val="69"/>
  </w:num>
  <w:num w:numId="4">
    <w:abstractNumId w:val="186"/>
  </w:num>
  <w:num w:numId="5">
    <w:abstractNumId w:val="105"/>
  </w:num>
  <w:num w:numId="6">
    <w:abstractNumId w:val="106"/>
  </w:num>
  <w:num w:numId="7">
    <w:abstractNumId w:val="135"/>
  </w:num>
  <w:num w:numId="8">
    <w:abstractNumId w:val="199"/>
  </w:num>
  <w:num w:numId="9">
    <w:abstractNumId w:val="174"/>
  </w:num>
  <w:num w:numId="10">
    <w:abstractNumId w:val="134"/>
  </w:num>
  <w:num w:numId="11">
    <w:abstractNumId w:val="115"/>
  </w:num>
  <w:num w:numId="12">
    <w:abstractNumId w:val="162"/>
  </w:num>
  <w:num w:numId="13">
    <w:abstractNumId w:val="149"/>
  </w:num>
  <w:num w:numId="14">
    <w:abstractNumId w:val="112"/>
  </w:num>
  <w:num w:numId="15">
    <w:abstractNumId w:val="113"/>
  </w:num>
  <w:num w:numId="16">
    <w:abstractNumId w:val="215"/>
  </w:num>
  <w:num w:numId="17">
    <w:abstractNumId w:val="28"/>
  </w:num>
  <w:num w:numId="18">
    <w:abstractNumId w:val="146"/>
  </w:num>
  <w:num w:numId="19">
    <w:abstractNumId w:val="156"/>
  </w:num>
  <w:num w:numId="20">
    <w:abstractNumId w:val="207"/>
  </w:num>
  <w:num w:numId="21">
    <w:abstractNumId w:val="153"/>
  </w:num>
  <w:num w:numId="22">
    <w:abstractNumId w:val="164"/>
  </w:num>
  <w:num w:numId="23">
    <w:abstractNumId w:val="126"/>
  </w:num>
  <w:num w:numId="24">
    <w:abstractNumId w:val="190"/>
  </w:num>
  <w:num w:numId="25">
    <w:abstractNumId w:val="39"/>
  </w:num>
  <w:num w:numId="26">
    <w:abstractNumId w:val="150"/>
  </w:num>
  <w:num w:numId="27">
    <w:abstractNumId w:val="206"/>
  </w:num>
  <w:num w:numId="28">
    <w:abstractNumId w:val="72"/>
  </w:num>
  <w:num w:numId="29">
    <w:abstractNumId w:val="124"/>
    <w:lvlOverride w:ilvl="0">
      <w:lvl w:ilvl="0">
        <w:start w:val="1"/>
        <w:numFmt w:val="decimal"/>
        <w:lvlText w:val="(%1)"/>
        <w:lvlJc w:val="left"/>
        <w:pPr>
          <w:ind w:left="644" w:hanging="360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50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22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94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6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8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10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82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546" w:hanging="180"/>
        </w:pPr>
      </w:lvl>
    </w:lvlOverride>
  </w:num>
  <w:num w:numId="30">
    <w:abstractNumId w:val="205"/>
  </w:num>
  <w:num w:numId="31">
    <w:abstractNumId w:val="213"/>
  </w:num>
  <w:num w:numId="32">
    <w:abstractNumId w:val="86"/>
  </w:num>
  <w:num w:numId="33">
    <w:abstractNumId w:val="48"/>
  </w:num>
  <w:num w:numId="34">
    <w:abstractNumId w:val="16"/>
  </w:num>
  <w:num w:numId="35">
    <w:abstractNumId w:val="51"/>
  </w:num>
  <w:num w:numId="36">
    <w:abstractNumId w:val="19"/>
  </w:num>
  <w:num w:numId="37">
    <w:abstractNumId w:val="17"/>
  </w:num>
  <w:num w:numId="38">
    <w:abstractNumId w:val="183"/>
  </w:num>
  <w:num w:numId="39">
    <w:abstractNumId w:val="181"/>
  </w:num>
  <w:num w:numId="40">
    <w:abstractNumId w:val="128"/>
  </w:num>
  <w:num w:numId="41">
    <w:abstractNumId w:val="71"/>
  </w:num>
  <w:num w:numId="42">
    <w:abstractNumId w:val="89"/>
  </w:num>
  <w:num w:numId="43">
    <w:abstractNumId w:val="32"/>
  </w:num>
  <w:num w:numId="44">
    <w:abstractNumId w:val="160"/>
  </w:num>
  <w:num w:numId="45">
    <w:abstractNumId w:val="14"/>
  </w:num>
  <w:num w:numId="46">
    <w:abstractNumId w:val="67"/>
  </w:num>
  <w:num w:numId="47">
    <w:abstractNumId w:val="74"/>
  </w:num>
  <w:num w:numId="48">
    <w:abstractNumId w:val="82"/>
  </w:num>
  <w:num w:numId="49">
    <w:abstractNumId w:val="170"/>
  </w:num>
  <w:num w:numId="50">
    <w:abstractNumId w:val="97"/>
  </w:num>
  <w:num w:numId="51">
    <w:abstractNumId w:val="172"/>
  </w:num>
  <w:num w:numId="52">
    <w:abstractNumId w:val="94"/>
  </w:num>
  <w:num w:numId="53">
    <w:abstractNumId w:val="62"/>
  </w:num>
  <w:num w:numId="54">
    <w:abstractNumId w:val="197"/>
  </w:num>
  <w:num w:numId="55">
    <w:abstractNumId w:val="217"/>
  </w:num>
  <w:num w:numId="56">
    <w:abstractNumId w:val="27"/>
  </w:num>
  <w:num w:numId="57">
    <w:abstractNumId w:val="119"/>
  </w:num>
  <w:num w:numId="58">
    <w:abstractNumId w:val="124"/>
  </w:num>
  <w:num w:numId="59">
    <w:abstractNumId w:val="63"/>
  </w:num>
  <w:num w:numId="60">
    <w:abstractNumId w:val="118"/>
  </w:num>
  <w:num w:numId="61">
    <w:abstractNumId w:val="68"/>
  </w:num>
  <w:num w:numId="62">
    <w:abstractNumId w:val="22"/>
  </w:num>
  <w:num w:numId="63">
    <w:abstractNumId w:val="147"/>
  </w:num>
  <w:num w:numId="64">
    <w:abstractNumId w:val="136"/>
  </w:num>
  <w:num w:numId="65">
    <w:abstractNumId w:val="92"/>
  </w:num>
  <w:num w:numId="66">
    <w:abstractNumId w:val="166"/>
  </w:num>
  <w:num w:numId="67">
    <w:abstractNumId w:val="57"/>
  </w:num>
  <w:num w:numId="68">
    <w:abstractNumId w:val="123"/>
  </w:num>
  <w:num w:numId="69">
    <w:abstractNumId w:val="185"/>
  </w:num>
  <w:num w:numId="70">
    <w:abstractNumId w:val="179"/>
  </w:num>
  <w:num w:numId="71">
    <w:abstractNumId w:val="141"/>
  </w:num>
  <w:num w:numId="72">
    <w:abstractNumId w:val="52"/>
  </w:num>
  <w:num w:numId="73">
    <w:abstractNumId w:val="169"/>
  </w:num>
  <w:num w:numId="74">
    <w:abstractNumId w:val="100"/>
  </w:num>
  <w:num w:numId="75">
    <w:abstractNumId w:val="33"/>
  </w:num>
  <w:num w:numId="76">
    <w:abstractNumId w:val="140"/>
  </w:num>
  <w:num w:numId="77">
    <w:abstractNumId w:val="4"/>
  </w:num>
  <w:num w:numId="78">
    <w:abstractNumId w:val="6"/>
  </w:num>
  <w:num w:numId="79">
    <w:abstractNumId w:val="1"/>
  </w:num>
  <w:num w:numId="80">
    <w:abstractNumId w:val="95"/>
  </w:num>
  <w:num w:numId="81">
    <w:abstractNumId w:val="25"/>
  </w:num>
  <w:num w:numId="82">
    <w:abstractNumId w:val="204"/>
  </w:num>
  <w:num w:numId="83">
    <w:abstractNumId w:val="131"/>
  </w:num>
  <w:num w:numId="84">
    <w:abstractNumId w:val="5"/>
  </w:num>
  <w:num w:numId="85">
    <w:abstractNumId w:val="7"/>
  </w:num>
  <w:num w:numId="86">
    <w:abstractNumId w:val="8"/>
  </w:num>
  <w:num w:numId="87">
    <w:abstractNumId w:val="9"/>
  </w:num>
  <w:num w:numId="88">
    <w:abstractNumId w:val="35"/>
  </w:num>
  <w:num w:numId="89">
    <w:abstractNumId w:val="31"/>
  </w:num>
  <w:num w:numId="90">
    <w:abstractNumId w:val="55"/>
  </w:num>
  <w:num w:numId="91">
    <w:abstractNumId w:val="198"/>
  </w:num>
  <w:num w:numId="92">
    <w:abstractNumId w:val="18"/>
  </w:num>
  <w:num w:numId="93">
    <w:abstractNumId w:val="11"/>
  </w:num>
  <w:num w:numId="94">
    <w:abstractNumId w:val="93"/>
  </w:num>
  <w:num w:numId="95">
    <w:abstractNumId w:val="216"/>
  </w:num>
  <w:num w:numId="96">
    <w:abstractNumId w:val="200"/>
  </w:num>
  <w:num w:numId="97">
    <w:abstractNumId w:val="151"/>
  </w:num>
  <w:num w:numId="98">
    <w:abstractNumId w:val="81"/>
  </w:num>
  <w:num w:numId="99">
    <w:abstractNumId w:val="64"/>
  </w:num>
  <w:num w:numId="100">
    <w:abstractNumId w:val="47"/>
  </w:num>
  <w:num w:numId="101">
    <w:abstractNumId w:val="212"/>
  </w:num>
  <w:num w:numId="102">
    <w:abstractNumId w:val="188"/>
  </w:num>
  <w:num w:numId="103">
    <w:abstractNumId w:val="173"/>
  </w:num>
  <w:num w:numId="104">
    <w:abstractNumId w:val="133"/>
  </w:num>
  <w:num w:numId="105">
    <w:abstractNumId w:val="148"/>
  </w:num>
  <w:num w:numId="106">
    <w:abstractNumId w:val="159"/>
  </w:num>
  <w:num w:numId="107">
    <w:abstractNumId w:val="116"/>
  </w:num>
  <w:num w:numId="108">
    <w:abstractNumId w:val="23"/>
  </w:num>
  <w:num w:numId="109">
    <w:abstractNumId w:val="44"/>
  </w:num>
  <w:num w:numId="110">
    <w:abstractNumId w:val="26"/>
  </w:num>
  <w:num w:numId="111">
    <w:abstractNumId w:val="76"/>
  </w:num>
  <w:num w:numId="112">
    <w:abstractNumId w:val="194"/>
  </w:num>
  <w:num w:numId="113">
    <w:abstractNumId w:val="177"/>
  </w:num>
  <w:num w:numId="114">
    <w:abstractNumId w:val="127"/>
  </w:num>
  <w:num w:numId="115">
    <w:abstractNumId w:val="2"/>
  </w:num>
  <w:num w:numId="116">
    <w:abstractNumId w:val="125"/>
  </w:num>
  <w:num w:numId="117">
    <w:abstractNumId w:val="38"/>
  </w:num>
  <w:num w:numId="118">
    <w:abstractNumId w:val="46"/>
  </w:num>
  <w:num w:numId="119">
    <w:abstractNumId w:val="121"/>
  </w:num>
  <w:num w:numId="120">
    <w:abstractNumId w:val="42"/>
  </w:num>
  <w:num w:numId="121">
    <w:abstractNumId w:val="111"/>
  </w:num>
  <w:num w:numId="122">
    <w:abstractNumId w:val="70"/>
  </w:num>
  <w:num w:numId="123">
    <w:abstractNumId w:val="137"/>
  </w:num>
  <w:num w:numId="124">
    <w:abstractNumId w:val="66"/>
  </w:num>
  <w:num w:numId="125">
    <w:abstractNumId w:val="178"/>
  </w:num>
  <w:num w:numId="126">
    <w:abstractNumId w:val="80"/>
  </w:num>
  <w:num w:numId="127">
    <w:abstractNumId w:val="193"/>
  </w:num>
  <w:num w:numId="128">
    <w:abstractNumId w:val="73"/>
  </w:num>
  <w:num w:numId="129">
    <w:abstractNumId w:val="139"/>
  </w:num>
  <w:num w:numId="130">
    <w:abstractNumId w:val="120"/>
  </w:num>
  <w:num w:numId="131">
    <w:abstractNumId w:val="103"/>
  </w:num>
  <w:num w:numId="132">
    <w:abstractNumId w:val="78"/>
  </w:num>
  <w:num w:numId="133">
    <w:abstractNumId w:val="114"/>
  </w:num>
  <w:num w:numId="134">
    <w:abstractNumId w:val="182"/>
  </w:num>
  <w:num w:numId="135">
    <w:abstractNumId w:val="154"/>
  </w:num>
  <w:num w:numId="136">
    <w:abstractNumId w:val="158"/>
  </w:num>
  <w:num w:numId="137">
    <w:abstractNumId w:val="83"/>
  </w:num>
  <w:num w:numId="138">
    <w:abstractNumId w:val="210"/>
  </w:num>
  <w:num w:numId="139">
    <w:abstractNumId w:val="184"/>
  </w:num>
  <w:num w:numId="140">
    <w:abstractNumId w:val="41"/>
  </w:num>
  <w:num w:numId="141">
    <w:abstractNumId w:val="196"/>
  </w:num>
  <w:num w:numId="142">
    <w:abstractNumId w:val="192"/>
  </w:num>
  <w:num w:numId="143">
    <w:abstractNumId w:val="61"/>
  </w:num>
  <w:num w:numId="144">
    <w:abstractNumId w:val="144"/>
  </w:num>
  <w:num w:numId="145">
    <w:abstractNumId w:val="155"/>
  </w:num>
  <w:num w:numId="146">
    <w:abstractNumId w:val="138"/>
  </w:num>
  <w:num w:numId="147">
    <w:abstractNumId w:val="96"/>
  </w:num>
  <w:num w:numId="148">
    <w:abstractNumId w:val="208"/>
  </w:num>
  <w:num w:numId="149">
    <w:abstractNumId w:val="187"/>
  </w:num>
  <w:num w:numId="150">
    <w:abstractNumId w:val="201"/>
  </w:num>
  <w:num w:numId="15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2"/>
  </w:num>
  <w:num w:numId="155">
    <w:abstractNumId w:val="29"/>
  </w:num>
  <w:num w:numId="156">
    <w:abstractNumId w:val="165"/>
  </w:num>
  <w:num w:numId="157">
    <w:abstractNumId w:val="91"/>
  </w:num>
  <w:num w:numId="158">
    <w:abstractNumId w:val="24"/>
  </w:num>
  <w:num w:numId="159">
    <w:abstractNumId w:val="145"/>
  </w:num>
  <w:num w:numId="160">
    <w:abstractNumId w:val="99"/>
  </w:num>
  <w:num w:numId="161">
    <w:abstractNumId w:val="60"/>
  </w:num>
  <w:num w:numId="162">
    <w:abstractNumId w:val="12"/>
  </w:num>
  <w:num w:numId="163">
    <w:abstractNumId w:val="157"/>
  </w:num>
  <w:num w:numId="164">
    <w:abstractNumId w:val="40"/>
  </w:num>
  <w:num w:numId="165">
    <w:abstractNumId w:val="203"/>
  </w:num>
  <w:num w:numId="166">
    <w:abstractNumId w:val="50"/>
  </w:num>
  <w:num w:numId="167">
    <w:abstractNumId w:val="152"/>
  </w:num>
  <w:num w:numId="168">
    <w:abstractNumId w:val="53"/>
  </w:num>
  <w:num w:numId="169">
    <w:abstractNumId w:val="130"/>
  </w:num>
  <w:num w:numId="170">
    <w:abstractNumId w:val="2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1"/>
  </w:num>
  <w:num w:numId="1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720" w:hanging="360"/>
        </w:pPr>
        <w:rPr>
          <w:rFonts w:ascii="Symbol" w:hAnsi="Symbol"/>
          <w:color w:val="auto"/>
        </w:rPr>
      </w:lvl>
    </w:lvlOverride>
  </w:num>
  <w:num w:numId="174">
    <w:abstractNumId w:val="108"/>
  </w:num>
  <w:num w:numId="175">
    <w:abstractNumId w:val="10"/>
  </w:num>
  <w:num w:numId="176">
    <w:abstractNumId w:val="85"/>
  </w:num>
  <w:num w:numId="177">
    <w:abstractNumId w:val="104"/>
  </w:num>
  <w:num w:numId="178">
    <w:abstractNumId w:val="167"/>
  </w:num>
  <w:num w:numId="179">
    <w:abstractNumId w:val="75"/>
  </w:num>
  <w:num w:numId="180">
    <w:abstractNumId w:val="34"/>
  </w:num>
  <w:num w:numId="181">
    <w:abstractNumId w:val="87"/>
  </w:num>
  <w:num w:numId="182">
    <w:abstractNumId w:val="209"/>
  </w:num>
  <w:num w:numId="183">
    <w:abstractNumId w:val="0"/>
  </w:num>
  <w:num w:numId="184">
    <w:abstractNumId w:val="21"/>
  </w:num>
  <w:num w:numId="185">
    <w:abstractNumId w:val="110"/>
  </w:num>
  <w:num w:numId="186">
    <w:abstractNumId w:val="214"/>
  </w:num>
  <w:num w:numId="187">
    <w:abstractNumId w:val="175"/>
  </w:num>
  <w:num w:numId="18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07"/>
  </w:num>
  <w:num w:numId="190">
    <w:abstractNumId w:val="163"/>
  </w:num>
  <w:num w:numId="191">
    <w:abstractNumId w:val="59"/>
  </w:num>
  <w:num w:numId="192">
    <w:abstractNumId w:val="15"/>
  </w:num>
  <w:num w:numId="19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43"/>
  </w:num>
  <w:num w:numId="195">
    <w:abstractNumId w:val="117"/>
  </w:num>
  <w:num w:numId="19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37"/>
  </w:num>
  <w:num w:numId="19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95"/>
  </w:num>
  <w:num w:numId="20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98"/>
  </w:num>
  <w:num w:numId="205">
    <w:abstractNumId w:val="102"/>
  </w:num>
  <w:num w:numId="206">
    <w:abstractNumId w:val="101"/>
  </w:num>
  <w:num w:numId="207">
    <w:abstractNumId w:val="30"/>
  </w:num>
  <w:num w:numId="208">
    <w:abstractNumId w:val="45"/>
  </w:num>
  <w:num w:numId="209">
    <w:abstractNumId w:val="49"/>
  </w:num>
  <w:num w:numId="210">
    <w:abstractNumId w:val="143"/>
  </w:num>
  <w:num w:numId="211">
    <w:abstractNumId w:val="90"/>
  </w:num>
  <w:num w:numId="212">
    <w:abstractNumId w:val="79"/>
  </w:num>
  <w:num w:numId="213">
    <w:abstractNumId w:val="129"/>
  </w:num>
  <w:num w:numId="214">
    <w:abstractNumId w:val="168"/>
  </w:num>
  <w:num w:numId="215">
    <w:abstractNumId w:val="218"/>
  </w:num>
  <w:num w:numId="216">
    <w:abstractNumId w:val="132"/>
  </w:num>
  <w:num w:numId="217">
    <w:abstractNumId w:val="58"/>
  </w:num>
  <w:num w:numId="218">
    <w:abstractNumId w:val="189"/>
  </w:num>
  <w:num w:numId="219">
    <w:abstractNumId w:val="211"/>
  </w:num>
  <w:num w:numId="220">
    <w:abstractNumId w:val="20"/>
  </w:num>
  <w:num w:numId="221">
    <w:abstractNumId w:val="84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formatting="1" w:enforcement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3C"/>
    <w:rsid w:val="00003EF4"/>
    <w:rsid w:val="000144EB"/>
    <w:rsid w:val="00015325"/>
    <w:rsid w:val="0002552D"/>
    <w:rsid w:val="00032F6E"/>
    <w:rsid w:val="000400D8"/>
    <w:rsid w:val="000406C9"/>
    <w:rsid w:val="00043683"/>
    <w:rsid w:val="00052CC8"/>
    <w:rsid w:val="00060198"/>
    <w:rsid w:val="00060379"/>
    <w:rsid w:val="000740E3"/>
    <w:rsid w:val="000769F7"/>
    <w:rsid w:val="000836CE"/>
    <w:rsid w:val="000A2C04"/>
    <w:rsid w:val="000A77C3"/>
    <w:rsid w:val="000B3E03"/>
    <w:rsid w:val="000C03F8"/>
    <w:rsid w:val="000C7369"/>
    <w:rsid w:val="000D4A3F"/>
    <w:rsid w:val="000F07AA"/>
    <w:rsid w:val="00103E2C"/>
    <w:rsid w:val="00113668"/>
    <w:rsid w:val="0012393C"/>
    <w:rsid w:val="001255C9"/>
    <w:rsid w:val="00126E1C"/>
    <w:rsid w:val="00145313"/>
    <w:rsid w:val="0015031E"/>
    <w:rsid w:val="00150DD1"/>
    <w:rsid w:val="00152CE5"/>
    <w:rsid w:val="0017234C"/>
    <w:rsid w:val="00172B31"/>
    <w:rsid w:val="00185BA7"/>
    <w:rsid w:val="00192834"/>
    <w:rsid w:val="00194AD9"/>
    <w:rsid w:val="001B0565"/>
    <w:rsid w:val="001B1DA3"/>
    <w:rsid w:val="001B3ACD"/>
    <w:rsid w:val="001D124E"/>
    <w:rsid w:val="001D53B8"/>
    <w:rsid w:val="001F4DCD"/>
    <w:rsid w:val="00216B6A"/>
    <w:rsid w:val="00224BE2"/>
    <w:rsid w:val="0022798A"/>
    <w:rsid w:val="00232DA6"/>
    <w:rsid w:val="002366A5"/>
    <w:rsid w:val="00260DFE"/>
    <w:rsid w:val="00260EEB"/>
    <w:rsid w:val="00265960"/>
    <w:rsid w:val="00281EE1"/>
    <w:rsid w:val="00287DAD"/>
    <w:rsid w:val="002A56A1"/>
    <w:rsid w:val="002B00E4"/>
    <w:rsid w:val="002B2CD8"/>
    <w:rsid w:val="002C16B0"/>
    <w:rsid w:val="002D58DA"/>
    <w:rsid w:val="002D60CE"/>
    <w:rsid w:val="002E5B4C"/>
    <w:rsid w:val="0031707A"/>
    <w:rsid w:val="0031794E"/>
    <w:rsid w:val="0032297E"/>
    <w:rsid w:val="00346A77"/>
    <w:rsid w:val="0035528E"/>
    <w:rsid w:val="00357D3F"/>
    <w:rsid w:val="00371804"/>
    <w:rsid w:val="00372A3C"/>
    <w:rsid w:val="0037596F"/>
    <w:rsid w:val="0038147D"/>
    <w:rsid w:val="003917C3"/>
    <w:rsid w:val="003A077C"/>
    <w:rsid w:val="003B3BB8"/>
    <w:rsid w:val="003B4426"/>
    <w:rsid w:val="003C0059"/>
    <w:rsid w:val="003C1C68"/>
    <w:rsid w:val="003C60BE"/>
    <w:rsid w:val="003D153A"/>
    <w:rsid w:val="003D5E0E"/>
    <w:rsid w:val="003D63D9"/>
    <w:rsid w:val="003E6E49"/>
    <w:rsid w:val="003F3509"/>
    <w:rsid w:val="003F71D7"/>
    <w:rsid w:val="00407E95"/>
    <w:rsid w:val="00413D40"/>
    <w:rsid w:val="00417EDD"/>
    <w:rsid w:val="00421FD8"/>
    <w:rsid w:val="004231C8"/>
    <w:rsid w:val="0045183C"/>
    <w:rsid w:val="00484A80"/>
    <w:rsid w:val="00490E5E"/>
    <w:rsid w:val="004A3D36"/>
    <w:rsid w:val="004B6CDC"/>
    <w:rsid w:val="004C3E20"/>
    <w:rsid w:val="004D0E7F"/>
    <w:rsid w:val="004D3F4D"/>
    <w:rsid w:val="004D4F40"/>
    <w:rsid w:val="004F77CD"/>
    <w:rsid w:val="0050525A"/>
    <w:rsid w:val="00530AA5"/>
    <w:rsid w:val="00531D2E"/>
    <w:rsid w:val="005371CC"/>
    <w:rsid w:val="005470C4"/>
    <w:rsid w:val="00563310"/>
    <w:rsid w:val="00564267"/>
    <w:rsid w:val="005747A6"/>
    <w:rsid w:val="00574D52"/>
    <w:rsid w:val="00577185"/>
    <w:rsid w:val="005929C2"/>
    <w:rsid w:val="005B0392"/>
    <w:rsid w:val="005B25A4"/>
    <w:rsid w:val="005C3F9D"/>
    <w:rsid w:val="005C481E"/>
    <w:rsid w:val="005D2ACE"/>
    <w:rsid w:val="005D6673"/>
    <w:rsid w:val="005E368A"/>
    <w:rsid w:val="0061201D"/>
    <w:rsid w:val="006420E4"/>
    <w:rsid w:val="00642DCC"/>
    <w:rsid w:val="00647C8E"/>
    <w:rsid w:val="006516F3"/>
    <w:rsid w:val="0065384B"/>
    <w:rsid w:val="00657DEE"/>
    <w:rsid w:val="00660546"/>
    <w:rsid w:val="00661A24"/>
    <w:rsid w:val="00673FF5"/>
    <w:rsid w:val="00674FD4"/>
    <w:rsid w:val="006801DF"/>
    <w:rsid w:val="00692C6E"/>
    <w:rsid w:val="00694DF5"/>
    <w:rsid w:val="006A2474"/>
    <w:rsid w:val="006B1EBF"/>
    <w:rsid w:val="006B23A4"/>
    <w:rsid w:val="006F3AAF"/>
    <w:rsid w:val="00704B23"/>
    <w:rsid w:val="0071645C"/>
    <w:rsid w:val="00737423"/>
    <w:rsid w:val="0074022A"/>
    <w:rsid w:val="00746489"/>
    <w:rsid w:val="007465D7"/>
    <w:rsid w:val="00752BBD"/>
    <w:rsid w:val="00756408"/>
    <w:rsid w:val="007575A5"/>
    <w:rsid w:val="00760677"/>
    <w:rsid w:val="00776876"/>
    <w:rsid w:val="007772CF"/>
    <w:rsid w:val="00782CC5"/>
    <w:rsid w:val="007A2E2B"/>
    <w:rsid w:val="007A3EC3"/>
    <w:rsid w:val="007B10F1"/>
    <w:rsid w:val="007D40FB"/>
    <w:rsid w:val="007D68F2"/>
    <w:rsid w:val="007E279F"/>
    <w:rsid w:val="00806E33"/>
    <w:rsid w:val="00811ED5"/>
    <w:rsid w:val="008209E3"/>
    <w:rsid w:val="00832786"/>
    <w:rsid w:val="00834043"/>
    <w:rsid w:val="00841C3F"/>
    <w:rsid w:val="0085385B"/>
    <w:rsid w:val="008611C8"/>
    <w:rsid w:val="00895D74"/>
    <w:rsid w:val="008B627C"/>
    <w:rsid w:val="008C3D61"/>
    <w:rsid w:val="008C5E7D"/>
    <w:rsid w:val="008D5B85"/>
    <w:rsid w:val="008E1755"/>
    <w:rsid w:val="008E5EE2"/>
    <w:rsid w:val="008F5140"/>
    <w:rsid w:val="00904164"/>
    <w:rsid w:val="009145FD"/>
    <w:rsid w:val="0092346B"/>
    <w:rsid w:val="00937EDB"/>
    <w:rsid w:val="00953D4C"/>
    <w:rsid w:val="00961841"/>
    <w:rsid w:val="0099267B"/>
    <w:rsid w:val="009A0D88"/>
    <w:rsid w:val="009A1356"/>
    <w:rsid w:val="009A145D"/>
    <w:rsid w:val="009A6EEF"/>
    <w:rsid w:val="009A78EC"/>
    <w:rsid w:val="009B10BE"/>
    <w:rsid w:val="009B15C8"/>
    <w:rsid w:val="009B6891"/>
    <w:rsid w:val="009C1B78"/>
    <w:rsid w:val="009C7042"/>
    <w:rsid w:val="009E063C"/>
    <w:rsid w:val="009E476F"/>
    <w:rsid w:val="009E5732"/>
    <w:rsid w:val="009F7FA6"/>
    <w:rsid w:val="00A15574"/>
    <w:rsid w:val="00A165F9"/>
    <w:rsid w:val="00A34E27"/>
    <w:rsid w:val="00A4298E"/>
    <w:rsid w:val="00A43856"/>
    <w:rsid w:val="00A54B59"/>
    <w:rsid w:val="00A61685"/>
    <w:rsid w:val="00A62F22"/>
    <w:rsid w:val="00A82CDE"/>
    <w:rsid w:val="00A8404F"/>
    <w:rsid w:val="00A95474"/>
    <w:rsid w:val="00A96504"/>
    <w:rsid w:val="00AA2BF4"/>
    <w:rsid w:val="00AA2CF3"/>
    <w:rsid w:val="00AA6193"/>
    <w:rsid w:val="00AB5478"/>
    <w:rsid w:val="00AC44C1"/>
    <w:rsid w:val="00AD7C82"/>
    <w:rsid w:val="00AE3CB1"/>
    <w:rsid w:val="00AF1F33"/>
    <w:rsid w:val="00AF2728"/>
    <w:rsid w:val="00AF7939"/>
    <w:rsid w:val="00B066FD"/>
    <w:rsid w:val="00B06926"/>
    <w:rsid w:val="00B06B40"/>
    <w:rsid w:val="00B06DCE"/>
    <w:rsid w:val="00B11F63"/>
    <w:rsid w:val="00B12E7D"/>
    <w:rsid w:val="00B155D4"/>
    <w:rsid w:val="00B20CEF"/>
    <w:rsid w:val="00B23AA3"/>
    <w:rsid w:val="00B26324"/>
    <w:rsid w:val="00B33C87"/>
    <w:rsid w:val="00B33F15"/>
    <w:rsid w:val="00B42C88"/>
    <w:rsid w:val="00B55F06"/>
    <w:rsid w:val="00B62E6B"/>
    <w:rsid w:val="00B63CBD"/>
    <w:rsid w:val="00B8263A"/>
    <w:rsid w:val="00B944E0"/>
    <w:rsid w:val="00BA4B6E"/>
    <w:rsid w:val="00BD0FDE"/>
    <w:rsid w:val="00BD15D7"/>
    <w:rsid w:val="00BD5DB9"/>
    <w:rsid w:val="00BE020B"/>
    <w:rsid w:val="00BE14B9"/>
    <w:rsid w:val="00BE7811"/>
    <w:rsid w:val="00C066D9"/>
    <w:rsid w:val="00C354FF"/>
    <w:rsid w:val="00C44F40"/>
    <w:rsid w:val="00C52CD7"/>
    <w:rsid w:val="00C61F39"/>
    <w:rsid w:val="00C64A9C"/>
    <w:rsid w:val="00C65E44"/>
    <w:rsid w:val="00C672C8"/>
    <w:rsid w:val="00CA0FD2"/>
    <w:rsid w:val="00CA7C7A"/>
    <w:rsid w:val="00CB276B"/>
    <w:rsid w:val="00CB5AE1"/>
    <w:rsid w:val="00CC3D37"/>
    <w:rsid w:val="00CC7A98"/>
    <w:rsid w:val="00CE61EC"/>
    <w:rsid w:val="00CF3B8D"/>
    <w:rsid w:val="00D05859"/>
    <w:rsid w:val="00D076BC"/>
    <w:rsid w:val="00D30A4F"/>
    <w:rsid w:val="00D33FBE"/>
    <w:rsid w:val="00D43CCE"/>
    <w:rsid w:val="00D55BA9"/>
    <w:rsid w:val="00D74C6F"/>
    <w:rsid w:val="00D8482A"/>
    <w:rsid w:val="00DA0194"/>
    <w:rsid w:val="00DB004D"/>
    <w:rsid w:val="00DB3183"/>
    <w:rsid w:val="00DD0A62"/>
    <w:rsid w:val="00DE6718"/>
    <w:rsid w:val="00DE796D"/>
    <w:rsid w:val="00E007B0"/>
    <w:rsid w:val="00E02F92"/>
    <w:rsid w:val="00E13F92"/>
    <w:rsid w:val="00E14647"/>
    <w:rsid w:val="00E16179"/>
    <w:rsid w:val="00E16665"/>
    <w:rsid w:val="00E17705"/>
    <w:rsid w:val="00E177DC"/>
    <w:rsid w:val="00E306D6"/>
    <w:rsid w:val="00E30DED"/>
    <w:rsid w:val="00E32F26"/>
    <w:rsid w:val="00E35596"/>
    <w:rsid w:val="00E4040E"/>
    <w:rsid w:val="00E50399"/>
    <w:rsid w:val="00E5175F"/>
    <w:rsid w:val="00E561F7"/>
    <w:rsid w:val="00E66611"/>
    <w:rsid w:val="00E76F9D"/>
    <w:rsid w:val="00E921CC"/>
    <w:rsid w:val="00EC2F3C"/>
    <w:rsid w:val="00EE5B4B"/>
    <w:rsid w:val="00EF01FC"/>
    <w:rsid w:val="00F04B75"/>
    <w:rsid w:val="00F068C9"/>
    <w:rsid w:val="00F07862"/>
    <w:rsid w:val="00F07E75"/>
    <w:rsid w:val="00F1160A"/>
    <w:rsid w:val="00F20FF5"/>
    <w:rsid w:val="00F348F3"/>
    <w:rsid w:val="00F43DD5"/>
    <w:rsid w:val="00F57936"/>
    <w:rsid w:val="00F64042"/>
    <w:rsid w:val="00F65950"/>
    <w:rsid w:val="00F83E8F"/>
    <w:rsid w:val="00F8633F"/>
    <w:rsid w:val="00FB158A"/>
    <w:rsid w:val="00FB3920"/>
    <w:rsid w:val="00FB7CD4"/>
    <w:rsid w:val="00FC3A9D"/>
    <w:rsid w:val="00FD286E"/>
    <w:rsid w:val="00FD605F"/>
    <w:rsid w:val="00FE5A5B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393C"/>
    <w:pPr>
      <w:keepNext/>
      <w:tabs>
        <w:tab w:val="left" w:pos="284"/>
      </w:tabs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12393C"/>
    <w:pPr>
      <w:keepNext/>
      <w:jc w:val="both"/>
      <w:outlineLvl w:val="1"/>
    </w:pPr>
    <w:rPr>
      <w:b/>
      <w:snapToGrid w:val="0"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12393C"/>
    <w:pPr>
      <w:keepNext/>
      <w:tabs>
        <w:tab w:val="left" w:pos="284"/>
      </w:tabs>
      <w:jc w:val="both"/>
      <w:outlineLvl w:val="2"/>
    </w:pPr>
    <w:rPr>
      <w:b/>
      <w:snapToGrid w:val="0"/>
      <w:color w:val="0000FF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12393C"/>
    <w:pPr>
      <w:keepNext/>
      <w:outlineLvl w:val="3"/>
    </w:pPr>
    <w:rPr>
      <w:color w:val="0000FF"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12393C"/>
    <w:pPr>
      <w:keepNext/>
      <w:tabs>
        <w:tab w:val="left" w:pos="284"/>
      </w:tabs>
      <w:jc w:val="both"/>
      <w:outlineLvl w:val="4"/>
    </w:pPr>
    <w:rPr>
      <w:snapToGrid w:val="0"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12393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393C"/>
    <w:pPr>
      <w:keepNext/>
      <w:tabs>
        <w:tab w:val="left" w:pos="454"/>
      </w:tabs>
      <w:ind w:left="113"/>
      <w:jc w:val="both"/>
      <w:outlineLvl w:val="6"/>
    </w:pPr>
    <w:rPr>
      <w:snapToGrid w:val="0"/>
      <w:sz w:val="24"/>
    </w:rPr>
  </w:style>
  <w:style w:type="paragraph" w:styleId="Nadpis8">
    <w:name w:val="heading 8"/>
    <w:basedOn w:val="Normln"/>
    <w:next w:val="Normln"/>
    <w:link w:val="Nadpis8Char"/>
    <w:qFormat/>
    <w:rsid w:val="0012393C"/>
    <w:pPr>
      <w:keepNext/>
      <w:tabs>
        <w:tab w:val="left" w:pos="284"/>
      </w:tabs>
      <w:ind w:left="284" w:hanging="284"/>
      <w:jc w:val="both"/>
      <w:outlineLvl w:val="7"/>
    </w:pPr>
    <w:rPr>
      <w:rFonts w:eastAsia="Batang"/>
      <w:color w:val="008080"/>
      <w:sz w:val="24"/>
    </w:rPr>
  </w:style>
  <w:style w:type="paragraph" w:styleId="Nadpis9">
    <w:name w:val="heading 9"/>
    <w:basedOn w:val="Normln"/>
    <w:next w:val="Normln"/>
    <w:link w:val="Nadpis9Char"/>
    <w:qFormat/>
    <w:rsid w:val="001239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93C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2393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2393C"/>
    <w:rPr>
      <w:rFonts w:ascii="Times New Roman" w:eastAsia="Times New Roman" w:hAnsi="Times New Roman" w:cs="Times New Roman"/>
      <w:b/>
      <w:snapToGrid w:val="0"/>
      <w:color w:val="0000FF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2393C"/>
    <w:rPr>
      <w:rFonts w:ascii="Times New Roman" w:eastAsia="Times New Roman" w:hAnsi="Times New Roman" w:cs="Times New Roman"/>
      <w:color w:val="0000FF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2393C"/>
    <w:rPr>
      <w:rFonts w:ascii="Times New Roman" w:eastAsia="Times New Roman" w:hAnsi="Times New Roman" w:cs="Times New Roman"/>
      <w:snapToGrid w:val="0"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239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239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93C"/>
    <w:rPr>
      <w:rFonts w:ascii="Times New Roman" w:eastAsia="Batang" w:hAnsi="Times New Roman" w:cs="Times New Roman"/>
      <w:color w:val="00808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393C"/>
    <w:rPr>
      <w:rFonts w:ascii="Arial" w:eastAsia="Times New Roman" w:hAnsi="Arial" w:cs="Arial"/>
      <w:lang w:eastAsia="cs-CZ"/>
    </w:rPr>
  </w:style>
  <w:style w:type="paragraph" w:styleId="Adresanaoblku">
    <w:name w:val="envelope address"/>
    <w:basedOn w:val="Normln"/>
    <w:rsid w:val="001239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kladntext2">
    <w:name w:val="Body Text 2"/>
    <w:aliases w:val=" Char4 Char"/>
    <w:basedOn w:val="Normln"/>
    <w:link w:val="Zkladntext2Char"/>
    <w:rsid w:val="0012393C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aliases w:val=" Char4 Char Char"/>
    <w:basedOn w:val="Standardnpsmoodstavce"/>
    <w:link w:val="Zkladntext2"/>
    <w:rsid w:val="001239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12393C"/>
    <w:pPr>
      <w:spacing w:before="120" w:line="240" w:lineRule="atLeast"/>
      <w:jc w:val="both"/>
    </w:pPr>
    <w:rPr>
      <w:rFonts w:ascii="Arial" w:hAnsi="Arial"/>
      <w:sz w:val="22"/>
    </w:rPr>
  </w:style>
  <w:style w:type="paragraph" w:customStyle="1" w:styleId="Styl1">
    <w:name w:val="Styl1"/>
    <w:basedOn w:val="Zkladntextodsazen2"/>
    <w:rsid w:val="0012393C"/>
    <w:pPr>
      <w:spacing w:line="240" w:lineRule="auto"/>
      <w:ind w:left="170"/>
      <w:jc w:val="both"/>
    </w:pPr>
    <w:rPr>
      <w:rFonts w:ascii="Arial" w:hAnsi="Arial"/>
      <w:b/>
      <w:snapToGrid w:val="0"/>
      <w:sz w:val="19"/>
      <w:lang w:eastAsia="en-US"/>
    </w:rPr>
  </w:style>
  <w:style w:type="paragraph" w:styleId="Zkladntextodsazen2">
    <w:name w:val="Body Text Indent 2"/>
    <w:basedOn w:val="Normln"/>
    <w:link w:val="Zkladntextodsazen2Char"/>
    <w:rsid w:val="001239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6">
    <w:name w:val="Styl6"/>
    <w:basedOn w:val="Normln"/>
    <w:rsid w:val="0012393C"/>
    <w:pPr>
      <w:tabs>
        <w:tab w:val="num" w:pos="1080"/>
      </w:tabs>
      <w:spacing w:before="40" w:after="60"/>
      <w:ind w:left="1080" w:hanging="360"/>
      <w:jc w:val="both"/>
    </w:pPr>
    <w:rPr>
      <w:rFonts w:ascii="Arial" w:hAnsi="Arial"/>
      <w:snapToGrid w:val="0"/>
      <w:sz w:val="19"/>
    </w:rPr>
  </w:style>
  <w:style w:type="paragraph" w:styleId="Zkladntextodsazen">
    <w:name w:val="Body Text Indent"/>
    <w:basedOn w:val="Normln"/>
    <w:link w:val="ZkladntextodsazenChar"/>
    <w:rsid w:val="0012393C"/>
    <w:pPr>
      <w:ind w:firstLine="284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39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12393C"/>
    <w:pPr>
      <w:spacing w:before="120" w:after="120"/>
    </w:pPr>
    <w:rPr>
      <w:b/>
    </w:rPr>
  </w:style>
  <w:style w:type="paragraph" w:styleId="Zhlav">
    <w:name w:val="header"/>
    <w:basedOn w:val="Normln"/>
    <w:link w:val="ZhlavChar"/>
    <w:rsid w:val="00123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2393C"/>
  </w:style>
  <w:style w:type="paragraph" w:styleId="Zpat">
    <w:name w:val="footer"/>
    <w:basedOn w:val="Normln"/>
    <w:link w:val="ZpatChar"/>
    <w:uiPriority w:val="99"/>
    <w:rsid w:val="00123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12393C"/>
    <w:pPr>
      <w:suppressAutoHyphens/>
      <w:spacing w:line="230" w:lineRule="auto"/>
      <w:jc w:val="both"/>
    </w:pPr>
    <w:rPr>
      <w:sz w:val="24"/>
    </w:rPr>
  </w:style>
  <w:style w:type="paragraph" w:styleId="Zkladntextodsazen3">
    <w:name w:val="Body Text Indent 3"/>
    <w:aliases w:val=" Char,Char Char,Char, Char2"/>
    <w:basedOn w:val="Normln"/>
    <w:link w:val="Zkladntextodsazen3Char"/>
    <w:rsid w:val="001239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 Char Char1,Char Char Char1,Char Char1, Char2 Char"/>
    <w:basedOn w:val="Standardnpsmoodstavce"/>
    <w:link w:val="Zkladntextodsazen3"/>
    <w:rsid w:val="0012393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IMP">
    <w:name w:val="Základní text_IMP"/>
    <w:basedOn w:val="Normln"/>
    <w:uiPriority w:val="99"/>
    <w:rsid w:val="0012393C"/>
    <w:pPr>
      <w:tabs>
        <w:tab w:val="left" w:pos="360"/>
        <w:tab w:val="left" w:pos="3384"/>
        <w:tab w:val="left" w:pos="5947"/>
      </w:tabs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pacing w:val="-2"/>
      <w:sz w:val="24"/>
    </w:rPr>
  </w:style>
  <w:style w:type="paragraph" w:customStyle="1" w:styleId="KRUODVOLUDAJETAB">
    <w:name w:val="_KRU_ODVOL_UDAJE_TAB"/>
    <w:basedOn w:val="Normln"/>
    <w:rsid w:val="0012393C"/>
    <w:rPr>
      <w:rFonts w:ascii="Arial" w:hAnsi="Arial" w:cs="Arial"/>
      <w:sz w:val="18"/>
      <w:szCs w:val="24"/>
    </w:rPr>
  </w:style>
  <w:style w:type="paragraph" w:customStyle="1" w:styleId="Textbubliny1">
    <w:name w:val="Text bubliny1"/>
    <w:aliases w:val=" Char Char"/>
    <w:basedOn w:val="Normln"/>
    <w:semiHidden/>
    <w:rsid w:val="0012393C"/>
    <w:rPr>
      <w:rFonts w:ascii="Tahoma" w:hAnsi="Tahoma" w:cs="Tahoma"/>
      <w:sz w:val="16"/>
      <w:szCs w:val="16"/>
    </w:rPr>
  </w:style>
  <w:style w:type="character" w:customStyle="1" w:styleId="CharChar23">
    <w:name w:val="Char Char23"/>
    <w:semiHidden/>
    <w:rsid w:val="0012393C"/>
    <w:rPr>
      <w:rFonts w:ascii="Tahoma" w:hAnsi="Tahoma" w:cs="Tahoma"/>
      <w:sz w:val="16"/>
      <w:szCs w:val="16"/>
    </w:rPr>
  </w:style>
  <w:style w:type="paragraph" w:styleId="Rozloendokumentu">
    <w:name w:val="Document Map"/>
    <w:aliases w:val=" Char4"/>
    <w:basedOn w:val="Normln"/>
    <w:link w:val="RozloendokumentuChar"/>
    <w:semiHidden/>
    <w:rsid w:val="0012393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aliases w:val=" Char4 Char1"/>
    <w:basedOn w:val="Standardnpsmoodstavce"/>
    <w:link w:val="Rozloendokumentu"/>
    <w:semiHidden/>
    <w:rsid w:val="0012393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">
    <w:name w:val="Body Text"/>
    <w:aliases w:val=" Char3,Char3"/>
    <w:basedOn w:val="Normln"/>
    <w:link w:val="ZkladntextChar"/>
    <w:rsid w:val="0012393C"/>
    <w:pPr>
      <w:spacing w:after="120"/>
    </w:pPr>
  </w:style>
  <w:style w:type="character" w:customStyle="1" w:styleId="ZkladntextChar">
    <w:name w:val="Základní text Char"/>
    <w:aliases w:val=" Char3 Char,Char3 Char"/>
    <w:basedOn w:val="Standardnpsmoodstavce"/>
    <w:link w:val="Zkladntext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2393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2393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azentext">
    <w:name w:val="Odsazený text"/>
    <w:basedOn w:val="Normln"/>
    <w:rsid w:val="0012393C"/>
    <w:pPr>
      <w:tabs>
        <w:tab w:val="num" w:pos="284"/>
      </w:tabs>
      <w:spacing w:after="60"/>
      <w:ind w:left="284" w:hanging="284"/>
      <w:jc w:val="both"/>
    </w:pPr>
    <w:rPr>
      <w:rFonts w:ascii="Arial" w:eastAsia="Batang" w:hAnsi="Arial"/>
    </w:rPr>
  </w:style>
  <w:style w:type="paragraph" w:styleId="Nzev">
    <w:name w:val="Title"/>
    <w:aliases w:val=" Char1,Char1 Char,Název Char1,Char1, Char11"/>
    <w:basedOn w:val="Normln"/>
    <w:link w:val="NzevChar"/>
    <w:qFormat/>
    <w:rsid w:val="0012393C"/>
    <w:pPr>
      <w:jc w:val="center"/>
    </w:pPr>
    <w:rPr>
      <w:rFonts w:eastAsia="Batang"/>
      <w:b/>
      <w:bCs/>
      <w:sz w:val="32"/>
      <w:szCs w:val="24"/>
    </w:rPr>
  </w:style>
  <w:style w:type="character" w:customStyle="1" w:styleId="NzevChar">
    <w:name w:val="Název Char"/>
    <w:aliases w:val=" Char1 Char1,Char1 Char Char1,Název Char1 Char1,Char1 Char1, Char11 Char"/>
    <w:basedOn w:val="Standardnpsmoodstavce"/>
    <w:link w:val="Nzev"/>
    <w:rsid w:val="0012393C"/>
    <w:rPr>
      <w:rFonts w:ascii="Times New Roman" w:eastAsia="Batang" w:hAnsi="Times New Roman" w:cs="Times New Roman"/>
      <w:b/>
      <w:bCs/>
      <w:sz w:val="32"/>
      <w:szCs w:val="24"/>
      <w:lang w:eastAsia="cs-CZ"/>
    </w:rPr>
  </w:style>
  <w:style w:type="paragraph" w:styleId="Textvbloku">
    <w:name w:val="Block Text"/>
    <w:basedOn w:val="Normln"/>
    <w:rsid w:val="0012393C"/>
    <w:pPr>
      <w:ind w:left="720" w:right="-363"/>
      <w:jc w:val="both"/>
    </w:pPr>
    <w:rPr>
      <w:rFonts w:eastAsia="Batang"/>
      <w:sz w:val="24"/>
      <w:szCs w:val="24"/>
    </w:rPr>
  </w:style>
  <w:style w:type="paragraph" w:styleId="Podtitul">
    <w:name w:val="Subtitle"/>
    <w:basedOn w:val="Normln"/>
    <w:link w:val="PodtitulChar"/>
    <w:qFormat/>
    <w:rsid w:val="0012393C"/>
    <w:pPr>
      <w:widowControl w:val="0"/>
      <w:jc w:val="center"/>
    </w:pPr>
    <w:rPr>
      <w:rFonts w:eastAsia="Batang"/>
      <w:b/>
      <w:spacing w:val="81"/>
      <w:sz w:val="24"/>
    </w:rPr>
  </w:style>
  <w:style w:type="character" w:customStyle="1" w:styleId="PodtitulChar">
    <w:name w:val="Podtitul Char"/>
    <w:basedOn w:val="Standardnpsmoodstavce"/>
    <w:link w:val="Podtitul"/>
    <w:rsid w:val="0012393C"/>
    <w:rPr>
      <w:rFonts w:ascii="Times New Roman" w:eastAsia="Batang" w:hAnsi="Times New Roman" w:cs="Times New Roman"/>
      <w:b/>
      <w:spacing w:val="81"/>
      <w:sz w:val="24"/>
      <w:szCs w:val="20"/>
      <w:lang w:eastAsia="cs-CZ"/>
    </w:rPr>
  </w:style>
  <w:style w:type="paragraph" w:styleId="Seznam">
    <w:name w:val="List"/>
    <w:basedOn w:val="Normln"/>
    <w:rsid w:val="0012393C"/>
    <w:pPr>
      <w:tabs>
        <w:tab w:val="num" w:pos="1003"/>
      </w:tabs>
      <w:spacing w:before="180" w:after="80"/>
      <w:ind w:left="756" w:hanging="113"/>
      <w:jc w:val="both"/>
    </w:pPr>
    <w:rPr>
      <w:rFonts w:ascii="Arial" w:hAnsi="Arial"/>
      <w:lang w:eastAsia="en-US"/>
    </w:rPr>
  </w:style>
  <w:style w:type="character" w:customStyle="1" w:styleId="CharChar17">
    <w:name w:val="Char Char17"/>
    <w:rsid w:val="0012393C"/>
    <w:rPr>
      <w:noProof w:val="0"/>
      <w:lang w:val="cs-CZ" w:eastAsia="cs-CZ" w:bidi="ar-SA"/>
    </w:rPr>
  </w:style>
  <w:style w:type="character" w:customStyle="1" w:styleId="CharChar18">
    <w:name w:val="Char Char18"/>
    <w:rsid w:val="0012393C"/>
    <w:rPr>
      <w:noProof w:val="0"/>
      <w:snapToGrid w:val="0"/>
      <w:sz w:val="24"/>
      <w:lang w:val="cs-CZ" w:eastAsia="cs-CZ" w:bidi="ar-SA"/>
    </w:rPr>
  </w:style>
  <w:style w:type="character" w:customStyle="1" w:styleId="CharChar16">
    <w:name w:val="Char Char16"/>
    <w:rsid w:val="0012393C"/>
    <w:rPr>
      <w:i/>
      <w:sz w:val="24"/>
      <w:u w:val="single"/>
    </w:rPr>
  </w:style>
  <w:style w:type="character" w:customStyle="1" w:styleId="CharChar14">
    <w:name w:val="Char Char14"/>
    <w:rsid w:val="0012393C"/>
    <w:rPr>
      <w:b/>
      <w:snapToGrid w:val="0"/>
      <w:color w:val="0000FF"/>
      <w:sz w:val="24"/>
      <w:u w:val="single"/>
    </w:rPr>
  </w:style>
  <w:style w:type="character" w:customStyle="1" w:styleId="CharChar13">
    <w:name w:val="Char Char13"/>
    <w:rsid w:val="0012393C"/>
    <w:rPr>
      <w:color w:val="0000FF"/>
      <w:sz w:val="24"/>
      <w:u w:val="single"/>
    </w:rPr>
  </w:style>
  <w:style w:type="character" w:customStyle="1" w:styleId="CharChar12">
    <w:name w:val="Char Char12"/>
    <w:rsid w:val="0012393C"/>
    <w:rPr>
      <w:snapToGrid w:val="0"/>
      <w:color w:val="0000FF"/>
      <w:sz w:val="24"/>
      <w:u w:val="single"/>
    </w:rPr>
  </w:style>
  <w:style w:type="character" w:customStyle="1" w:styleId="CharChar11">
    <w:name w:val="Char Char11"/>
    <w:rsid w:val="0012393C"/>
    <w:rPr>
      <w:b/>
      <w:bCs/>
      <w:sz w:val="22"/>
      <w:szCs w:val="22"/>
    </w:rPr>
  </w:style>
  <w:style w:type="character" w:customStyle="1" w:styleId="CharChar10">
    <w:name w:val="Char Char10"/>
    <w:rsid w:val="0012393C"/>
    <w:rPr>
      <w:snapToGrid w:val="0"/>
      <w:sz w:val="24"/>
    </w:rPr>
  </w:style>
  <w:style w:type="character" w:customStyle="1" w:styleId="CharChar9">
    <w:name w:val="Char Char9"/>
    <w:rsid w:val="0012393C"/>
    <w:rPr>
      <w:rFonts w:eastAsia="Batang"/>
      <w:color w:val="008080"/>
      <w:sz w:val="24"/>
    </w:rPr>
  </w:style>
  <w:style w:type="character" w:customStyle="1" w:styleId="CharChar8">
    <w:name w:val="Char Char8"/>
    <w:rsid w:val="0012393C"/>
    <w:rPr>
      <w:rFonts w:ascii="Arial" w:hAnsi="Arial" w:cs="Arial"/>
      <w:sz w:val="22"/>
      <w:szCs w:val="22"/>
    </w:rPr>
  </w:style>
  <w:style w:type="character" w:customStyle="1" w:styleId="CharChar6">
    <w:name w:val="Char Char6"/>
    <w:basedOn w:val="Standardnpsmoodstavce"/>
    <w:rsid w:val="0012393C"/>
  </w:style>
  <w:style w:type="character" w:customStyle="1" w:styleId="CharChar7">
    <w:name w:val="Char Char7"/>
    <w:rsid w:val="0012393C"/>
    <w:rPr>
      <w:snapToGrid w:val="0"/>
      <w:sz w:val="24"/>
    </w:rPr>
  </w:style>
  <w:style w:type="character" w:customStyle="1" w:styleId="CharChar4">
    <w:name w:val="Char Char4"/>
    <w:basedOn w:val="Standardnpsmoodstavce"/>
    <w:rsid w:val="0012393C"/>
  </w:style>
  <w:style w:type="character" w:customStyle="1" w:styleId="CharChar3">
    <w:name w:val="Char Char3"/>
    <w:basedOn w:val="Standardnpsmoodstavce"/>
    <w:rsid w:val="0012393C"/>
  </w:style>
  <w:style w:type="character" w:customStyle="1" w:styleId="CharChar5">
    <w:name w:val="Char Char5"/>
    <w:rsid w:val="0012393C"/>
    <w:rPr>
      <w:snapToGrid w:val="0"/>
      <w:sz w:val="24"/>
    </w:rPr>
  </w:style>
  <w:style w:type="character" w:customStyle="1" w:styleId="CharChar21">
    <w:name w:val="Char Char21"/>
    <w:rsid w:val="0012393C"/>
    <w:rPr>
      <w:rFonts w:eastAsia="Batang"/>
      <w:b/>
      <w:bCs/>
      <w:sz w:val="32"/>
      <w:szCs w:val="24"/>
    </w:rPr>
  </w:style>
  <w:style w:type="character" w:customStyle="1" w:styleId="CharChar2">
    <w:name w:val="Char Char2"/>
    <w:rsid w:val="0012393C"/>
    <w:rPr>
      <w:sz w:val="16"/>
      <w:szCs w:val="16"/>
    </w:rPr>
  </w:style>
  <w:style w:type="paragraph" w:customStyle="1" w:styleId="Textpsmene">
    <w:name w:val="Text písmene"/>
    <w:basedOn w:val="Normln"/>
    <w:rsid w:val="0012393C"/>
    <w:pPr>
      <w:tabs>
        <w:tab w:val="num" w:pos="425"/>
      </w:tabs>
      <w:ind w:left="425" w:hanging="425"/>
      <w:jc w:val="both"/>
      <w:outlineLvl w:val="7"/>
    </w:pPr>
    <w:rPr>
      <w:sz w:val="24"/>
    </w:rPr>
  </w:style>
  <w:style w:type="character" w:styleId="Zvraznn">
    <w:name w:val="Emphasis"/>
    <w:qFormat/>
    <w:rsid w:val="0012393C"/>
    <w:rPr>
      <w:b/>
      <w:bCs/>
      <w:i w:val="0"/>
      <w:iCs w:val="0"/>
    </w:rPr>
  </w:style>
  <w:style w:type="paragraph" w:customStyle="1" w:styleId="odrky">
    <w:name w:val="odrážky"/>
    <w:basedOn w:val="Odsazentext"/>
    <w:qFormat/>
    <w:rsid w:val="0012393C"/>
    <w:pPr>
      <w:numPr>
        <w:numId w:val="9"/>
      </w:numPr>
      <w:spacing w:before="60" w:after="0"/>
    </w:pPr>
    <w:rPr>
      <w:rFonts w:ascii="Tahoma" w:eastAsia="Times New Roman" w:hAnsi="Tahoma" w:cs="Tahoma"/>
    </w:rPr>
  </w:style>
  <w:style w:type="paragraph" w:styleId="Obsah1">
    <w:name w:val="toc 1"/>
    <w:basedOn w:val="Normln"/>
    <w:next w:val="Normln"/>
    <w:autoRedefine/>
    <w:semiHidden/>
    <w:unhideWhenUsed/>
    <w:rsid w:val="0012393C"/>
    <w:pPr>
      <w:spacing w:before="120" w:line="240" w:lineRule="atLeast"/>
      <w:jc w:val="both"/>
    </w:pPr>
    <w:rPr>
      <w:rFonts w:ascii="Arial" w:hAnsi="Arial"/>
      <w:b/>
      <w:sz w:val="22"/>
    </w:rPr>
  </w:style>
  <w:style w:type="paragraph" w:styleId="Obsah2">
    <w:name w:val="toc 2"/>
    <w:basedOn w:val="Normln"/>
    <w:next w:val="Normln"/>
    <w:autoRedefine/>
    <w:semiHidden/>
    <w:unhideWhenUsed/>
    <w:rsid w:val="0012393C"/>
    <w:pPr>
      <w:spacing w:before="120" w:line="240" w:lineRule="atLeast"/>
      <w:ind w:left="200"/>
      <w:jc w:val="both"/>
    </w:pPr>
    <w:rPr>
      <w:rFonts w:ascii="Arial" w:hAnsi="Arial"/>
    </w:rPr>
  </w:style>
  <w:style w:type="paragraph" w:styleId="Obsah3">
    <w:name w:val="toc 3"/>
    <w:basedOn w:val="Normln"/>
    <w:next w:val="Normln"/>
    <w:autoRedefine/>
    <w:semiHidden/>
    <w:unhideWhenUsed/>
    <w:rsid w:val="0012393C"/>
    <w:pPr>
      <w:spacing w:before="120" w:line="240" w:lineRule="atLeast"/>
      <w:ind w:left="400"/>
      <w:jc w:val="both"/>
    </w:pPr>
    <w:rPr>
      <w:rFonts w:ascii="Arial" w:hAnsi="Arial"/>
    </w:rPr>
  </w:style>
  <w:style w:type="paragraph" w:styleId="Obsah4">
    <w:name w:val="toc 4"/>
    <w:basedOn w:val="Normln"/>
    <w:next w:val="Normln"/>
    <w:autoRedefine/>
    <w:semiHidden/>
    <w:unhideWhenUsed/>
    <w:rsid w:val="0012393C"/>
    <w:pPr>
      <w:spacing w:before="120" w:line="240" w:lineRule="atLeast"/>
      <w:ind w:left="600"/>
      <w:jc w:val="both"/>
    </w:pPr>
    <w:rPr>
      <w:rFonts w:ascii="Arial" w:hAnsi="Arial"/>
    </w:rPr>
  </w:style>
  <w:style w:type="paragraph" w:styleId="Obsah5">
    <w:name w:val="toc 5"/>
    <w:basedOn w:val="Normln"/>
    <w:next w:val="Normln"/>
    <w:autoRedefine/>
    <w:semiHidden/>
    <w:unhideWhenUsed/>
    <w:rsid w:val="0012393C"/>
    <w:pPr>
      <w:spacing w:before="120" w:line="240" w:lineRule="atLeast"/>
      <w:ind w:left="800"/>
      <w:jc w:val="both"/>
    </w:pPr>
    <w:rPr>
      <w:rFonts w:ascii="Arial" w:hAnsi="Arial"/>
    </w:rPr>
  </w:style>
  <w:style w:type="paragraph" w:styleId="Obsah6">
    <w:name w:val="toc 6"/>
    <w:basedOn w:val="Normln"/>
    <w:next w:val="Normln"/>
    <w:autoRedefine/>
    <w:semiHidden/>
    <w:unhideWhenUsed/>
    <w:rsid w:val="0012393C"/>
    <w:pPr>
      <w:spacing w:before="120" w:line="240" w:lineRule="atLeast"/>
      <w:ind w:left="1000"/>
      <w:jc w:val="both"/>
    </w:pPr>
    <w:rPr>
      <w:rFonts w:ascii="Arial" w:hAnsi="Arial"/>
    </w:rPr>
  </w:style>
  <w:style w:type="paragraph" w:styleId="Obsah7">
    <w:name w:val="toc 7"/>
    <w:basedOn w:val="Normln"/>
    <w:next w:val="Normln"/>
    <w:autoRedefine/>
    <w:semiHidden/>
    <w:unhideWhenUsed/>
    <w:rsid w:val="0012393C"/>
    <w:pPr>
      <w:spacing w:before="120" w:line="240" w:lineRule="atLeast"/>
      <w:ind w:left="1200"/>
      <w:jc w:val="both"/>
    </w:pPr>
    <w:rPr>
      <w:rFonts w:ascii="Arial" w:hAnsi="Arial"/>
    </w:rPr>
  </w:style>
  <w:style w:type="paragraph" w:styleId="Obsah8">
    <w:name w:val="toc 8"/>
    <w:basedOn w:val="Normln"/>
    <w:next w:val="Normln"/>
    <w:autoRedefine/>
    <w:semiHidden/>
    <w:unhideWhenUsed/>
    <w:rsid w:val="0012393C"/>
    <w:pPr>
      <w:spacing w:before="120" w:line="240" w:lineRule="atLeast"/>
      <w:ind w:left="1400"/>
      <w:jc w:val="both"/>
    </w:pPr>
    <w:rPr>
      <w:rFonts w:ascii="Arial" w:hAnsi="Arial"/>
    </w:rPr>
  </w:style>
  <w:style w:type="paragraph" w:styleId="Obsah9">
    <w:name w:val="toc 9"/>
    <w:basedOn w:val="Normln"/>
    <w:next w:val="Normln"/>
    <w:autoRedefine/>
    <w:semiHidden/>
    <w:unhideWhenUsed/>
    <w:rsid w:val="0012393C"/>
    <w:pPr>
      <w:spacing w:before="120" w:line="240" w:lineRule="atLeast"/>
      <w:ind w:left="160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semiHidden/>
    <w:unhideWhenUsed/>
    <w:rsid w:val="0012393C"/>
    <w:pPr>
      <w:spacing w:before="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393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harChar22">
    <w:name w:val="Char Char22"/>
    <w:rsid w:val="0012393C"/>
    <w:rPr>
      <w:rFonts w:ascii="Arial" w:hAnsi="Arial"/>
    </w:rPr>
  </w:style>
  <w:style w:type="paragraph" w:styleId="Seznamsodrkami">
    <w:name w:val="List Bullet"/>
    <w:basedOn w:val="Normln"/>
    <w:unhideWhenUsed/>
    <w:rsid w:val="0012393C"/>
    <w:pPr>
      <w:tabs>
        <w:tab w:val="num" w:pos="1080"/>
      </w:tabs>
      <w:spacing w:after="60"/>
      <w:ind w:left="1080" w:hanging="360"/>
      <w:contextualSpacing/>
      <w:jc w:val="both"/>
    </w:pPr>
  </w:style>
  <w:style w:type="paragraph" w:styleId="Seznamsodrkami2">
    <w:name w:val="List Bullet 2"/>
    <w:basedOn w:val="Normln"/>
    <w:autoRedefine/>
    <w:unhideWhenUsed/>
    <w:rsid w:val="0012393C"/>
    <w:pPr>
      <w:spacing w:before="120" w:line="240" w:lineRule="atLeast"/>
      <w:jc w:val="both"/>
    </w:pPr>
    <w:rPr>
      <w:rFonts w:ascii="Arial" w:hAnsi="Arial"/>
    </w:rPr>
  </w:style>
  <w:style w:type="character" w:customStyle="1" w:styleId="CharChar19">
    <w:name w:val="Char Char19"/>
    <w:aliases w:val="Char1 Char Char,Název Char1 Char,Char1 Char2, Char1 Char Char, Char1 Char, Char Char21,Char Char191"/>
    <w:rsid w:val="0012393C"/>
    <w:rPr>
      <w:rFonts w:eastAsia="Batang"/>
      <w:b/>
      <w:bCs/>
      <w:sz w:val="32"/>
      <w:szCs w:val="24"/>
    </w:rPr>
  </w:style>
  <w:style w:type="character" w:customStyle="1" w:styleId="CharChar20">
    <w:name w:val="Char Char20"/>
    <w:aliases w:val="Char Char Char,Char Char15, Char2 Char Char"/>
    <w:locked/>
    <w:rsid w:val="0012393C"/>
    <w:rPr>
      <w:sz w:val="16"/>
      <w:szCs w:val="16"/>
    </w:rPr>
  </w:style>
  <w:style w:type="paragraph" w:styleId="Prosttext">
    <w:name w:val="Plain Text"/>
    <w:basedOn w:val="Normln"/>
    <w:link w:val="ProsttextChar"/>
    <w:unhideWhenUsed/>
    <w:rsid w:val="0012393C"/>
    <w:pPr>
      <w:ind w:left="284" w:hanging="284"/>
      <w:jc w:val="both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12393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rsid w:val="0012393C"/>
    <w:rPr>
      <w:rFonts w:ascii="Courier New" w:hAnsi="Courier New" w:cs="Courier New"/>
    </w:rPr>
  </w:style>
  <w:style w:type="paragraph" w:customStyle="1" w:styleId="odsazen">
    <w:name w:val="odsazený"/>
    <w:basedOn w:val="Normln"/>
    <w:rsid w:val="0012393C"/>
    <w:pPr>
      <w:spacing w:line="240" w:lineRule="atLeast"/>
      <w:ind w:left="1418"/>
      <w:jc w:val="both"/>
    </w:pPr>
    <w:rPr>
      <w:rFonts w:ascii="Arial" w:hAnsi="Arial"/>
    </w:rPr>
  </w:style>
  <w:style w:type="paragraph" w:customStyle="1" w:styleId="odsazen1">
    <w:name w:val="odsazený1"/>
    <w:basedOn w:val="odsazen"/>
    <w:next w:val="Normln"/>
    <w:rsid w:val="0012393C"/>
    <w:pPr>
      <w:ind w:left="340"/>
    </w:pPr>
  </w:style>
  <w:style w:type="paragraph" w:customStyle="1" w:styleId="Tabulka">
    <w:name w:val="Tabulka"/>
    <w:basedOn w:val="Normln"/>
    <w:next w:val="Seznamsodrkami2"/>
    <w:rsid w:val="0012393C"/>
    <w:pPr>
      <w:keepLines/>
      <w:spacing w:before="40" w:line="240" w:lineRule="atLeast"/>
      <w:jc w:val="both"/>
    </w:pPr>
    <w:rPr>
      <w:rFonts w:ascii="Arial" w:hAnsi="Arial"/>
    </w:rPr>
  </w:style>
  <w:style w:type="paragraph" w:customStyle="1" w:styleId="Zkladntext21">
    <w:name w:val="Základní text 21"/>
    <w:basedOn w:val="Normln"/>
    <w:rsid w:val="0012393C"/>
    <w:pPr>
      <w:tabs>
        <w:tab w:val="left" w:pos="2127"/>
      </w:tabs>
      <w:overflowPunct w:val="0"/>
      <w:autoSpaceDE w:val="0"/>
      <w:autoSpaceDN w:val="0"/>
      <w:adjustRightInd w:val="0"/>
      <w:spacing w:before="120" w:line="240" w:lineRule="atLeast"/>
      <w:ind w:left="284" w:hanging="284"/>
      <w:jc w:val="both"/>
    </w:pPr>
    <w:rPr>
      <w:rFonts w:ascii="Arial" w:hAnsi="Arial"/>
      <w:color w:val="000000"/>
      <w:sz w:val="24"/>
    </w:rPr>
  </w:style>
  <w:style w:type="character" w:styleId="Znakapoznpodarou">
    <w:name w:val="footnote reference"/>
    <w:semiHidden/>
    <w:unhideWhenUsed/>
    <w:rsid w:val="0012393C"/>
    <w:rPr>
      <w:vertAlign w:val="superscript"/>
    </w:rPr>
  </w:style>
  <w:style w:type="character" w:customStyle="1" w:styleId="Char3CharChar">
    <w:name w:val="Char3 Char Char"/>
    <w:basedOn w:val="Standardnpsmoodstavce"/>
    <w:semiHidden/>
    <w:locked/>
    <w:rsid w:val="0012393C"/>
  </w:style>
  <w:style w:type="character" w:customStyle="1" w:styleId="CharCharChar2">
    <w:name w:val="Char Char Char2"/>
    <w:semiHidden/>
    <w:locked/>
    <w:rsid w:val="0012393C"/>
    <w:rPr>
      <w:rFonts w:ascii="Tahoma" w:hAnsi="Tahoma" w:cs="Tahoma"/>
      <w:shd w:val="clear" w:color="auto" w:fill="000080"/>
    </w:rPr>
  </w:style>
  <w:style w:type="character" w:customStyle="1" w:styleId="ProsttextCharCharChar">
    <w:name w:val="Prostý text Char Char Char"/>
    <w:locked/>
    <w:rsid w:val="0012393C"/>
    <w:rPr>
      <w:rFonts w:ascii="Courier New" w:hAnsi="Courier New" w:cs="Courier New"/>
    </w:rPr>
  </w:style>
  <w:style w:type="character" w:customStyle="1" w:styleId="CharCharCharChar">
    <w:name w:val="Char Char Char Char"/>
    <w:semiHidden/>
    <w:locked/>
    <w:rsid w:val="0012393C"/>
    <w:rPr>
      <w:rFonts w:ascii="Tahoma" w:hAnsi="Tahoma" w:cs="Tahoma"/>
      <w:sz w:val="16"/>
      <w:szCs w:val="16"/>
    </w:rPr>
  </w:style>
  <w:style w:type="paragraph" w:customStyle="1" w:styleId="odrkyChar">
    <w:name w:val="odrážky Char"/>
    <w:basedOn w:val="Odsazentext"/>
    <w:qFormat/>
    <w:rsid w:val="0012393C"/>
    <w:pPr>
      <w:tabs>
        <w:tab w:val="clear" w:pos="284"/>
        <w:tab w:val="num" w:pos="360"/>
      </w:tabs>
      <w:spacing w:before="60" w:after="0"/>
    </w:pPr>
    <w:rPr>
      <w:rFonts w:ascii="Tahoma" w:eastAsia="Times New Roman" w:hAnsi="Tahoma" w:cs="Tahoma"/>
      <w:lang w:eastAsia="en-US"/>
    </w:rPr>
  </w:style>
  <w:style w:type="character" w:customStyle="1" w:styleId="odrkyCharChar">
    <w:name w:val="odrážky Char Char"/>
    <w:rsid w:val="0012393C"/>
    <w:rPr>
      <w:rFonts w:ascii="Tahoma" w:hAnsi="Tahoma" w:cs="Tahoma"/>
      <w:noProof w:val="0"/>
      <w:lang w:val="cs-CZ" w:eastAsia="en-US" w:bidi="ar-SA"/>
    </w:rPr>
  </w:style>
  <w:style w:type="character" w:styleId="Hypertextovodkaz">
    <w:name w:val="Hyperlink"/>
    <w:unhideWhenUsed/>
    <w:rsid w:val="0012393C"/>
    <w:rPr>
      <w:strike w:val="0"/>
      <w:dstrike w:val="0"/>
      <w:color w:val="002BB8"/>
      <w:u w:val="none"/>
      <w:effect w:val="none"/>
    </w:rPr>
  </w:style>
  <w:style w:type="paragraph" w:styleId="Normlnweb">
    <w:name w:val="Normal (Web)"/>
    <w:basedOn w:val="Normln"/>
    <w:rsid w:val="0012393C"/>
    <w:pPr>
      <w:spacing w:before="100" w:beforeAutospacing="1" w:after="100" w:afterAutospacing="1"/>
    </w:pPr>
    <w:rPr>
      <w:sz w:val="24"/>
      <w:szCs w:val="24"/>
    </w:rPr>
  </w:style>
  <w:style w:type="paragraph" w:customStyle="1" w:styleId="Seznam1">
    <w:name w:val="Seznam1"/>
    <w:basedOn w:val="Normln"/>
    <w:rsid w:val="0012393C"/>
    <w:pPr>
      <w:tabs>
        <w:tab w:val="left" w:pos="680"/>
      </w:tabs>
      <w:suppressAutoHyphens/>
      <w:spacing w:after="60"/>
      <w:ind w:left="680" w:hanging="680"/>
      <w:jc w:val="both"/>
    </w:pPr>
    <w:rPr>
      <w:kern w:val="16"/>
      <w:sz w:val="22"/>
      <w:szCs w:val="22"/>
    </w:rPr>
  </w:style>
  <w:style w:type="character" w:customStyle="1" w:styleId="Seznam1Char">
    <w:name w:val="Seznam1 Char"/>
    <w:rsid w:val="0012393C"/>
    <w:rPr>
      <w:noProof w:val="0"/>
      <w:kern w:val="16"/>
      <w:sz w:val="22"/>
      <w:szCs w:val="22"/>
      <w:lang w:val="cs-CZ" w:eastAsia="cs-CZ" w:bidi="ar-SA"/>
    </w:rPr>
  </w:style>
  <w:style w:type="paragraph" w:customStyle="1" w:styleId="NORMLN0">
    <w:name w:val="NORMÁLNÍ"/>
    <w:basedOn w:val="Normln"/>
    <w:qFormat/>
    <w:rsid w:val="0012393C"/>
    <w:pPr>
      <w:spacing w:before="120" w:line="320" w:lineRule="exact"/>
      <w:ind w:firstLine="357"/>
      <w:jc w:val="both"/>
    </w:pPr>
    <w:rPr>
      <w:rFonts w:ascii="Arial Narrow" w:hAnsi="Arial Narrow" w:cs="Arial"/>
      <w:sz w:val="24"/>
      <w:szCs w:val="24"/>
    </w:rPr>
  </w:style>
  <w:style w:type="character" w:customStyle="1" w:styleId="NORMLNChar">
    <w:name w:val="NORMÁLNÍ Char"/>
    <w:rsid w:val="0012393C"/>
    <w:rPr>
      <w:rFonts w:ascii="Arial Narrow" w:hAnsi="Arial Narrow" w:cs="Arial"/>
      <w:noProof w:val="0"/>
      <w:sz w:val="24"/>
      <w:szCs w:val="24"/>
      <w:lang w:val="cs-CZ" w:eastAsia="cs-CZ" w:bidi="ar-SA"/>
    </w:rPr>
  </w:style>
  <w:style w:type="character" w:customStyle="1" w:styleId="CharChar25">
    <w:name w:val="Char Char25"/>
    <w:rsid w:val="0012393C"/>
    <w:rPr>
      <w:noProof w:val="0"/>
      <w:snapToGrid w:val="0"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123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393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uiPriority w:val="99"/>
    <w:rsid w:val="0012393C"/>
    <w:rPr>
      <w:rFonts w:ascii="Tahoma" w:hAnsi="Tahoma" w:cs="Tahoma"/>
      <w:sz w:val="16"/>
      <w:szCs w:val="16"/>
    </w:rPr>
  </w:style>
  <w:style w:type="character" w:customStyle="1" w:styleId="Zkladntext2Char1">
    <w:name w:val="Základní text 2 Char1"/>
    <w:rsid w:val="0012393C"/>
    <w:rPr>
      <w:noProof w:val="0"/>
      <w:snapToGrid w:val="0"/>
      <w:sz w:val="24"/>
      <w:lang w:val="cs-CZ" w:eastAsia="cs-CZ" w:bidi="ar-SA"/>
    </w:rPr>
  </w:style>
  <w:style w:type="character" w:customStyle="1" w:styleId="ZkladntextChar1">
    <w:name w:val="Základní text Char1"/>
    <w:rsid w:val="0012393C"/>
    <w:rPr>
      <w:noProof w:val="0"/>
      <w:lang w:val="cs-CZ" w:eastAsia="cs-CZ" w:bidi="ar-SA"/>
    </w:rPr>
  </w:style>
  <w:style w:type="paragraph" w:customStyle="1" w:styleId="Standard">
    <w:name w:val="Standard"/>
    <w:rsid w:val="0012393C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Num1">
    <w:name w:val="WWNum1"/>
    <w:basedOn w:val="Bezseznamu"/>
    <w:rsid w:val="0012393C"/>
    <w:pPr>
      <w:numPr>
        <w:numId w:val="14"/>
      </w:numPr>
    </w:pPr>
  </w:style>
  <w:style w:type="numbering" w:customStyle="1" w:styleId="WWNum7">
    <w:name w:val="WWNum7"/>
    <w:basedOn w:val="Bezseznamu"/>
    <w:rsid w:val="0012393C"/>
    <w:pPr>
      <w:numPr>
        <w:numId w:val="23"/>
      </w:numPr>
    </w:pPr>
  </w:style>
  <w:style w:type="numbering" w:customStyle="1" w:styleId="WWNum4">
    <w:name w:val="WWNum4"/>
    <w:basedOn w:val="Bezseznamu"/>
    <w:rsid w:val="0012393C"/>
    <w:pPr>
      <w:numPr>
        <w:numId w:val="16"/>
      </w:numPr>
    </w:pPr>
  </w:style>
  <w:style w:type="numbering" w:customStyle="1" w:styleId="WWNum87">
    <w:name w:val="WWNum87"/>
    <w:basedOn w:val="Bezseznamu"/>
    <w:rsid w:val="0012393C"/>
    <w:pPr>
      <w:numPr>
        <w:numId w:val="17"/>
      </w:numPr>
    </w:pPr>
  </w:style>
  <w:style w:type="numbering" w:customStyle="1" w:styleId="WWNum86">
    <w:name w:val="WWNum86"/>
    <w:basedOn w:val="Bezseznamu"/>
    <w:rsid w:val="0012393C"/>
    <w:pPr>
      <w:numPr>
        <w:numId w:val="18"/>
      </w:numPr>
    </w:pPr>
  </w:style>
  <w:style w:type="numbering" w:customStyle="1" w:styleId="WWNum91">
    <w:name w:val="WWNum91"/>
    <w:basedOn w:val="Bezseznamu"/>
    <w:rsid w:val="0012393C"/>
    <w:pPr>
      <w:numPr>
        <w:numId w:val="19"/>
      </w:numPr>
    </w:pPr>
  </w:style>
  <w:style w:type="numbering" w:customStyle="1" w:styleId="WWNum97">
    <w:name w:val="WWNum97"/>
    <w:basedOn w:val="Bezseznamu"/>
    <w:rsid w:val="0012393C"/>
    <w:pPr>
      <w:numPr>
        <w:numId w:val="20"/>
      </w:numPr>
    </w:pPr>
  </w:style>
  <w:style w:type="numbering" w:customStyle="1" w:styleId="WWNum135">
    <w:name w:val="WWNum135"/>
    <w:basedOn w:val="Bezseznamu"/>
    <w:rsid w:val="0012393C"/>
    <w:pPr>
      <w:numPr>
        <w:numId w:val="21"/>
      </w:numPr>
    </w:pPr>
  </w:style>
  <w:style w:type="numbering" w:customStyle="1" w:styleId="WWNum116">
    <w:name w:val="WWNum116"/>
    <w:basedOn w:val="Bezseznamu"/>
    <w:rsid w:val="0012393C"/>
    <w:pPr>
      <w:numPr>
        <w:numId w:val="22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B20CEF"/>
    <w:pPr>
      <w:ind w:left="720"/>
      <w:contextualSpacing/>
    </w:pPr>
  </w:style>
  <w:style w:type="paragraph" w:customStyle="1" w:styleId="Rozloendokumentu1">
    <w:name w:val="Rozložení dokumentu1"/>
    <w:basedOn w:val="Normln"/>
    <w:link w:val="RozvrendokumentuChar1"/>
    <w:uiPriority w:val="99"/>
    <w:semiHidden/>
    <w:rsid w:val="00CF3B8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sid w:val="00CF3B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3B8D"/>
  </w:style>
  <w:style w:type="character" w:customStyle="1" w:styleId="TextkomenteChar">
    <w:name w:val="Text komentáře Char"/>
    <w:basedOn w:val="Standardnpsmoodstavce"/>
    <w:link w:val="Textkomente"/>
    <w:semiHidden/>
    <w:rsid w:val="00CF3B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F3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F3B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rsid w:val="00CF3B8D"/>
    <w:pPr>
      <w:tabs>
        <w:tab w:val="num" w:pos="360"/>
      </w:tabs>
      <w:spacing w:before="120"/>
      <w:ind w:left="360" w:hanging="360"/>
      <w:jc w:val="both"/>
    </w:pPr>
    <w:rPr>
      <w:sz w:val="24"/>
    </w:rPr>
  </w:style>
  <w:style w:type="character" w:customStyle="1" w:styleId="CharChar29">
    <w:name w:val="Char Char29"/>
    <w:rsid w:val="00CF3B8D"/>
    <w:rPr>
      <w:rFonts w:eastAsia="Batang"/>
      <w:b/>
      <w:bCs/>
      <w:sz w:val="32"/>
      <w:szCs w:val="24"/>
    </w:rPr>
  </w:style>
  <w:style w:type="character" w:customStyle="1" w:styleId="CharChar172">
    <w:name w:val="Char Char172"/>
    <w:rsid w:val="00CF3B8D"/>
    <w:rPr>
      <w:noProof w:val="0"/>
      <w:lang w:val="cs-CZ" w:eastAsia="cs-CZ" w:bidi="ar-SA"/>
    </w:rPr>
  </w:style>
  <w:style w:type="character" w:customStyle="1" w:styleId="CharChar182">
    <w:name w:val="Char Char182"/>
    <w:rsid w:val="00CF3B8D"/>
    <w:rPr>
      <w:noProof w:val="0"/>
      <w:snapToGrid w:val="0"/>
      <w:sz w:val="24"/>
      <w:lang w:val="cs-CZ" w:eastAsia="cs-CZ" w:bidi="ar-SA"/>
    </w:rPr>
  </w:style>
  <w:style w:type="character" w:customStyle="1" w:styleId="CharChar162">
    <w:name w:val="Char Char162"/>
    <w:rsid w:val="00CF3B8D"/>
    <w:rPr>
      <w:i/>
      <w:iCs w:val="0"/>
      <w:sz w:val="24"/>
      <w:u w:val="single"/>
    </w:rPr>
  </w:style>
  <w:style w:type="character" w:customStyle="1" w:styleId="CharChar142">
    <w:name w:val="Char Char142"/>
    <w:rsid w:val="00CF3B8D"/>
    <w:rPr>
      <w:b/>
      <w:bCs w:val="0"/>
      <w:snapToGrid w:val="0"/>
      <w:color w:val="0000FF"/>
      <w:sz w:val="24"/>
      <w:u w:val="single"/>
    </w:rPr>
  </w:style>
  <w:style w:type="character" w:customStyle="1" w:styleId="CharChar132">
    <w:name w:val="Char Char132"/>
    <w:rsid w:val="00CF3B8D"/>
    <w:rPr>
      <w:color w:val="0000FF"/>
      <w:sz w:val="24"/>
      <w:u w:val="single"/>
    </w:rPr>
  </w:style>
  <w:style w:type="character" w:customStyle="1" w:styleId="CharChar122">
    <w:name w:val="Char Char122"/>
    <w:rsid w:val="00CF3B8D"/>
    <w:rPr>
      <w:snapToGrid w:val="0"/>
      <w:color w:val="0000FF"/>
      <w:sz w:val="24"/>
      <w:u w:val="single"/>
    </w:rPr>
  </w:style>
  <w:style w:type="character" w:customStyle="1" w:styleId="CharChar112">
    <w:name w:val="Char Char112"/>
    <w:rsid w:val="00CF3B8D"/>
    <w:rPr>
      <w:b/>
      <w:bCs/>
      <w:sz w:val="22"/>
      <w:szCs w:val="22"/>
    </w:rPr>
  </w:style>
  <w:style w:type="character" w:customStyle="1" w:styleId="CharChar102">
    <w:name w:val="Char Char102"/>
    <w:rsid w:val="00CF3B8D"/>
    <w:rPr>
      <w:snapToGrid w:val="0"/>
      <w:sz w:val="24"/>
    </w:rPr>
  </w:style>
  <w:style w:type="character" w:customStyle="1" w:styleId="CharChar92">
    <w:name w:val="Char Char92"/>
    <w:rsid w:val="00CF3B8D"/>
    <w:rPr>
      <w:rFonts w:ascii="Batang" w:eastAsia="Batang" w:hint="eastAsia"/>
      <w:color w:val="008080"/>
      <w:sz w:val="24"/>
    </w:rPr>
  </w:style>
  <w:style w:type="character" w:customStyle="1" w:styleId="CharChar82">
    <w:name w:val="Char Char82"/>
    <w:rsid w:val="00CF3B8D"/>
    <w:rPr>
      <w:rFonts w:ascii="Arial" w:hAnsi="Arial" w:cs="Arial" w:hint="default"/>
      <w:sz w:val="22"/>
      <w:szCs w:val="22"/>
    </w:rPr>
  </w:style>
  <w:style w:type="character" w:customStyle="1" w:styleId="CharChar62">
    <w:name w:val="Char Char62"/>
    <w:basedOn w:val="Standardnpsmoodstavce"/>
    <w:rsid w:val="00CF3B8D"/>
  </w:style>
  <w:style w:type="character" w:customStyle="1" w:styleId="CharChar72">
    <w:name w:val="Char Char72"/>
    <w:rsid w:val="00CF3B8D"/>
    <w:rPr>
      <w:snapToGrid w:val="0"/>
      <w:sz w:val="24"/>
    </w:rPr>
  </w:style>
  <w:style w:type="character" w:customStyle="1" w:styleId="CharChar42">
    <w:name w:val="Char Char42"/>
    <w:basedOn w:val="Standardnpsmoodstavce"/>
    <w:rsid w:val="00CF3B8D"/>
  </w:style>
  <w:style w:type="character" w:customStyle="1" w:styleId="CharChar32">
    <w:name w:val="Char Char32"/>
    <w:basedOn w:val="Standardnpsmoodstavce"/>
    <w:rsid w:val="00CF3B8D"/>
  </w:style>
  <w:style w:type="character" w:customStyle="1" w:styleId="CharChar52">
    <w:name w:val="Char Char52"/>
    <w:rsid w:val="00CF3B8D"/>
    <w:rPr>
      <w:snapToGrid w:val="0"/>
      <w:sz w:val="24"/>
    </w:rPr>
  </w:style>
  <w:style w:type="character" w:customStyle="1" w:styleId="CharChar28">
    <w:name w:val="Char Char28"/>
    <w:rsid w:val="00CF3B8D"/>
    <w:rPr>
      <w:sz w:val="16"/>
      <w:szCs w:val="16"/>
    </w:rPr>
  </w:style>
  <w:style w:type="paragraph" w:customStyle="1" w:styleId="Default">
    <w:name w:val="Default"/>
    <w:rsid w:val="00CF3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ervene2">
    <w:name w:val="cervene2"/>
    <w:rsid w:val="00CF3B8D"/>
    <w:rPr>
      <w:color w:val="FF0000"/>
      <w:shd w:val="clear" w:color="auto" w:fill="FFFFFF"/>
    </w:rPr>
  </w:style>
  <w:style w:type="numbering" w:customStyle="1" w:styleId="Bezseznamu1">
    <w:name w:val="Bez seznamu1"/>
    <w:next w:val="Bezseznamu"/>
    <w:semiHidden/>
    <w:rsid w:val="00CF3B8D"/>
  </w:style>
  <w:style w:type="paragraph" w:customStyle="1" w:styleId="Import0">
    <w:name w:val="Import 0"/>
    <w:basedOn w:val="Normln"/>
    <w:rsid w:val="00CF3B8D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3">
    <w:name w:val="Import 3"/>
    <w:basedOn w:val="Import0"/>
    <w:rsid w:val="00CF3B8D"/>
  </w:style>
  <w:style w:type="paragraph" w:customStyle="1" w:styleId="Prosttext1">
    <w:name w:val="Prostý text1"/>
    <w:basedOn w:val="Normln"/>
    <w:rsid w:val="00CF3B8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ourier New" w:hAnsi="Courier New"/>
    </w:rPr>
  </w:style>
  <w:style w:type="paragraph" w:customStyle="1" w:styleId="Zkladntextodsazen21">
    <w:name w:val="Základní text odsazený 21"/>
    <w:basedOn w:val="Normln"/>
    <w:rsid w:val="00CF3B8D"/>
    <w:pPr>
      <w:overflowPunct w:val="0"/>
      <w:autoSpaceDE w:val="0"/>
      <w:autoSpaceDN w:val="0"/>
      <w:adjustRightInd w:val="0"/>
      <w:spacing w:line="240" w:lineRule="atLeast"/>
      <w:ind w:left="284" w:hanging="284"/>
      <w:jc w:val="both"/>
      <w:textAlignment w:val="baseline"/>
    </w:pPr>
    <w:rPr>
      <w:rFonts w:ascii="Arial" w:hAnsi="Arial"/>
      <w:sz w:val="22"/>
    </w:rPr>
  </w:style>
  <w:style w:type="paragraph" w:customStyle="1" w:styleId="SilniceII3">
    <w:name w:val="Silnice II/3**"/>
    <w:basedOn w:val="Normln"/>
    <w:next w:val="Normln"/>
    <w:autoRedefine/>
    <w:rsid w:val="00CF3B8D"/>
    <w:pPr>
      <w:tabs>
        <w:tab w:val="left" w:pos="1080"/>
        <w:tab w:val="left" w:pos="1134"/>
      </w:tabs>
      <w:jc w:val="both"/>
    </w:pPr>
    <w:rPr>
      <w:rFonts w:ascii="Helvetica" w:eastAsia="MS Mincho" w:hAnsi="Helvetica"/>
    </w:rPr>
  </w:style>
  <w:style w:type="paragraph" w:customStyle="1" w:styleId="SilniceII6">
    <w:name w:val="Silnice II/6**"/>
    <w:basedOn w:val="Normln"/>
    <w:next w:val="Normln"/>
    <w:rsid w:val="00CF3B8D"/>
    <w:pPr>
      <w:tabs>
        <w:tab w:val="left" w:pos="1134"/>
      </w:tabs>
      <w:jc w:val="both"/>
    </w:pPr>
    <w:rPr>
      <w:rFonts w:ascii="Helvetica" w:eastAsia="MS Mincho" w:hAnsi="Helvetica"/>
    </w:rPr>
  </w:style>
  <w:style w:type="paragraph" w:customStyle="1" w:styleId="SilniceIII00---">
    <w:name w:val="Silnice III/00---"/>
    <w:basedOn w:val="Normln"/>
    <w:next w:val="Normln"/>
    <w:autoRedefine/>
    <w:rsid w:val="00CF3B8D"/>
    <w:pPr>
      <w:tabs>
        <w:tab w:val="left" w:pos="1134"/>
      </w:tabs>
    </w:pPr>
    <w:rPr>
      <w:rFonts w:ascii="Helvetica" w:hAnsi="Helvetica"/>
    </w:rPr>
  </w:style>
  <w:style w:type="paragraph" w:customStyle="1" w:styleId="SilniceIII03---">
    <w:name w:val="Silnice III/03---"/>
    <w:basedOn w:val="Normln"/>
    <w:next w:val="Normln"/>
    <w:autoRedefine/>
    <w:rsid w:val="00CF3B8D"/>
    <w:pPr>
      <w:tabs>
        <w:tab w:val="left" w:pos="1134"/>
      </w:tabs>
    </w:pPr>
    <w:rPr>
      <w:rFonts w:ascii="Helvetica" w:hAnsi="Helvetica"/>
    </w:rPr>
  </w:style>
  <w:style w:type="paragraph" w:customStyle="1" w:styleId="SilniceIII34---">
    <w:name w:val="Silnice III/34---"/>
    <w:basedOn w:val="Normln"/>
    <w:autoRedefine/>
    <w:rsid w:val="00CF3B8D"/>
    <w:pPr>
      <w:tabs>
        <w:tab w:val="left" w:pos="540"/>
      </w:tabs>
      <w:jc w:val="both"/>
    </w:pPr>
    <w:rPr>
      <w:rFonts w:ascii="Arial" w:hAnsi="Arial" w:cs="Arial"/>
    </w:rPr>
  </w:style>
  <w:style w:type="paragraph" w:customStyle="1" w:styleId="SilniceIII35---">
    <w:name w:val="Silnice III/35---"/>
    <w:basedOn w:val="Normln"/>
    <w:next w:val="Normln"/>
    <w:autoRedefine/>
    <w:rsid w:val="00CF3B8D"/>
    <w:pPr>
      <w:tabs>
        <w:tab w:val="left" w:pos="1080"/>
      </w:tabs>
    </w:pPr>
    <w:rPr>
      <w:rFonts w:ascii="Helvetica" w:hAnsi="Helvetica"/>
    </w:rPr>
  </w:style>
  <w:style w:type="paragraph" w:customStyle="1" w:styleId="SilniceIII36---">
    <w:name w:val="Silnice III/36---"/>
    <w:basedOn w:val="Normln"/>
    <w:next w:val="Normln"/>
    <w:autoRedefine/>
    <w:rsid w:val="00CF3B8D"/>
    <w:pPr>
      <w:tabs>
        <w:tab w:val="left" w:pos="1080"/>
      </w:tabs>
    </w:pPr>
    <w:rPr>
      <w:rFonts w:ascii="Helvetica" w:hAnsi="Helvetica"/>
    </w:rPr>
  </w:style>
  <w:style w:type="character" w:styleId="Siln">
    <w:name w:val="Strong"/>
    <w:qFormat/>
    <w:rsid w:val="00CF3B8D"/>
    <w:rPr>
      <w:b/>
      <w:bCs/>
    </w:rPr>
  </w:style>
  <w:style w:type="numbering" w:customStyle="1" w:styleId="Bezseznamu2">
    <w:name w:val="Bez seznamu2"/>
    <w:next w:val="Bezseznamu"/>
    <w:semiHidden/>
    <w:rsid w:val="00CF3B8D"/>
  </w:style>
  <w:style w:type="numbering" w:customStyle="1" w:styleId="Bezseznamu3">
    <w:name w:val="Bez seznamu3"/>
    <w:next w:val="Bezseznamu"/>
    <w:uiPriority w:val="99"/>
    <w:semiHidden/>
    <w:unhideWhenUsed/>
    <w:rsid w:val="00CF3B8D"/>
  </w:style>
  <w:style w:type="paragraph" w:customStyle="1" w:styleId="Zkladntext32">
    <w:name w:val="Základní text 32"/>
    <w:basedOn w:val="Normln"/>
    <w:rsid w:val="00CF3B8D"/>
    <w:pPr>
      <w:spacing w:before="120" w:line="240" w:lineRule="atLeast"/>
      <w:jc w:val="both"/>
    </w:pPr>
    <w:rPr>
      <w:rFonts w:ascii="Arial" w:hAnsi="Arial"/>
      <w:sz w:val="22"/>
    </w:rPr>
  </w:style>
  <w:style w:type="character" w:customStyle="1" w:styleId="CharChar171">
    <w:name w:val="Char Char171"/>
    <w:rsid w:val="00CF3B8D"/>
    <w:rPr>
      <w:noProof w:val="0"/>
      <w:lang w:val="cs-CZ" w:eastAsia="cs-CZ" w:bidi="ar-SA"/>
    </w:rPr>
  </w:style>
  <w:style w:type="character" w:customStyle="1" w:styleId="CharChar181">
    <w:name w:val="Char Char181"/>
    <w:rsid w:val="00CF3B8D"/>
    <w:rPr>
      <w:noProof w:val="0"/>
      <w:snapToGrid/>
      <w:sz w:val="24"/>
      <w:lang w:val="cs-CZ" w:eastAsia="cs-CZ" w:bidi="ar-SA"/>
    </w:rPr>
  </w:style>
  <w:style w:type="character" w:customStyle="1" w:styleId="CharChar161">
    <w:name w:val="Char Char161"/>
    <w:rsid w:val="00CF3B8D"/>
    <w:rPr>
      <w:i/>
      <w:sz w:val="24"/>
      <w:u w:val="single"/>
    </w:rPr>
  </w:style>
  <w:style w:type="character" w:customStyle="1" w:styleId="CharChar141">
    <w:name w:val="Char Char141"/>
    <w:rsid w:val="00CF3B8D"/>
    <w:rPr>
      <w:b/>
      <w:snapToGrid/>
      <w:color w:val="0000FF"/>
      <w:sz w:val="24"/>
      <w:u w:val="single"/>
    </w:rPr>
  </w:style>
  <w:style w:type="character" w:customStyle="1" w:styleId="CharChar131">
    <w:name w:val="Char Char131"/>
    <w:rsid w:val="00CF3B8D"/>
    <w:rPr>
      <w:color w:val="0000FF"/>
      <w:sz w:val="24"/>
      <w:u w:val="single"/>
    </w:rPr>
  </w:style>
  <w:style w:type="character" w:customStyle="1" w:styleId="CharChar121">
    <w:name w:val="Char Char121"/>
    <w:rsid w:val="00CF3B8D"/>
    <w:rPr>
      <w:snapToGrid/>
      <w:color w:val="0000FF"/>
      <w:sz w:val="24"/>
      <w:u w:val="single"/>
    </w:rPr>
  </w:style>
  <w:style w:type="character" w:customStyle="1" w:styleId="CharChar111">
    <w:name w:val="Char Char111"/>
    <w:rsid w:val="00CF3B8D"/>
    <w:rPr>
      <w:b/>
      <w:bCs/>
      <w:sz w:val="22"/>
      <w:szCs w:val="22"/>
    </w:rPr>
  </w:style>
  <w:style w:type="character" w:customStyle="1" w:styleId="CharChar101">
    <w:name w:val="Char Char101"/>
    <w:rsid w:val="00CF3B8D"/>
    <w:rPr>
      <w:snapToGrid/>
      <w:sz w:val="24"/>
    </w:rPr>
  </w:style>
  <w:style w:type="character" w:customStyle="1" w:styleId="CharChar91">
    <w:name w:val="Char Char91"/>
    <w:rsid w:val="00CF3B8D"/>
    <w:rPr>
      <w:rFonts w:eastAsia="Batang"/>
      <w:color w:val="008080"/>
      <w:sz w:val="24"/>
    </w:rPr>
  </w:style>
  <w:style w:type="character" w:customStyle="1" w:styleId="CharChar81">
    <w:name w:val="Char Char81"/>
    <w:rsid w:val="00CF3B8D"/>
    <w:rPr>
      <w:rFonts w:ascii="Arial" w:hAnsi="Arial" w:cs="Arial"/>
      <w:sz w:val="22"/>
      <w:szCs w:val="22"/>
    </w:rPr>
  </w:style>
  <w:style w:type="character" w:customStyle="1" w:styleId="CharChar61">
    <w:name w:val="Char Char61"/>
    <w:rsid w:val="00CF3B8D"/>
  </w:style>
  <w:style w:type="character" w:customStyle="1" w:styleId="CharChar71">
    <w:name w:val="Char Char71"/>
    <w:rsid w:val="00CF3B8D"/>
    <w:rPr>
      <w:snapToGrid/>
      <w:sz w:val="24"/>
    </w:rPr>
  </w:style>
  <w:style w:type="character" w:customStyle="1" w:styleId="CharChar41">
    <w:name w:val="Char Char41"/>
    <w:rsid w:val="00CF3B8D"/>
  </w:style>
  <w:style w:type="character" w:customStyle="1" w:styleId="CharChar31">
    <w:name w:val="Char Char31"/>
    <w:rsid w:val="00CF3B8D"/>
  </w:style>
  <w:style w:type="character" w:customStyle="1" w:styleId="CharChar51">
    <w:name w:val="Char Char51"/>
    <w:rsid w:val="00CF3B8D"/>
    <w:rPr>
      <w:snapToGrid/>
      <w:sz w:val="24"/>
    </w:rPr>
  </w:style>
  <w:style w:type="character" w:customStyle="1" w:styleId="CharChar27">
    <w:name w:val="Char Char27"/>
    <w:rsid w:val="00CF3B8D"/>
    <w:rPr>
      <w:rFonts w:eastAsia="Batang"/>
      <w:b/>
      <w:bCs/>
      <w:sz w:val="32"/>
      <w:szCs w:val="24"/>
    </w:rPr>
  </w:style>
  <w:style w:type="character" w:customStyle="1" w:styleId="CharChar26">
    <w:name w:val="Char Char26"/>
    <w:rsid w:val="00CF3B8D"/>
    <w:rPr>
      <w:sz w:val="16"/>
      <w:szCs w:val="16"/>
    </w:rPr>
  </w:style>
  <w:style w:type="paragraph" w:customStyle="1" w:styleId="Zkladntext22">
    <w:name w:val="Základní text 22"/>
    <w:basedOn w:val="Normln"/>
    <w:rsid w:val="00CF3B8D"/>
    <w:pPr>
      <w:tabs>
        <w:tab w:val="left" w:pos="2127"/>
      </w:tabs>
      <w:overflowPunct w:val="0"/>
      <w:autoSpaceDE w:val="0"/>
      <w:autoSpaceDN w:val="0"/>
      <w:adjustRightInd w:val="0"/>
      <w:spacing w:before="120" w:line="240" w:lineRule="atLeast"/>
      <w:ind w:left="284" w:hanging="284"/>
      <w:jc w:val="both"/>
    </w:pPr>
    <w:rPr>
      <w:rFonts w:ascii="Arial" w:hAnsi="Arial"/>
      <w:color w:val="000000"/>
      <w:sz w:val="24"/>
    </w:rPr>
  </w:style>
  <w:style w:type="character" w:customStyle="1" w:styleId="CharChar221">
    <w:name w:val="Char Char221"/>
    <w:locked/>
    <w:rsid w:val="00CF3B8D"/>
  </w:style>
  <w:style w:type="character" w:customStyle="1" w:styleId="CharChar24">
    <w:name w:val="Char Char24"/>
    <w:semiHidden/>
    <w:locked/>
    <w:rsid w:val="00CF3B8D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CF3B8D"/>
    <w:rPr>
      <w:color w:val="800080"/>
      <w:u w:val="single"/>
    </w:rPr>
  </w:style>
  <w:style w:type="table" w:styleId="Mkatabulky">
    <w:name w:val="Table Grid"/>
    <w:basedOn w:val="Normlntabulka"/>
    <w:uiPriority w:val="59"/>
    <w:rsid w:val="00C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ln"/>
    <w:next w:val="Rozloendokumentu1"/>
    <w:rsid w:val="00CF3B8D"/>
    <w:pPr>
      <w:shd w:val="clear" w:color="auto" w:fill="000080"/>
    </w:pPr>
    <w:rPr>
      <w:rFonts w:ascii="StarSymbol" w:hAnsi="StarSymbol" w:cs="StarSymbol"/>
    </w:rPr>
  </w:style>
  <w:style w:type="character" w:customStyle="1" w:styleId="RozvrendokumentuChar1">
    <w:name w:val="Rozvržení dokumentu Char1"/>
    <w:link w:val="Rozloendokumentu1"/>
    <w:uiPriority w:val="99"/>
    <w:semiHidden/>
    <w:rsid w:val="00CF3B8D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customStyle="1" w:styleId="TextbublinyChar2">
    <w:name w:val="Text bubliny Char2"/>
    <w:uiPriority w:val="99"/>
    <w:semiHidden/>
    <w:rsid w:val="00CF3B8D"/>
    <w:rPr>
      <w:rFonts w:ascii="Tahoma" w:hAnsi="Tahoma" w:cs="Tahoma"/>
      <w:sz w:val="16"/>
      <w:szCs w:val="16"/>
    </w:rPr>
  </w:style>
  <w:style w:type="character" w:customStyle="1" w:styleId="ZpatChar1">
    <w:name w:val="Zápatí Char1"/>
    <w:uiPriority w:val="99"/>
    <w:locked/>
    <w:rsid w:val="0065384B"/>
    <w:rPr>
      <w:kern w:val="1"/>
    </w:rPr>
  </w:style>
  <w:style w:type="numbering" w:customStyle="1" w:styleId="WWNum1401">
    <w:name w:val="WWNum1401"/>
    <w:basedOn w:val="Bezseznamu"/>
    <w:rsid w:val="00A15574"/>
    <w:pPr>
      <w:numPr>
        <w:numId w:val="58"/>
      </w:numPr>
    </w:pPr>
  </w:style>
  <w:style w:type="numbering" w:customStyle="1" w:styleId="WWNum5211131">
    <w:name w:val="WWNum5211131"/>
    <w:rsid w:val="003B3BB8"/>
    <w:pPr>
      <w:numPr>
        <w:numId w:val="77"/>
      </w:numPr>
    </w:pPr>
  </w:style>
  <w:style w:type="numbering" w:customStyle="1" w:styleId="WWNum5211121">
    <w:name w:val="WWNum5211121"/>
    <w:rsid w:val="003B3BB8"/>
    <w:pPr>
      <w:numPr>
        <w:numId w:val="80"/>
      </w:numPr>
    </w:pPr>
  </w:style>
  <w:style w:type="numbering" w:customStyle="1" w:styleId="WWNum20011121">
    <w:name w:val="WWNum20011121"/>
    <w:rsid w:val="003B3BB8"/>
    <w:pPr>
      <w:numPr>
        <w:numId w:val="81"/>
      </w:numPr>
    </w:pPr>
  </w:style>
  <w:style w:type="numbering" w:customStyle="1" w:styleId="WWNum20411121">
    <w:name w:val="WWNum20411121"/>
    <w:rsid w:val="003B3BB8"/>
    <w:pPr>
      <w:numPr>
        <w:numId w:val="82"/>
      </w:numPr>
    </w:pPr>
  </w:style>
  <w:style w:type="numbering" w:customStyle="1" w:styleId="WWNum6111121">
    <w:name w:val="WWNum6111121"/>
    <w:rsid w:val="003B3BB8"/>
    <w:pPr>
      <w:numPr>
        <w:numId w:val="83"/>
      </w:numPr>
    </w:pPr>
  </w:style>
  <w:style w:type="numbering" w:customStyle="1" w:styleId="WWNum5011121">
    <w:name w:val="WWNum5011121"/>
    <w:rsid w:val="003B3BB8"/>
    <w:pPr>
      <w:numPr>
        <w:numId w:val="78"/>
      </w:numPr>
    </w:pPr>
  </w:style>
  <w:style w:type="numbering" w:customStyle="1" w:styleId="WWNum524111">
    <w:name w:val="WWNum524111"/>
    <w:rsid w:val="003B3BB8"/>
    <w:pPr>
      <w:numPr>
        <w:numId w:val="79"/>
      </w:numPr>
    </w:pPr>
  </w:style>
  <w:style w:type="numbering" w:customStyle="1" w:styleId="WWNum521231">
    <w:name w:val="WWNum521231"/>
    <w:rsid w:val="003B3BB8"/>
    <w:pPr>
      <w:numPr>
        <w:numId w:val="84"/>
      </w:numPr>
    </w:pPr>
  </w:style>
  <w:style w:type="numbering" w:customStyle="1" w:styleId="WWNum1311211">
    <w:name w:val="WWNum1311211"/>
    <w:rsid w:val="003B3BB8"/>
    <w:pPr>
      <w:numPr>
        <w:numId w:val="85"/>
      </w:numPr>
    </w:pPr>
  </w:style>
  <w:style w:type="numbering" w:customStyle="1" w:styleId="WWNum711211">
    <w:name w:val="WWNum711211"/>
    <w:rsid w:val="003B3BB8"/>
    <w:pPr>
      <w:numPr>
        <w:numId w:val="86"/>
      </w:numPr>
    </w:pPr>
  </w:style>
  <w:style w:type="numbering" w:customStyle="1" w:styleId="WWNum10711111111">
    <w:name w:val="WWNum10711111111"/>
    <w:rsid w:val="003B3BB8"/>
    <w:pPr>
      <w:numPr>
        <w:numId w:val="87"/>
      </w:numPr>
    </w:pPr>
  </w:style>
  <w:style w:type="numbering" w:customStyle="1" w:styleId="WWNum200224">
    <w:name w:val="WWNum200224"/>
    <w:basedOn w:val="Bezseznamu"/>
    <w:rsid w:val="003B3BB8"/>
    <w:pPr>
      <w:numPr>
        <w:numId w:val="115"/>
      </w:numPr>
    </w:pPr>
  </w:style>
  <w:style w:type="numbering" w:customStyle="1" w:styleId="WWNum13411">
    <w:name w:val="WWNum13411"/>
    <w:rsid w:val="003B3BB8"/>
    <w:pPr>
      <w:numPr>
        <w:numId w:val="116"/>
      </w:numPr>
    </w:pPr>
  </w:style>
  <w:style w:type="numbering" w:customStyle="1" w:styleId="WWNum200111212">
    <w:name w:val="WWNum200111212"/>
    <w:rsid w:val="003B3BB8"/>
    <w:pPr>
      <w:numPr>
        <w:numId w:val="117"/>
      </w:numPr>
    </w:pPr>
  </w:style>
  <w:style w:type="numbering" w:customStyle="1" w:styleId="WWNum503111">
    <w:name w:val="WWNum503111"/>
    <w:rsid w:val="003B3BB8"/>
    <w:pPr>
      <w:numPr>
        <w:numId w:val="118"/>
      </w:numPr>
    </w:pPr>
  </w:style>
  <w:style w:type="numbering" w:customStyle="1" w:styleId="WWNum17911111">
    <w:name w:val="WWNum17911111"/>
    <w:rsid w:val="003B3BB8"/>
    <w:pPr>
      <w:numPr>
        <w:numId w:val="119"/>
      </w:numPr>
    </w:pPr>
  </w:style>
  <w:style w:type="numbering" w:customStyle="1" w:styleId="WWNum41411">
    <w:name w:val="WWNum41411"/>
    <w:rsid w:val="003B3BB8"/>
    <w:pPr>
      <w:numPr>
        <w:numId w:val="149"/>
      </w:numPr>
    </w:pPr>
  </w:style>
  <w:style w:type="paragraph" w:customStyle="1" w:styleId="Styl2">
    <w:name w:val="Styl2"/>
    <w:basedOn w:val="Nadpis1"/>
    <w:qFormat/>
    <w:rsid w:val="003B3BB8"/>
    <w:pPr>
      <w:tabs>
        <w:tab w:val="clear" w:pos="284"/>
      </w:tabs>
      <w:suppressAutoHyphens/>
      <w:jc w:val="both"/>
    </w:pPr>
    <w:rPr>
      <w:b/>
      <w:bCs/>
      <w:kern w:val="1"/>
    </w:rPr>
  </w:style>
  <w:style w:type="numbering" w:customStyle="1" w:styleId="WWNum182312">
    <w:name w:val="WWNum182312"/>
    <w:rsid w:val="003B3BB8"/>
    <w:pPr>
      <w:numPr>
        <w:numId w:val="138"/>
      </w:numPr>
    </w:pPr>
  </w:style>
  <w:style w:type="character" w:customStyle="1" w:styleId="OdstavecseseznamemChar">
    <w:name w:val="Odstavec se seznamem Char"/>
    <w:link w:val="Odstavecseseznamem"/>
    <w:locked/>
    <w:rsid w:val="003B3BB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WWNum1411222">
    <w:name w:val="WWNum1411222"/>
    <w:rsid w:val="003B3BB8"/>
  </w:style>
  <w:style w:type="character" w:customStyle="1" w:styleId="ZhlavChar1">
    <w:name w:val="Záhlaví Char1"/>
    <w:locked/>
    <w:rsid w:val="00D33FBE"/>
    <w:rPr>
      <w:kern w:val="1"/>
    </w:rPr>
  </w:style>
  <w:style w:type="numbering" w:customStyle="1" w:styleId="WWNum9711">
    <w:name w:val="WWNum9711"/>
    <w:basedOn w:val="Bezseznamu"/>
    <w:rsid w:val="00D33FBE"/>
    <w:pPr>
      <w:numPr>
        <w:numId w:val="1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393C"/>
    <w:pPr>
      <w:keepNext/>
      <w:tabs>
        <w:tab w:val="left" w:pos="284"/>
      </w:tabs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12393C"/>
    <w:pPr>
      <w:keepNext/>
      <w:jc w:val="both"/>
      <w:outlineLvl w:val="1"/>
    </w:pPr>
    <w:rPr>
      <w:b/>
      <w:snapToGrid w:val="0"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12393C"/>
    <w:pPr>
      <w:keepNext/>
      <w:tabs>
        <w:tab w:val="left" w:pos="284"/>
      </w:tabs>
      <w:jc w:val="both"/>
      <w:outlineLvl w:val="2"/>
    </w:pPr>
    <w:rPr>
      <w:b/>
      <w:snapToGrid w:val="0"/>
      <w:color w:val="0000FF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12393C"/>
    <w:pPr>
      <w:keepNext/>
      <w:outlineLvl w:val="3"/>
    </w:pPr>
    <w:rPr>
      <w:color w:val="0000FF"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12393C"/>
    <w:pPr>
      <w:keepNext/>
      <w:tabs>
        <w:tab w:val="left" w:pos="284"/>
      </w:tabs>
      <w:jc w:val="both"/>
      <w:outlineLvl w:val="4"/>
    </w:pPr>
    <w:rPr>
      <w:snapToGrid w:val="0"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12393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393C"/>
    <w:pPr>
      <w:keepNext/>
      <w:tabs>
        <w:tab w:val="left" w:pos="454"/>
      </w:tabs>
      <w:ind w:left="113"/>
      <w:jc w:val="both"/>
      <w:outlineLvl w:val="6"/>
    </w:pPr>
    <w:rPr>
      <w:snapToGrid w:val="0"/>
      <w:sz w:val="24"/>
    </w:rPr>
  </w:style>
  <w:style w:type="paragraph" w:styleId="Nadpis8">
    <w:name w:val="heading 8"/>
    <w:basedOn w:val="Normln"/>
    <w:next w:val="Normln"/>
    <w:link w:val="Nadpis8Char"/>
    <w:qFormat/>
    <w:rsid w:val="0012393C"/>
    <w:pPr>
      <w:keepNext/>
      <w:tabs>
        <w:tab w:val="left" w:pos="284"/>
      </w:tabs>
      <w:ind w:left="284" w:hanging="284"/>
      <w:jc w:val="both"/>
      <w:outlineLvl w:val="7"/>
    </w:pPr>
    <w:rPr>
      <w:rFonts w:eastAsia="Batang"/>
      <w:color w:val="008080"/>
      <w:sz w:val="24"/>
    </w:rPr>
  </w:style>
  <w:style w:type="paragraph" w:styleId="Nadpis9">
    <w:name w:val="heading 9"/>
    <w:basedOn w:val="Normln"/>
    <w:next w:val="Normln"/>
    <w:link w:val="Nadpis9Char"/>
    <w:qFormat/>
    <w:rsid w:val="001239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93C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2393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2393C"/>
    <w:rPr>
      <w:rFonts w:ascii="Times New Roman" w:eastAsia="Times New Roman" w:hAnsi="Times New Roman" w:cs="Times New Roman"/>
      <w:b/>
      <w:snapToGrid w:val="0"/>
      <w:color w:val="0000FF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2393C"/>
    <w:rPr>
      <w:rFonts w:ascii="Times New Roman" w:eastAsia="Times New Roman" w:hAnsi="Times New Roman" w:cs="Times New Roman"/>
      <w:color w:val="0000FF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2393C"/>
    <w:rPr>
      <w:rFonts w:ascii="Times New Roman" w:eastAsia="Times New Roman" w:hAnsi="Times New Roman" w:cs="Times New Roman"/>
      <w:snapToGrid w:val="0"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239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239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93C"/>
    <w:rPr>
      <w:rFonts w:ascii="Times New Roman" w:eastAsia="Batang" w:hAnsi="Times New Roman" w:cs="Times New Roman"/>
      <w:color w:val="00808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393C"/>
    <w:rPr>
      <w:rFonts w:ascii="Arial" w:eastAsia="Times New Roman" w:hAnsi="Arial" w:cs="Arial"/>
      <w:lang w:eastAsia="cs-CZ"/>
    </w:rPr>
  </w:style>
  <w:style w:type="paragraph" w:styleId="Adresanaoblku">
    <w:name w:val="envelope address"/>
    <w:basedOn w:val="Normln"/>
    <w:rsid w:val="001239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kladntext2">
    <w:name w:val="Body Text 2"/>
    <w:aliases w:val=" Char4 Char"/>
    <w:basedOn w:val="Normln"/>
    <w:link w:val="Zkladntext2Char"/>
    <w:rsid w:val="0012393C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aliases w:val=" Char4 Char Char"/>
    <w:basedOn w:val="Standardnpsmoodstavce"/>
    <w:link w:val="Zkladntext2"/>
    <w:rsid w:val="001239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12393C"/>
    <w:pPr>
      <w:spacing w:before="120" w:line="240" w:lineRule="atLeast"/>
      <w:jc w:val="both"/>
    </w:pPr>
    <w:rPr>
      <w:rFonts w:ascii="Arial" w:hAnsi="Arial"/>
      <w:sz w:val="22"/>
    </w:rPr>
  </w:style>
  <w:style w:type="paragraph" w:customStyle="1" w:styleId="Styl1">
    <w:name w:val="Styl1"/>
    <w:basedOn w:val="Zkladntextodsazen2"/>
    <w:rsid w:val="0012393C"/>
    <w:pPr>
      <w:spacing w:line="240" w:lineRule="auto"/>
      <w:ind w:left="170"/>
      <w:jc w:val="both"/>
    </w:pPr>
    <w:rPr>
      <w:rFonts w:ascii="Arial" w:hAnsi="Arial"/>
      <w:b/>
      <w:snapToGrid w:val="0"/>
      <w:sz w:val="19"/>
      <w:lang w:eastAsia="en-US"/>
    </w:rPr>
  </w:style>
  <w:style w:type="paragraph" w:styleId="Zkladntextodsazen2">
    <w:name w:val="Body Text Indent 2"/>
    <w:basedOn w:val="Normln"/>
    <w:link w:val="Zkladntextodsazen2Char"/>
    <w:rsid w:val="001239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6">
    <w:name w:val="Styl6"/>
    <w:basedOn w:val="Normln"/>
    <w:rsid w:val="0012393C"/>
    <w:pPr>
      <w:tabs>
        <w:tab w:val="num" w:pos="1080"/>
      </w:tabs>
      <w:spacing w:before="40" w:after="60"/>
      <w:ind w:left="1080" w:hanging="360"/>
      <w:jc w:val="both"/>
    </w:pPr>
    <w:rPr>
      <w:rFonts w:ascii="Arial" w:hAnsi="Arial"/>
      <w:snapToGrid w:val="0"/>
      <w:sz w:val="19"/>
    </w:rPr>
  </w:style>
  <w:style w:type="paragraph" w:styleId="Zkladntextodsazen">
    <w:name w:val="Body Text Indent"/>
    <w:basedOn w:val="Normln"/>
    <w:link w:val="ZkladntextodsazenChar"/>
    <w:rsid w:val="0012393C"/>
    <w:pPr>
      <w:ind w:firstLine="284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39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12393C"/>
    <w:pPr>
      <w:spacing w:before="120" w:after="120"/>
    </w:pPr>
    <w:rPr>
      <w:b/>
    </w:rPr>
  </w:style>
  <w:style w:type="paragraph" w:styleId="Zhlav">
    <w:name w:val="header"/>
    <w:basedOn w:val="Normln"/>
    <w:link w:val="ZhlavChar"/>
    <w:rsid w:val="00123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2393C"/>
  </w:style>
  <w:style w:type="paragraph" w:styleId="Zpat">
    <w:name w:val="footer"/>
    <w:basedOn w:val="Normln"/>
    <w:link w:val="ZpatChar"/>
    <w:uiPriority w:val="99"/>
    <w:rsid w:val="00123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12393C"/>
    <w:pPr>
      <w:suppressAutoHyphens/>
      <w:spacing w:line="230" w:lineRule="auto"/>
      <w:jc w:val="both"/>
    </w:pPr>
    <w:rPr>
      <w:sz w:val="24"/>
    </w:rPr>
  </w:style>
  <w:style w:type="paragraph" w:styleId="Zkladntextodsazen3">
    <w:name w:val="Body Text Indent 3"/>
    <w:aliases w:val=" Char,Char Char,Char, Char2"/>
    <w:basedOn w:val="Normln"/>
    <w:link w:val="Zkladntextodsazen3Char"/>
    <w:rsid w:val="001239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 Char Char1,Char Char Char1,Char Char1, Char2 Char"/>
    <w:basedOn w:val="Standardnpsmoodstavce"/>
    <w:link w:val="Zkladntextodsazen3"/>
    <w:rsid w:val="0012393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2393C"/>
    <w:pPr>
      <w:tabs>
        <w:tab w:val="left" w:pos="360"/>
        <w:tab w:val="left" w:pos="3384"/>
        <w:tab w:val="left" w:pos="5947"/>
      </w:tabs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pacing w:val="-2"/>
      <w:sz w:val="24"/>
    </w:rPr>
  </w:style>
  <w:style w:type="paragraph" w:customStyle="1" w:styleId="KRUODVOLUDAJETAB">
    <w:name w:val="_KRU_ODVOL_UDAJE_TAB"/>
    <w:basedOn w:val="Normln"/>
    <w:rsid w:val="0012393C"/>
    <w:rPr>
      <w:rFonts w:ascii="Arial" w:hAnsi="Arial" w:cs="Arial"/>
      <w:sz w:val="18"/>
      <w:szCs w:val="24"/>
    </w:rPr>
  </w:style>
  <w:style w:type="paragraph" w:customStyle="1" w:styleId="Textbubliny1">
    <w:name w:val="Text bubliny1"/>
    <w:aliases w:val=" Char Char"/>
    <w:basedOn w:val="Normln"/>
    <w:semiHidden/>
    <w:rsid w:val="0012393C"/>
    <w:rPr>
      <w:rFonts w:ascii="Tahoma" w:hAnsi="Tahoma" w:cs="Tahoma"/>
      <w:sz w:val="16"/>
      <w:szCs w:val="16"/>
    </w:rPr>
  </w:style>
  <w:style w:type="character" w:customStyle="1" w:styleId="CharChar23">
    <w:name w:val="Char Char23"/>
    <w:semiHidden/>
    <w:rsid w:val="0012393C"/>
    <w:rPr>
      <w:rFonts w:ascii="Tahoma" w:hAnsi="Tahoma" w:cs="Tahoma"/>
      <w:sz w:val="16"/>
      <w:szCs w:val="16"/>
    </w:rPr>
  </w:style>
  <w:style w:type="paragraph" w:styleId="Rozloendokumentu">
    <w:name w:val="Document Map"/>
    <w:aliases w:val=" Char4"/>
    <w:basedOn w:val="Normln"/>
    <w:link w:val="RozloendokumentuChar"/>
    <w:semiHidden/>
    <w:rsid w:val="0012393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aliases w:val=" Char4 Char1"/>
    <w:basedOn w:val="Standardnpsmoodstavce"/>
    <w:link w:val="Rozloendokumentu"/>
    <w:semiHidden/>
    <w:rsid w:val="0012393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">
    <w:name w:val="Body Text"/>
    <w:aliases w:val=" Char3,Char3"/>
    <w:basedOn w:val="Normln"/>
    <w:link w:val="ZkladntextChar"/>
    <w:rsid w:val="0012393C"/>
    <w:pPr>
      <w:spacing w:after="120"/>
    </w:pPr>
  </w:style>
  <w:style w:type="character" w:customStyle="1" w:styleId="ZkladntextChar">
    <w:name w:val="Základní text Char"/>
    <w:aliases w:val=" Char3 Char,Char3 Char"/>
    <w:basedOn w:val="Standardnpsmoodstavce"/>
    <w:link w:val="Zkladntext"/>
    <w:rsid w:val="001239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2393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2393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azentext">
    <w:name w:val="Odsazený text"/>
    <w:basedOn w:val="Normln"/>
    <w:rsid w:val="0012393C"/>
    <w:pPr>
      <w:tabs>
        <w:tab w:val="num" w:pos="284"/>
      </w:tabs>
      <w:spacing w:after="60"/>
      <w:ind w:left="284" w:hanging="284"/>
      <w:jc w:val="both"/>
    </w:pPr>
    <w:rPr>
      <w:rFonts w:ascii="Arial" w:eastAsia="Batang" w:hAnsi="Arial"/>
    </w:rPr>
  </w:style>
  <w:style w:type="paragraph" w:styleId="Nzev">
    <w:name w:val="Title"/>
    <w:aliases w:val=" Char1,Char1 Char,Název Char1,Char1, Char11"/>
    <w:basedOn w:val="Normln"/>
    <w:link w:val="NzevChar"/>
    <w:qFormat/>
    <w:rsid w:val="0012393C"/>
    <w:pPr>
      <w:jc w:val="center"/>
    </w:pPr>
    <w:rPr>
      <w:rFonts w:eastAsia="Batang"/>
      <w:b/>
      <w:bCs/>
      <w:sz w:val="32"/>
      <w:szCs w:val="24"/>
    </w:rPr>
  </w:style>
  <w:style w:type="character" w:customStyle="1" w:styleId="NzevChar">
    <w:name w:val="Název Char"/>
    <w:aliases w:val=" Char1 Char1,Char1 Char Char1,Název Char1 Char1,Char1 Char1, Char11 Char"/>
    <w:basedOn w:val="Standardnpsmoodstavce"/>
    <w:link w:val="Nzev"/>
    <w:rsid w:val="0012393C"/>
    <w:rPr>
      <w:rFonts w:ascii="Times New Roman" w:eastAsia="Batang" w:hAnsi="Times New Roman" w:cs="Times New Roman"/>
      <w:b/>
      <w:bCs/>
      <w:sz w:val="32"/>
      <w:szCs w:val="24"/>
      <w:lang w:eastAsia="cs-CZ"/>
    </w:rPr>
  </w:style>
  <w:style w:type="paragraph" w:styleId="Textvbloku">
    <w:name w:val="Block Text"/>
    <w:basedOn w:val="Normln"/>
    <w:rsid w:val="0012393C"/>
    <w:pPr>
      <w:ind w:left="720" w:right="-363"/>
      <w:jc w:val="both"/>
    </w:pPr>
    <w:rPr>
      <w:rFonts w:eastAsia="Batang"/>
      <w:sz w:val="24"/>
      <w:szCs w:val="24"/>
    </w:rPr>
  </w:style>
  <w:style w:type="paragraph" w:styleId="Podtitul">
    <w:name w:val="Subtitle"/>
    <w:basedOn w:val="Normln"/>
    <w:link w:val="PodtitulChar"/>
    <w:qFormat/>
    <w:rsid w:val="0012393C"/>
    <w:pPr>
      <w:widowControl w:val="0"/>
      <w:jc w:val="center"/>
    </w:pPr>
    <w:rPr>
      <w:rFonts w:eastAsia="Batang"/>
      <w:b/>
      <w:spacing w:val="81"/>
      <w:sz w:val="24"/>
    </w:rPr>
  </w:style>
  <w:style w:type="character" w:customStyle="1" w:styleId="PodtitulChar">
    <w:name w:val="Podtitul Char"/>
    <w:basedOn w:val="Standardnpsmoodstavce"/>
    <w:link w:val="Podtitul"/>
    <w:rsid w:val="0012393C"/>
    <w:rPr>
      <w:rFonts w:ascii="Times New Roman" w:eastAsia="Batang" w:hAnsi="Times New Roman" w:cs="Times New Roman"/>
      <w:b/>
      <w:spacing w:val="81"/>
      <w:sz w:val="24"/>
      <w:szCs w:val="20"/>
      <w:lang w:eastAsia="cs-CZ"/>
    </w:rPr>
  </w:style>
  <w:style w:type="paragraph" w:styleId="Seznam">
    <w:name w:val="List"/>
    <w:basedOn w:val="Normln"/>
    <w:rsid w:val="0012393C"/>
    <w:pPr>
      <w:tabs>
        <w:tab w:val="num" w:pos="1003"/>
      </w:tabs>
      <w:spacing w:before="180" w:after="80"/>
      <w:ind w:left="756" w:hanging="113"/>
      <w:jc w:val="both"/>
    </w:pPr>
    <w:rPr>
      <w:rFonts w:ascii="Arial" w:hAnsi="Arial"/>
      <w:lang w:eastAsia="en-US"/>
    </w:rPr>
  </w:style>
  <w:style w:type="character" w:customStyle="1" w:styleId="CharChar17">
    <w:name w:val="Char Char17"/>
    <w:rsid w:val="0012393C"/>
    <w:rPr>
      <w:noProof w:val="0"/>
      <w:lang w:val="cs-CZ" w:eastAsia="cs-CZ" w:bidi="ar-SA"/>
    </w:rPr>
  </w:style>
  <w:style w:type="character" w:customStyle="1" w:styleId="CharChar18">
    <w:name w:val="Char Char18"/>
    <w:rsid w:val="0012393C"/>
    <w:rPr>
      <w:noProof w:val="0"/>
      <w:snapToGrid w:val="0"/>
      <w:sz w:val="24"/>
      <w:lang w:val="cs-CZ" w:eastAsia="cs-CZ" w:bidi="ar-SA"/>
    </w:rPr>
  </w:style>
  <w:style w:type="character" w:customStyle="1" w:styleId="CharChar16">
    <w:name w:val="Char Char16"/>
    <w:rsid w:val="0012393C"/>
    <w:rPr>
      <w:i/>
      <w:sz w:val="24"/>
      <w:u w:val="single"/>
    </w:rPr>
  </w:style>
  <w:style w:type="character" w:customStyle="1" w:styleId="CharChar14">
    <w:name w:val="Char Char14"/>
    <w:rsid w:val="0012393C"/>
    <w:rPr>
      <w:b/>
      <w:snapToGrid w:val="0"/>
      <w:color w:val="0000FF"/>
      <w:sz w:val="24"/>
      <w:u w:val="single"/>
    </w:rPr>
  </w:style>
  <w:style w:type="character" w:customStyle="1" w:styleId="CharChar13">
    <w:name w:val="Char Char13"/>
    <w:rsid w:val="0012393C"/>
    <w:rPr>
      <w:color w:val="0000FF"/>
      <w:sz w:val="24"/>
      <w:u w:val="single"/>
    </w:rPr>
  </w:style>
  <w:style w:type="character" w:customStyle="1" w:styleId="CharChar12">
    <w:name w:val="Char Char12"/>
    <w:rsid w:val="0012393C"/>
    <w:rPr>
      <w:snapToGrid w:val="0"/>
      <w:color w:val="0000FF"/>
      <w:sz w:val="24"/>
      <w:u w:val="single"/>
    </w:rPr>
  </w:style>
  <w:style w:type="character" w:customStyle="1" w:styleId="CharChar11">
    <w:name w:val="Char Char11"/>
    <w:rsid w:val="0012393C"/>
    <w:rPr>
      <w:b/>
      <w:bCs/>
      <w:sz w:val="22"/>
      <w:szCs w:val="22"/>
    </w:rPr>
  </w:style>
  <w:style w:type="character" w:customStyle="1" w:styleId="CharChar10">
    <w:name w:val="Char Char10"/>
    <w:rsid w:val="0012393C"/>
    <w:rPr>
      <w:snapToGrid w:val="0"/>
      <w:sz w:val="24"/>
    </w:rPr>
  </w:style>
  <w:style w:type="character" w:customStyle="1" w:styleId="CharChar9">
    <w:name w:val="Char Char9"/>
    <w:rsid w:val="0012393C"/>
    <w:rPr>
      <w:rFonts w:eastAsia="Batang"/>
      <w:color w:val="008080"/>
      <w:sz w:val="24"/>
    </w:rPr>
  </w:style>
  <w:style w:type="character" w:customStyle="1" w:styleId="CharChar8">
    <w:name w:val="Char Char8"/>
    <w:rsid w:val="0012393C"/>
    <w:rPr>
      <w:rFonts w:ascii="Arial" w:hAnsi="Arial" w:cs="Arial"/>
      <w:sz w:val="22"/>
      <w:szCs w:val="22"/>
    </w:rPr>
  </w:style>
  <w:style w:type="character" w:customStyle="1" w:styleId="CharChar6">
    <w:name w:val="Char Char6"/>
    <w:basedOn w:val="Standardnpsmoodstavce"/>
    <w:rsid w:val="0012393C"/>
  </w:style>
  <w:style w:type="character" w:customStyle="1" w:styleId="CharChar7">
    <w:name w:val="Char Char7"/>
    <w:rsid w:val="0012393C"/>
    <w:rPr>
      <w:snapToGrid w:val="0"/>
      <w:sz w:val="24"/>
    </w:rPr>
  </w:style>
  <w:style w:type="character" w:customStyle="1" w:styleId="CharChar4">
    <w:name w:val="Char Char4"/>
    <w:basedOn w:val="Standardnpsmoodstavce"/>
    <w:rsid w:val="0012393C"/>
  </w:style>
  <w:style w:type="character" w:customStyle="1" w:styleId="CharChar3">
    <w:name w:val="Char Char3"/>
    <w:basedOn w:val="Standardnpsmoodstavce"/>
    <w:rsid w:val="0012393C"/>
  </w:style>
  <w:style w:type="character" w:customStyle="1" w:styleId="CharChar5">
    <w:name w:val="Char Char5"/>
    <w:rsid w:val="0012393C"/>
    <w:rPr>
      <w:snapToGrid w:val="0"/>
      <w:sz w:val="24"/>
    </w:rPr>
  </w:style>
  <w:style w:type="character" w:customStyle="1" w:styleId="CharChar21">
    <w:name w:val="Char Char21"/>
    <w:rsid w:val="0012393C"/>
    <w:rPr>
      <w:rFonts w:eastAsia="Batang"/>
      <w:b/>
      <w:bCs/>
      <w:sz w:val="32"/>
      <w:szCs w:val="24"/>
    </w:rPr>
  </w:style>
  <w:style w:type="character" w:customStyle="1" w:styleId="CharChar2">
    <w:name w:val="Char Char2"/>
    <w:rsid w:val="0012393C"/>
    <w:rPr>
      <w:sz w:val="16"/>
      <w:szCs w:val="16"/>
    </w:rPr>
  </w:style>
  <w:style w:type="paragraph" w:customStyle="1" w:styleId="Textpsmene">
    <w:name w:val="Text písmene"/>
    <w:basedOn w:val="Normln"/>
    <w:rsid w:val="0012393C"/>
    <w:pPr>
      <w:tabs>
        <w:tab w:val="num" w:pos="425"/>
      </w:tabs>
      <w:ind w:left="425" w:hanging="425"/>
      <w:jc w:val="both"/>
      <w:outlineLvl w:val="7"/>
    </w:pPr>
    <w:rPr>
      <w:sz w:val="24"/>
    </w:rPr>
  </w:style>
  <w:style w:type="character" w:styleId="Zvraznn">
    <w:name w:val="Emphasis"/>
    <w:qFormat/>
    <w:rsid w:val="0012393C"/>
    <w:rPr>
      <w:b/>
      <w:bCs/>
      <w:i w:val="0"/>
      <w:iCs w:val="0"/>
    </w:rPr>
  </w:style>
  <w:style w:type="paragraph" w:customStyle="1" w:styleId="odrky">
    <w:name w:val="odrážky"/>
    <w:basedOn w:val="Odsazentext"/>
    <w:qFormat/>
    <w:rsid w:val="0012393C"/>
    <w:pPr>
      <w:numPr>
        <w:numId w:val="9"/>
      </w:numPr>
      <w:spacing w:before="60" w:after="0"/>
    </w:pPr>
    <w:rPr>
      <w:rFonts w:ascii="Tahoma" w:eastAsia="Times New Roman" w:hAnsi="Tahoma" w:cs="Tahoma"/>
    </w:rPr>
  </w:style>
  <w:style w:type="paragraph" w:styleId="Obsah1">
    <w:name w:val="toc 1"/>
    <w:basedOn w:val="Normln"/>
    <w:next w:val="Normln"/>
    <w:autoRedefine/>
    <w:semiHidden/>
    <w:unhideWhenUsed/>
    <w:rsid w:val="0012393C"/>
    <w:pPr>
      <w:spacing w:before="120" w:line="240" w:lineRule="atLeast"/>
      <w:jc w:val="both"/>
    </w:pPr>
    <w:rPr>
      <w:rFonts w:ascii="Arial" w:hAnsi="Arial"/>
      <w:b/>
      <w:sz w:val="22"/>
    </w:rPr>
  </w:style>
  <w:style w:type="paragraph" w:styleId="Obsah2">
    <w:name w:val="toc 2"/>
    <w:basedOn w:val="Normln"/>
    <w:next w:val="Normln"/>
    <w:autoRedefine/>
    <w:semiHidden/>
    <w:unhideWhenUsed/>
    <w:rsid w:val="0012393C"/>
    <w:pPr>
      <w:spacing w:before="120" w:line="240" w:lineRule="atLeast"/>
      <w:ind w:left="200"/>
      <w:jc w:val="both"/>
    </w:pPr>
    <w:rPr>
      <w:rFonts w:ascii="Arial" w:hAnsi="Arial"/>
    </w:rPr>
  </w:style>
  <w:style w:type="paragraph" w:styleId="Obsah3">
    <w:name w:val="toc 3"/>
    <w:basedOn w:val="Normln"/>
    <w:next w:val="Normln"/>
    <w:autoRedefine/>
    <w:semiHidden/>
    <w:unhideWhenUsed/>
    <w:rsid w:val="0012393C"/>
    <w:pPr>
      <w:spacing w:before="120" w:line="240" w:lineRule="atLeast"/>
      <w:ind w:left="400"/>
      <w:jc w:val="both"/>
    </w:pPr>
    <w:rPr>
      <w:rFonts w:ascii="Arial" w:hAnsi="Arial"/>
    </w:rPr>
  </w:style>
  <w:style w:type="paragraph" w:styleId="Obsah4">
    <w:name w:val="toc 4"/>
    <w:basedOn w:val="Normln"/>
    <w:next w:val="Normln"/>
    <w:autoRedefine/>
    <w:semiHidden/>
    <w:unhideWhenUsed/>
    <w:rsid w:val="0012393C"/>
    <w:pPr>
      <w:spacing w:before="120" w:line="240" w:lineRule="atLeast"/>
      <w:ind w:left="600"/>
      <w:jc w:val="both"/>
    </w:pPr>
    <w:rPr>
      <w:rFonts w:ascii="Arial" w:hAnsi="Arial"/>
    </w:rPr>
  </w:style>
  <w:style w:type="paragraph" w:styleId="Obsah5">
    <w:name w:val="toc 5"/>
    <w:basedOn w:val="Normln"/>
    <w:next w:val="Normln"/>
    <w:autoRedefine/>
    <w:semiHidden/>
    <w:unhideWhenUsed/>
    <w:rsid w:val="0012393C"/>
    <w:pPr>
      <w:spacing w:before="120" w:line="240" w:lineRule="atLeast"/>
      <w:ind w:left="800"/>
      <w:jc w:val="both"/>
    </w:pPr>
    <w:rPr>
      <w:rFonts w:ascii="Arial" w:hAnsi="Arial"/>
    </w:rPr>
  </w:style>
  <w:style w:type="paragraph" w:styleId="Obsah6">
    <w:name w:val="toc 6"/>
    <w:basedOn w:val="Normln"/>
    <w:next w:val="Normln"/>
    <w:autoRedefine/>
    <w:semiHidden/>
    <w:unhideWhenUsed/>
    <w:rsid w:val="0012393C"/>
    <w:pPr>
      <w:spacing w:before="120" w:line="240" w:lineRule="atLeast"/>
      <w:ind w:left="1000"/>
      <w:jc w:val="both"/>
    </w:pPr>
    <w:rPr>
      <w:rFonts w:ascii="Arial" w:hAnsi="Arial"/>
    </w:rPr>
  </w:style>
  <w:style w:type="paragraph" w:styleId="Obsah7">
    <w:name w:val="toc 7"/>
    <w:basedOn w:val="Normln"/>
    <w:next w:val="Normln"/>
    <w:autoRedefine/>
    <w:semiHidden/>
    <w:unhideWhenUsed/>
    <w:rsid w:val="0012393C"/>
    <w:pPr>
      <w:spacing w:before="120" w:line="240" w:lineRule="atLeast"/>
      <w:ind w:left="1200"/>
      <w:jc w:val="both"/>
    </w:pPr>
    <w:rPr>
      <w:rFonts w:ascii="Arial" w:hAnsi="Arial"/>
    </w:rPr>
  </w:style>
  <w:style w:type="paragraph" w:styleId="Obsah8">
    <w:name w:val="toc 8"/>
    <w:basedOn w:val="Normln"/>
    <w:next w:val="Normln"/>
    <w:autoRedefine/>
    <w:semiHidden/>
    <w:unhideWhenUsed/>
    <w:rsid w:val="0012393C"/>
    <w:pPr>
      <w:spacing w:before="120" w:line="240" w:lineRule="atLeast"/>
      <w:ind w:left="1400"/>
      <w:jc w:val="both"/>
    </w:pPr>
    <w:rPr>
      <w:rFonts w:ascii="Arial" w:hAnsi="Arial"/>
    </w:rPr>
  </w:style>
  <w:style w:type="paragraph" w:styleId="Obsah9">
    <w:name w:val="toc 9"/>
    <w:basedOn w:val="Normln"/>
    <w:next w:val="Normln"/>
    <w:autoRedefine/>
    <w:semiHidden/>
    <w:unhideWhenUsed/>
    <w:rsid w:val="0012393C"/>
    <w:pPr>
      <w:spacing w:before="120" w:line="240" w:lineRule="atLeast"/>
      <w:ind w:left="160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semiHidden/>
    <w:unhideWhenUsed/>
    <w:rsid w:val="0012393C"/>
    <w:pPr>
      <w:spacing w:before="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393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harChar22">
    <w:name w:val="Char Char22"/>
    <w:rsid w:val="0012393C"/>
    <w:rPr>
      <w:rFonts w:ascii="Arial" w:hAnsi="Arial"/>
    </w:rPr>
  </w:style>
  <w:style w:type="paragraph" w:styleId="Seznamsodrkami">
    <w:name w:val="List Bullet"/>
    <w:basedOn w:val="Normln"/>
    <w:unhideWhenUsed/>
    <w:rsid w:val="0012393C"/>
    <w:pPr>
      <w:tabs>
        <w:tab w:val="num" w:pos="1080"/>
      </w:tabs>
      <w:spacing w:after="60"/>
      <w:ind w:left="1080" w:hanging="360"/>
      <w:contextualSpacing/>
      <w:jc w:val="both"/>
    </w:pPr>
  </w:style>
  <w:style w:type="paragraph" w:styleId="Seznamsodrkami2">
    <w:name w:val="List Bullet 2"/>
    <w:basedOn w:val="Normln"/>
    <w:autoRedefine/>
    <w:unhideWhenUsed/>
    <w:rsid w:val="0012393C"/>
    <w:pPr>
      <w:spacing w:before="120" w:line="240" w:lineRule="atLeast"/>
      <w:jc w:val="both"/>
    </w:pPr>
    <w:rPr>
      <w:rFonts w:ascii="Arial" w:hAnsi="Arial"/>
    </w:rPr>
  </w:style>
  <w:style w:type="character" w:customStyle="1" w:styleId="CharChar19">
    <w:name w:val="Char Char19"/>
    <w:aliases w:val="Char1 Char Char,Název Char1 Char,Char1 Char2, Char1 Char Char, Char1 Char, Char Char21,Char Char191"/>
    <w:rsid w:val="0012393C"/>
    <w:rPr>
      <w:rFonts w:eastAsia="Batang"/>
      <w:b/>
      <w:bCs/>
      <w:sz w:val="32"/>
      <w:szCs w:val="24"/>
    </w:rPr>
  </w:style>
  <w:style w:type="character" w:customStyle="1" w:styleId="CharChar20">
    <w:name w:val="Char Char20"/>
    <w:aliases w:val="Char Char Char,Char Char15, Char2 Char Char"/>
    <w:locked/>
    <w:rsid w:val="0012393C"/>
    <w:rPr>
      <w:sz w:val="16"/>
      <w:szCs w:val="16"/>
    </w:rPr>
  </w:style>
  <w:style w:type="paragraph" w:styleId="Prosttext">
    <w:name w:val="Plain Text"/>
    <w:basedOn w:val="Normln"/>
    <w:link w:val="ProsttextChar"/>
    <w:unhideWhenUsed/>
    <w:rsid w:val="0012393C"/>
    <w:pPr>
      <w:ind w:left="284" w:hanging="284"/>
      <w:jc w:val="both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12393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rsid w:val="0012393C"/>
    <w:rPr>
      <w:rFonts w:ascii="Courier New" w:hAnsi="Courier New" w:cs="Courier New"/>
    </w:rPr>
  </w:style>
  <w:style w:type="paragraph" w:customStyle="1" w:styleId="odsazen">
    <w:name w:val="odsazený"/>
    <w:basedOn w:val="Normln"/>
    <w:rsid w:val="0012393C"/>
    <w:pPr>
      <w:spacing w:line="240" w:lineRule="atLeast"/>
      <w:ind w:left="1418"/>
      <w:jc w:val="both"/>
    </w:pPr>
    <w:rPr>
      <w:rFonts w:ascii="Arial" w:hAnsi="Arial"/>
    </w:rPr>
  </w:style>
  <w:style w:type="paragraph" w:customStyle="1" w:styleId="odsazen1">
    <w:name w:val="odsazený1"/>
    <w:basedOn w:val="odsazen"/>
    <w:next w:val="Normln"/>
    <w:rsid w:val="0012393C"/>
    <w:pPr>
      <w:ind w:left="340"/>
    </w:pPr>
  </w:style>
  <w:style w:type="paragraph" w:customStyle="1" w:styleId="Tabulka">
    <w:name w:val="Tabulka"/>
    <w:basedOn w:val="Normln"/>
    <w:next w:val="Seznamsodrkami2"/>
    <w:rsid w:val="0012393C"/>
    <w:pPr>
      <w:keepLines/>
      <w:spacing w:before="40" w:line="240" w:lineRule="atLeast"/>
      <w:jc w:val="both"/>
    </w:pPr>
    <w:rPr>
      <w:rFonts w:ascii="Arial" w:hAnsi="Arial"/>
    </w:rPr>
  </w:style>
  <w:style w:type="paragraph" w:customStyle="1" w:styleId="Zkladntext21">
    <w:name w:val="Základní text 21"/>
    <w:basedOn w:val="Normln"/>
    <w:rsid w:val="0012393C"/>
    <w:pPr>
      <w:tabs>
        <w:tab w:val="left" w:pos="2127"/>
      </w:tabs>
      <w:overflowPunct w:val="0"/>
      <w:autoSpaceDE w:val="0"/>
      <w:autoSpaceDN w:val="0"/>
      <w:adjustRightInd w:val="0"/>
      <w:spacing w:before="120" w:line="240" w:lineRule="atLeast"/>
      <w:ind w:left="284" w:hanging="284"/>
      <w:jc w:val="both"/>
    </w:pPr>
    <w:rPr>
      <w:rFonts w:ascii="Arial" w:hAnsi="Arial"/>
      <w:color w:val="000000"/>
      <w:sz w:val="24"/>
    </w:rPr>
  </w:style>
  <w:style w:type="character" w:styleId="Znakapoznpodarou">
    <w:name w:val="footnote reference"/>
    <w:semiHidden/>
    <w:unhideWhenUsed/>
    <w:rsid w:val="0012393C"/>
    <w:rPr>
      <w:vertAlign w:val="superscript"/>
    </w:rPr>
  </w:style>
  <w:style w:type="character" w:customStyle="1" w:styleId="Char3CharChar">
    <w:name w:val="Char3 Char Char"/>
    <w:basedOn w:val="Standardnpsmoodstavce"/>
    <w:semiHidden/>
    <w:locked/>
    <w:rsid w:val="0012393C"/>
  </w:style>
  <w:style w:type="character" w:customStyle="1" w:styleId="CharCharChar2">
    <w:name w:val="Char Char Char2"/>
    <w:semiHidden/>
    <w:locked/>
    <w:rsid w:val="0012393C"/>
    <w:rPr>
      <w:rFonts w:ascii="Tahoma" w:hAnsi="Tahoma" w:cs="Tahoma"/>
      <w:shd w:val="clear" w:color="auto" w:fill="000080"/>
    </w:rPr>
  </w:style>
  <w:style w:type="character" w:customStyle="1" w:styleId="ProsttextCharCharChar">
    <w:name w:val="Prostý text Char Char Char"/>
    <w:locked/>
    <w:rsid w:val="0012393C"/>
    <w:rPr>
      <w:rFonts w:ascii="Courier New" w:hAnsi="Courier New" w:cs="Courier New"/>
    </w:rPr>
  </w:style>
  <w:style w:type="character" w:customStyle="1" w:styleId="CharCharCharChar">
    <w:name w:val="Char Char Char Char"/>
    <w:semiHidden/>
    <w:locked/>
    <w:rsid w:val="0012393C"/>
    <w:rPr>
      <w:rFonts w:ascii="Tahoma" w:hAnsi="Tahoma" w:cs="Tahoma"/>
      <w:sz w:val="16"/>
      <w:szCs w:val="16"/>
    </w:rPr>
  </w:style>
  <w:style w:type="paragraph" w:customStyle="1" w:styleId="odrkyChar">
    <w:name w:val="odrážky Char"/>
    <w:basedOn w:val="Odsazentext"/>
    <w:qFormat/>
    <w:rsid w:val="0012393C"/>
    <w:pPr>
      <w:tabs>
        <w:tab w:val="clear" w:pos="284"/>
        <w:tab w:val="num" w:pos="360"/>
      </w:tabs>
      <w:spacing w:before="60" w:after="0"/>
    </w:pPr>
    <w:rPr>
      <w:rFonts w:ascii="Tahoma" w:eastAsia="Times New Roman" w:hAnsi="Tahoma" w:cs="Tahoma"/>
      <w:lang w:eastAsia="en-US"/>
    </w:rPr>
  </w:style>
  <w:style w:type="character" w:customStyle="1" w:styleId="odrkyCharChar">
    <w:name w:val="odrážky Char Char"/>
    <w:rsid w:val="0012393C"/>
    <w:rPr>
      <w:rFonts w:ascii="Tahoma" w:hAnsi="Tahoma" w:cs="Tahoma"/>
      <w:noProof w:val="0"/>
      <w:lang w:val="cs-CZ" w:eastAsia="en-US" w:bidi="ar-SA"/>
    </w:rPr>
  </w:style>
  <w:style w:type="character" w:styleId="Hypertextovodkaz">
    <w:name w:val="Hyperlink"/>
    <w:unhideWhenUsed/>
    <w:rsid w:val="0012393C"/>
    <w:rPr>
      <w:strike w:val="0"/>
      <w:dstrike w:val="0"/>
      <w:color w:val="002BB8"/>
      <w:u w:val="none"/>
      <w:effect w:val="none"/>
    </w:rPr>
  </w:style>
  <w:style w:type="paragraph" w:styleId="Normlnweb">
    <w:name w:val="Normal (Web)"/>
    <w:basedOn w:val="Normln"/>
    <w:rsid w:val="0012393C"/>
    <w:pPr>
      <w:spacing w:before="100" w:beforeAutospacing="1" w:after="100" w:afterAutospacing="1"/>
    </w:pPr>
    <w:rPr>
      <w:sz w:val="24"/>
      <w:szCs w:val="24"/>
    </w:rPr>
  </w:style>
  <w:style w:type="paragraph" w:customStyle="1" w:styleId="Seznam1">
    <w:name w:val="Seznam1"/>
    <w:basedOn w:val="Normln"/>
    <w:rsid w:val="0012393C"/>
    <w:pPr>
      <w:tabs>
        <w:tab w:val="left" w:pos="680"/>
      </w:tabs>
      <w:suppressAutoHyphens/>
      <w:spacing w:after="60"/>
      <w:ind w:left="680" w:hanging="680"/>
      <w:jc w:val="both"/>
    </w:pPr>
    <w:rPr>
      <w:kern w:val="16"/>
      <w:sz w:val="22"/>
      <w:szCs w:val="22"/>
    </w:rPr>
  </w:style>
  <w:style w:type="character" w:customStyle="1" w:styleId="Seznam1Char">
    <w:name w:val="Seznam1 Char"/>
    <w:rsid w:val="0012393C"/>
    <w:rPr>
      <w:noProof w:val="0"/>
      <w:kern w:val="16"/>
      <w:sz w:val="22"/>
      <w:szCs w:val="22"/>
      <w:lang w:val="cs-CZ" w:eastAsia="cs-CZ" w:bidi="ar-SA"/>
    </w:rPr>
  </w:style>
  <w:style w:type="paragraph" w:customStyle="1" w:styleId="NORMLN0">
    <w:name w:val="NORMÁLNÍ"/>
    <w:basedOn w:val="Normln"/>
    <w:qFormat/>
    <w:rsid w:val="0012393C"/>
    <w:pPr>
      <w:spacing w:before="120" w:line="320" w:lineRule="exact"/>
      <w:ind w:firstLine="357"/>
      <w:jc w:val="both"/>
    </w:pPr>
    <w:rPr>
      <w:rFonts w:ascii="Arial Narrow" w:hAnsi="Arial Narrow" w:cs="Arial"/>
      <w:sz w:val="24"/>
      <w:szCs w:val="24"/>
    </w:rPr>
  </w:style>
  <w:style w:type="character" w:customStyle="1" w:styleId="NORMLNChar">
    <w:name w:val="NORMÁLNÍ Char"/>
    <w:rsid w:val="0012393C"/>
    <w:rPr>
      <w:rFonts w:ascii="Arial Narrow" w:hAnsi="Arial Narrow" w:cs="Arial"/>
      <w:noProof w:val="0"/>
      <w:sz w:val="24"/>
      <w:szCs w:val="24"/>
      <w:lang w:val="cs-CZ" w:eastAsia="cs-CZ" w:bidi="ar-SA"/>
    </w:rPr>
  </w:style>
  <w:style w:type="character" w:customStyle="1" w:styleId="CharChar25">
    <w:name w:val="Char Char25"/>
    <w:rsid w:val="0012393C"/>
    <w:rPr>
      <w:noProof w:val="0"/>
      <w:snapToGrid w:val="0"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123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393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uiPriority w:val="99"/>
    <w:rsid w:val="0012393C"/>
    <w:rPr>
      <w:rFonts w:ascii="Tahoma" w:hAnsi="Tahoma" w:cs="Tahoma"/>
      <w:sz w:val="16"/>
      <w:szCs w:val="16"/>
    </w:rPr>
  </w:style>
  <w:style w:type="character" w:customStyle="1" w:styleId="Zkladntext2Char1">
    <w:name w:val="Základní text 2 Char1"/>
    <w:rsid w:val="0012393C"/>
    <w:rPr>
      <w:noProof w:val="0"/>
      <w:snapToGrid w:val="0"/>
      <w:sz w:val="24"/>
      <w:lang w:val="cs-CZ" w:eastAsia="cs-CZ" w:bidi="ar-SA"/>
    </w:rPr>
  </w:style>
  <w:style w:type="character" w:customStyle="1" w:styleId="ZkladntextChar1">
    <w:name w:val="Základní text Char1"/>
    <w:rsid w:val="0012393C"/>
    <w:rPr>
      <w:noProof w:val="0"/>
      <w:lang w:val="cs-CZ" w:eastAsia="cs-CZ" w:bidi="ar-SA"/>
    </w:rPr>
  </w:style>
  <w:style w:type="paragraph" w:customStyle="1" w:styleId="Standard">
    <w:name w:val="Standard"/>
    <w:rsid w:val="0012393C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Num1">
    <w:name w:val="WWNum1"/>
    <w:basedOn w:val="Bezseznamu"/>
    <w:rsid w:val="0012393C"/>
    <w:pPr>
      <w:numPr>
        <w:numId w:val="14"/>
      </w:numPr>
    </w:pPr>
  </w:style>
  <w:style w:type="numbering" w:customStyle="1" w:styleId="WWNum7">
    <w:name w:val="WWNum7"/>
    <w:basedOn w:val="Bezseznamu"/>
    <w:rsid w:val="0012393C"/>
    <w:pPr>
      <w:numPr>
        <w:numId w:val="23"/>
      </w:numPr>
    </w:pPr>
  </w:style>
  <w:style w:type="numbering" w:customStyle="1" w:styleId="WWNum4">
    <w:name w:val="WWNum4"/>
    <w:basedOn w:val="Bezseznamu"/>
    <w:rsid w:val="0012393C"/>
    <w:pPr>
      <w:numPr>
        <w:numId w:val="16"/>
      </w:numPr>
    </w:pPr>
  </w:style>
  <w:style w:type="numbering" w:customStyle="1" w:styleId="WWNum87">
    <w:name w:val="WWNum87"/>
    <w:basedOn w:val="Bezseznamu"/>
    <w:rsid w:val="0012393C"/>
    <w:pPr>
      <w:numPr>
        <w:numId w:val="17"/>
      </w:numPr>
    </w:pPr>
  </w:style>
  <w:style w:type="numbering" w:customStyle="1" w:styleId="WWNum86">
    <w:name w:val="WWNum86"/>
    <w:basedOn w:val="Bezseznamu"/>
    <w:rsid w:val="0012393C"/>
    <w:pPr>
      <w:numPr>
        <w:numId w:val="18"/>
      </w:numPr>
    </w:pPr>
  </w:style>
  <w:style w:type="numbering" w:customStyle="1" w:styleId="WWNum91">
    <w:name w:val="WWNum91"/>
    <w:basedOn w:val="Bezseznamu"/>
    <w:rsid w:val="0012393C"/>
    <w:pPr>
      <w:numPr>
        <w:numId w:val="19"/>
      </w:numPr>
    </w:pPr>
  </w:style>
  <w:style w:type="numbering" w:customStyle="1" w:styleId="WWNum97">
    <w:name w:val="WWNum97"/>
    <w:basedOn w:val="Bezseznamu"/>
    <w:rsid w:val="0012393C"/>
    <w:pPr>
      <w:numPr>
        <w:numId w:val="20"/>
      </w:numPr>
    </w:pPr>
  </w:style>
  <w:style w:type="numbering" w:customStyle="1" w:styleId="WWNum135">
    <w:name w:val="WWNum135"/>
    <w:basedOn w:val="Bezseznamu"/>
    <w:rsid w:val="0012393C"/>
    <w:pPr>
      <w:numPr>
        <w:numId w:val="21"/>
      </w:numPr>
    </w:pPr>
  </w:style>
  <w:style w:type="numbering" w:customStyle="1" w:styleId="WWNum116">
    <w:name w:val="WWNum116"/>
    <w:basedOn w:val="Bezseznamu"/>
    <w:rsid w:val="0012393C"/>
    <w:pPr>
      <w:numPr>
        <w:numId w:val="22"/>
      </w:numPr>
    </w:pPr>
  </w:style>
  <w:style w:type="paragraph" w:styleId="Odstavecseseznamem">
    <w:name w:val="List Paragraph"/>
    <w:basedOn w:val="Normln"/>
    <w:qFormat/>
    <w:rsid w:val="00B20CEF"/>
    <w:pPr>
      <w:ind w:left="720"/>
      <w:contextualSpacing/>
    </w:pPr>
  </w:style>
  <w:style w:type="paragraph" w:customStyle="1" w:styleId="Rozloendokumentu1">
    <w:name w:val="Rozložení dokumentu1"/>
    <w:basedOn w:val="Normln"/>
    <w:link w:val="RozvrendokumentuChar1"/>
    <w:uiPriority w:val="99"/>
    <w:semiHidden/>
    <w:rsid w:val="00CF3B8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sid w:val="00CF3B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3B8D"/>
  </w:style>
  <w:style w:type="character" w:customStyle="1" w:styleId="TextkomenteChar">
    <w:name w:val="Text komentáře Char"/>
    <w:basedOn w:val="Standardnpsmoodstavce"/>
    <w:link w:val="Textkomente"/>
    <w:semiHidden/>
    <w:rsid w:val="00CF3B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F3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F3B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rsid w:val="00CF3B8D"/>
    <w:pPr>
      <w:tabs>
        <w:tab w:val="num" w:pos="360"/>
      </w:tabs>
      <w:spacing w:before="120"/>
      <w:ind w:left="360" w:hanging="360"/>
      <w:jc w:val="both"/>
    </w:pPr>
    <w:rPr>
      <w:sz w:val="24"/>
    </w:rPr>
  </w:style>
  <w:style w:type="character" w:customStyle="1" w:styleId="CharChar29">
    <w:name w:val="Char Char29"/>
    <w:rsid w:val="00CF3B8D"/>
    <w:rPr>
      <w:rFonts w:eastAsia="Batang"/>
      <w:b/>
      <w:bCs/>
      <w:sz w:val="32"/>
      <w:szCs w:val="24"/>
    </w:rPr>
  </w:style>
  <w:style w:type="character" w:customStyle="1" w:styleId="CharChar172">
    <w:name w:val="Char Char172"/>
    <w:rsid w:val="00CF3B8D"/>
    <w:rPr>
      <w:noProof w:val="0"/>
      <w:lang w:val="cs-CZ" w:eastAsia="cs-CZ" w:bidi="ar-SA"/>
    </w:rPr>
  </w:style>
  <w:style w:type="character" w:customStyle="1" w:styleId="CharChar182">
    <w:name w:val="Char Char182"/>
    <w:rsid w:val="00CF3B8D"/>
    <w:rPr>
      <w:noProof w:val="0"/>
      <w:snapToGrid w:val="0"/>
      <w:sz w:val="24"/>
      <w:lang w:val="cs-CZ" w:eastAsia="cs-CZ" w:bidi="ar-SA"/>
    </w:rPr>
  </w:style>
  <w:style w:type="character" w:customStyle="1" w:styleId="CharChar162">
    <w:name w:val="Char Char162"/>
    <w:rsid w:val="00CF3B8D"/>
    <w:rPr>
      <w:i/>
      <w:iCs w:val="0"/>
      <w:sz w:val="24"/>
      <w:u w:val="single"/>
    </w:rPr>
  </w:style>
  <w:style w:type="character" w:customStyle="1" w:styleId="CharChar142">
    <w:name w:val="Char Char142"/>
    <w:rsid w:val="00CF3B8D"/>
    <w:rPr>
      <w:b/>
      <w:bCs w:val="0"/>
      <w:snapToGrid w:val="0"/>
      <w:color w:val="0000FF"/>
      <w:sz w:val="24"/>
      <w:u w:val="single"/>
    </w:rPr>
  </w:style>
  <w:style w:type="character" w:customStyle="1" w:styleId="CharChar132">
    <w:name w:val="Char Char132"/>
    <w:rsid w:val="00CF3B8D"/>
    <w:rPr>
      <w:color w:val="0000FF"/>
      <w:sz w:val="24"/>
      <w:u w:val="single"/>
    </w:rPr>
  </w:style>
  <w:style w:type="character" w:customStyle="1" w:styleId="CharChar122">
    <w:name w:val="Char Char122"/>
    <w:rsid w:val="00CF3B8D"/>
    <w:rPr>
      <w:snapToGrid w:val="0"/>
      <w:color w:val="0000FF"/>
      <w:sz w:val="24"/>
      <w:u w:val="single"/>
    </w:rPr>
  </w:style>
  <w:style w:type="character" w:customStyle="1" w:styleId="CharChar112">
    <w:name w:val="Char Char112"/>
    <w:rsid w:val="00CF3B8D"/>
    <w:rPr>
      <w:b/>
      <w:bCs/>
      <w:sz w:val="22"/>
      <w:szCs w:val="22"/>
    </w:rPr>
  </w:style>
  <w:style w:type="character" w:customStyle="1" w:styleId="CharChar102">
    <w:name w:val="Char Char102"/>
    <w:rsid w:val="00CF3B8D"/>
    <w:rPr>
      <w:snapToGrid w:val="0"/>
      <w:sz w:val="24"/>
    </w:rPr>
  </w:style>
  <w:style w:type="character" w:customStyle="1" w:styleId="CharChar92">
    <w:name w:val="Char Char92"/>
    <w:rsid w:val="00CF3B8D"/>
    <w:rPr>
      <w:rFonts w:ascii="Batang" w:eastAsia="Batang" w:hint="eastAsia"/>
      <w:color w:val="008080"/>
      <w:sz w:val="24"/>
    </w:rPr>
  </w:style>
  <w:style w:type="character" w:customStyle="1" w:styleId="CharChar82">
    <w:name w:val="Char Char82"/>
    <w:rsid w:val="00CF3B8D"/>
    <w:rPr>
      <w:rFonts w:ascii="Arial" w:hAnsi="Arial" w:cs="Arial" w:hint="default"/>
      <w:sz w:val="22"/>
      <w:szCs w:val="22"/>
    </w:rPr>
  </w:style>
  <w:style w:type="character" w:customStyle="1" w:styleId="CharChar62">
    <w:name w:val="Char Char62"/>
    <w:basedOn w:val="Standardnpsmoodstavce"/>
    <w:rsid w:val="00CF3B8D"/>
  </w:style>
  <w:style w:type="character" w:customStyle="1" w:styleId="CharChar72">
    <w:name w:val="Char Char72"/>
    <w:rsid w:val="00CF3B8D"/>
    <w:rPr>
      <w:snapToGrid w:val="0"/>
      <w:sz w:val="24"/>
    </w:rPr>
  </w:style>
  <w:style w:type="character" w:customStyle="1" w:styleId="CharChar42">
    <w:name w:val="Char Char42"/>
    <w:basedOn w:val="Standardnpsmoodstavce"/>
    <w:rsid w:val="00CF3B8D"/>
  </w:style>
  <w:style w:type="character" w:customStyle="1" w:styleId="CharChar32">
    <w:name w:val="Char Char32"/>
    <w:basedOn w:val="Standardnpsmoodstavce"/>
    <w:rsid w:val="00CF3B8D"/>
  </w:style>
  <w:style w:type="character" w:customStyle="1" w:styleId="CharChar52">
    <w:name w:val="Char Char52"/>
    <w:rsid w:val="00CF3B8D"/>
    <w:rPr>
      <w:snapToGrid w:val="0"/>
      <w:sz w:val="24"/>
    </w:rPr>
  </w:style>
  <w:style w:type="character" w:customStyle="1" w:styleId="CharChar28">
    <w:name w:val="Char Char28"/>
    <w:rsid w:val="00CF3B8D"/>
    <w:rPr>
      <w:sz w:val="16"/>
      <w:szCs w:val="16"/>
    </w:rPr>
  </w:style>
  <w:style w:type="paragraph" w:customStyle="1" w:styleId="Default">
    <w:name w:val="Default"/>
    <w:rsid w:val="00CF3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ervene2">
    <w:name w:val="cervene2"/>
    <w:rsid w:val="00CF3B8D"/>
    <w:rPr>
      <w:color w:val="FF0000"/>
      <w:shd w:val="clear" w:color="auto" w:fill="FFFFFF"/>
    </w:rPr>
  </w:style>
  <w:style w:type="numbering" w:customStyle="1" w:styleId="Bezseznamu1">
    <w:name w:val="Bez seznamu1"/>
    <w:next w:val="Bezseznamu"/>
    <w:semiHidden/>
    <w:rsid w:val="00CF3B8D"/>
  </w:style>
  <w:style w:type="paragraph" w:customStyle="1" w:styleId="Import0">
    <w:name w:val="Import 0"/>
    <w:basedOn w:val="Normln"/>
    <w:rsid w:val="00CF3B8D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3">
    <w:name w:val="Import 3"/>
    <w:basedOn w:val="Import0"/>
    <w:rsid w:val="00CF3B8D"/>
  </w:style>
  <w:style w:type="paragraph" w:customStyle="1" w:styleId="Prosttext1">
    <w:name w:val="Prostý text1"/>
    <w:basedOn w:val="Normln"/>
    <w:rsid w:val="00CF3B8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ourier New" w:hAnsi="Courier New"/>
    </w:rPr>
  </w:style>
  <w:style w:type="paragraph" w:customStyle="1" w:styleId="Zkladntextodsazen21">
    <w:name w:val="Základní text odsazený 21"/>
    <w:basedOn w:val="Normln"/>
    <w:rsid w:val="00CF3B8D"/>
    <w:pPr>
      <w:overflowPunct w:val="0"/>
      <w:autoSpaceDE w:val="0"/>
      <w:autoSpaceDN w:val="0"/>
      <w:adjustRightInd w:val="0"/>
      <w:spacing w:line="240" w:lineRule="atLeast"/>
      <w:ind w:left="284" w:hanging="284"/>
      <w:jc w:val="both"/>
      <w:textAlignment w:val="baseline"/>
    </w:pPr>
    <w:rPr>
      <w:rFonts w:ascii="Arial" w:hAnsi="Arial"/>
      <w:sz w:val="22"/>
    </w:rPr>
  </w:style>
  <w:style w:type="paragraph" w:customStyle="1" w:styleId="SilniceII3">
    <w:name w:val="Silnice II/3**"/>
    <w:basedOn w:val="Normln"/>
    <w:next w:val="Normln"/>
    <w:autoRedefine/>
    <w:rsid w:val="00CF3B8D"/>
    <w:pPr>
      <w:tabs>
        <w:tab w:val="left" w:pos="1080"/>
        <w:tab w:val="left" w:pos="1134"/>
      </w:tabs>
      <w:jc w:val="both"/>
    </w:pPr>
    <w:rPr>
      <w:rFonts w:ascii="Helvetica" w:eastAsia="MS Mincho" w:hAnsi="Helvetica"/>
    </w:rPr>
  </w:style>
  <w:style w:type="paragraph" w:customStyle="1" w:styleId="SilniceII6">
    <w:name w:val="Silnice II/6**"/>
    <w:basedOn w:val="Normln"/>
    <w:next w:val="Normln"/>
    <w:rsid w:val="00CF3B8D"/>
    <w:pPr>
      <w:tabs>
        <w:tab w:val="left" w:pos="1134"/>
      </w:tabs>
      <w:jc w:val="both"/>
    </w:pPr>
    <w:rPr>
      <w:rFonts w:ascii="Helvetica" w:eastAsia="MS Mincho" w:hAnsi="Helvetica"/>
    </w:rPr>
  </w:style>
  <w:style w:type="paragraph" w:customStyle="1" w:styleId="SilniceIII00---">
    <w:name w:val="Silnice III/00---"/>
    <w:basedOn w:val="Normln"/>
    <w:next w:val="Normln"/>
    <w:autoRedefine/>
    <w:rsid w:val="00CF3B8D"/>
    <w:pPr>
      <w:tabs>
        <w:tab w:val="left" w:pos="1134"/>
      </w:tabs>
    </w:pPr>
    <w:rPr>
      <w:rFonts w:ascii="Helvetica" w:hAnsi="Helvetica"/>
    </w:rPr>
  </w:style>
  <w:style w:type="paragraph" w:customStyle="1" w:styleId="SilniceIII03---">
    <w:name w:val="Silnice III/03---"/>
    <w:basedOn w:val="Normln"/>
    <w:next w:val="Normln"/>
    <w:autoRedefine/>
    <w:rsid w:val="00CF3B8D"/>
    <w:pPr>
      <w:tabs>
        <w:tab w:val="left" w:pos="1134"/>
      </w:tabs>
    </w:pPr>
    <w:rPr>
      <w:rFonts w:ascii="Helvetica" w:hAnsi="Helvetica"/>
    </w:rPr>
  </w:style>
  <w:style w:type="paragraph" w:customStyle="1" w:styleId="SilniceIII34---">
    <w:name w:val="Silnice III/34---"/>
    <w:basedOn w:val="Normln"/>
    <w:autoRedefine/>
    <w:rsid w:val="00CF3B8D"/>
    <w:pPr>
      <w:tabs>
        <w:tab w:val="left" w:pos="540"/>
      </w:tabs>
      <w:jc w:val="both"/>
    </w:pPr>
    <w:rPr>
      <w:rFonts w:ascii="Arial" w:hAnsi="Arial" w:cs="Arial"/>
    </w:rPr>
  </w:style>
  <w:style w:type="paragraph" w:customStyle="1" w:styleId="SilniceIII35---">
    <w:name w:val="Silnice III/35---"/>
    <w:basedOn w:val="Normln"/>
    <w:next w:val="Normln"/>
    <w:autoRedefine/>
    <w:rsid w:val="00CF3B8D"/>
    <w:pPr>
      <w:tabs>
        <w:tab w:val="left" w:pos="1080"/>
      </w:tabs>
    </w:pPr>
    <w:rPr>
      <w:rFonts w:ascii="Helvetica" w:hAnsi="Helvetica"/>
    </w:rPr>
  </w:style>
  <w:style w:type="paragraph" w:customStyle="1" w:styleId="SilniceIII36---">
    <w:name w:val="Silnice III/36---"/>
    <w:basedOn w:val="Normln"/>
    <w:next w:val="Normln"/>
    <w:autoRedefine/>
    <w:rsid w:val="00CF3B8D"/>
    <w:pPr>
      <w:tabs>
        <w:tab w:val="left" w:pos="1080"/>
      </w:tabs>
    </w:pPr>
    <w:rPr>
      <w:rFonts w:ascii="Helvetica" w:hAnsi="Helvetica"/>
    </w:rPr>
  </w:style>
  <w:style w:type="character" w:styleId="Siln">
    <w:name w:val="Strong"/>
    <w:qFormat/>
    <w:rsid w:val="00CF3B8D"/>
    <w:rPr>
      <w:b/>
      <w:bCs/>
    </w:rPr>
  </w:style>
  <w:style w:type="numbering" w:customStyle="1" w:styleId="Bezseznamu2">
    <w:name w:val="Bez seznamu2"/>
    <w:next w:val="Bezseznamu"/>
    <w:semiHidden/>
    <w:rsid w:val="00CF3B8D"/>
  </w:style>
  <w:style w:type="numbering" w:customStyle="1" w:styleId="Bezseznamu3">
    <w:name w:val="Bez seznamu3"/>
    <w:next w:val="Bezseznamu"/>
    <w:uiPriority w:val="99"/>
    <w:semiHidden/>
    <w:unhideWhenUsed/>
    <w:rsid w:val="00CF3B8D"/>
  </w:style>
  <w:style w:type="paragraph" w:customStyle="1" w:styleId="Zkladntext32">
    <w:name w:val="Základní text 32"/>
    <w:basedOn w:val="Normln"/>
    <w:rsid w:val="00CF3B8D"/>
    <w:pPr>
      <w:spacing w:before="120" w:line="240" w:lineRule="atLeast"/>
      <w:jc w:val="both"/>
    </w:pPr>
    <w:rPr>
      <w:rFonts w:ascii="Arial" w:hAnsi="Arial"/>
      <w:sz w:val="22"/>
    </w:rPr>
  </w:style>
  <w:style w:type="character" w:customStyle="1" w:styleId="CharChar171">
    <w:name w:val="Char Char171"/>
    <w:rsid w:val="00CF3B8D"/>
    <w:rPr>
      <w:noProof w:val="0"/>
      <w:lang w:val="cs-CZ" w:eastAsia="cs-CZ" w:bidi="ar-SA"/>
    </w:rPr>
  </w:style>
  <w:style w:type="character" w:customStyle="1" w:styleId="CharChar181">
    <w:name w:val="Char Char181"/>
    <w:rsid w:val="00CF3B8D"/>
    <w:rPr>
      <w:noProof w:val="0"/>
      <w:snapToGrid/>
      <w:sz w:val="24"/>
      <w:lang w:val="cs-CZ" w:eastAsia="cs-CZ" w:bidi="ar-SA"/>
    </w:rPr>
  </w:style>
  <w:style w:type="character" w:customStyle="1" w:styleId="CharChar161">
    <w:name w:val="Char Char161"/>
    <w:rsid w:val="00CF3B8D"/>
    <w:rPr>
      <w:i/>
      <w:sz w:val="24"/>
      <w:u w:val="single"/>
    </w:rPr>
  </w:style>
  <w:style w:type="character" w:customStyle="1" w:styleId="CharChar141">
    <w:name w:val="Char Char141"/>
    <w:rsid w:val="00CF3B8D"/>
    <w:rPr>
      <w:b/>
      <w:snapToGrid/>
      <w:color w:val="0000FF"/>
      <w:sz w:val="24"/>
      <w:u w:val="single"/>
    </w:rPr>
  </w:style>
  <w:style w:type="character" w:customStyle="1" w:styleId="CharChar131">
    <w:name w:val="Char Char131"/>
    <w:rsid w:val="00CF3B8D"/>
    <w:rPr>
      <w:color w:val="0000FF"/>
      <w:sz w:val="24"/>
      <w:u w:val="single"/>
    </w:rPr>
  </w:style>
  <w:style w:type="character" w:customStyle="1" w:styleId="CharChar121">
    <w:name w:val="Char Char121"/>
    <w:rsid w:val="00CF3B8D"/>
    <w:rPr>
      <w:snapToGrid/>
      <w:color w:val="0000FF"/>
      <w:sz w:val="24"/>
      <w:u w:val="single"/>
    </w:rPr>
  </w:style>
  <w:style w:type="character" w:customStyle="1" w:styleId="CharChar111">
    <w:name w:val="Char Char111"/>
    <w:rsid w:val="00CF3B8D"/>
    <w:rPr>
      <w:b/>
      <w:bCs/>
      <w:sz w:val="22"/>
      <w:szCs w:val="22"/>
    </w:rPr>
  </w:style>
  <w:style w:type="character" w:customStyle="1" w:styleId="CharChar101">
    <w:name w:val="Char Char101"/>
    <w:rsid w:val="00CF3B8D"/>
    <w:rPr>
      <w:snapToGrid/>
      <w:sz w:val="24"/>
    </w:rPr>
  </w:style>
  <w:style w:type="character" w:customStyle="1" w:styleId="CharChar91">
    <w:name w:val="Char Char91"/>
    <w:rsid w:val="00CF3B8D"/>
    <w:rPr>
      <w:rFonts w:eastAsia="Batang"/>
      <w:color w:val="008080"/>
      <w:sz w:val="24"/>
    </w:rPr>
  </w:style>
  <w:style w:type="character" w:customStyle="1" w:styleId="CharChar81">
    <w:name w:val="Char Char81"/>
    <w:rsid w:val="00CF3B8D"/>
    <w:rPr>
      <w:rFonts w:ascii="Arial" w:hAnsi="Arial" w:cs="Arial"/>
      <w:sz w:val="22"/>
      <w:szCs w:val="22"/>
    </w:rPr>
  </w:style>
  <w:style w:type="character" w:customStyle="1" w:styleId="CharChar61">
    <w:name w:val="Char Char61"/>
    <w:rsid w:val="00CF3B8D"/>
  </w:style>
  <w:style w:type="character" w:customStyle="1" w:styleId="CharChar71">
    <w:name w:val="Char Char71"/>
    <w:rsid w:val="00CF3B8D"/>
    <w:rPr>
      <w:snapToGrid/>
      <w:sz w:val="24"/>
    </w:rPr>
  </w:style>
  <w:style w:type="character" w:customStyle="1" w:styleId="CharChar41">
    <w:name w:val="Char Char41"/>
    <w:rsid w:val="00CF3B8D"/>
  </w:style>
  <w:style w:type="character" w:customStyle="1" w:styleId="CharChar31">
    <w:name w:val="Char Char31"/>
    <w:rsid w:val="00CF3B8D"/>
  </w:style>
  <w:style w:type="character" w:customStyle="1" w:styleId="CharChar51">
    <w:name w:val="Char Char51"/>
    <w:rsid w:val="00CF3B8D"/>
    <w:rPr>
      <w:snapToGrid/>
      <w:sz w:val="24"/>
    </w:rPr>
  </w:style>
  <w:style w:type="character" w:customStyle="1" w:styleId="CharChar27">
    <w:name w:val="Char Char27"/>
    <w:rsid w:val="00CF3B8D"/>
    <w:rPr>
      <w:rFonts w:eastAsia="Batang"/>
      <w:b/>
      <w:bCs/>
      <w:sz w:val="32"/>
      <w:szCs w:val="24"/>
    </w:rPr>
  </w:style>
  <w:style w:type="character" w:customStyle="1" w:styleId="CharChar26">
    <w:name w:val="Char Char26"/>
    <w:rsid w:val="00CF3B8D"/>
    <w:rPr>
      <w:sz w:val="16"/>
      <w:szCs w:val="16"/>
    </w:rPr>
  </w:style>
  <w:style w:type="paragraph" w:customStyle="1" w:styleId="Zkladntext22">
    <w:name w:val="Základní text 22"/>
    <w:basedOn w:val="Normln"/>
    <w:rsid w:val="00CF3B8D"/>
    <w:pPr>
      <w:tabs>
        <w:tab w:val="left" w:pos="2127"/>
      </w:tabs>
      <w:overflowPunct w:val="0"/>
      <w:autoSpaceDE w:val="0"/>
      <w:autoSpaceDN w:val="0"/>
      <w:adjustRightInd w:val="0"/>
      <w:spacing w:before="120" w:line="240" w:lineRule="atLeast"/>
      <w:ind w:left="284" w:hanging="284"/>
      <w:jc w:val="both"/>
    </w:pPr>
    <w:rPr>
      <w:rFonts w:ascii="Arial" w:hAnsi="Arial"/>
      <w:color w:val="000000"/>
      <w:sz w:val="24"/>
    </w:rPr>
  </w:style>
  <w:style w:type="character" w:customStyle="1" w:styleId="CharChar221">
    <w:name w:val="Char Char221"/>
    <w:locked/>
    <w:rsid w:val="00CF3B8D"/>
  </w:style>
  <w:style w:type="character" w:customStyle="1" w:styleId="CharChar24">
    <w:name w:val="Char Char24"/>
    <w:semiHidden/>
    <w:locked/>
    <w:rsid w:val="00CF3B8D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CF3B8D"/>
    <w:rPr>
      <w:color w:val="800080"/>
      <w:u w:val="single"/>
    </w:rPr>
  </w:style>
  <w:style w:type="table" w:styleId="Mkatabulky">
    <w:name w:val="Table Grid"/>
    <w:basedOn w:val="Normlntabulka"/>
    <w:uiPriority w:val="59"/>
    <w:rsid w:val="00C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ln"/>
    <w:next w:val="Rozloendokumentu1"/>
    <w:rsid w:val="00CF3B8D"/>
    <w:pPr>
      <w:shd w:val="clear" w:color="auto" w:fill="000080"/>
    </w:pPr>
    <w:rPr>
      <w:rFonts w:ascii="StarSymbol" w:hAnsi="StarSymbol" w:cs="StarSymbol"/>
    </w:rPr>
  </w:style>
  <w:style w:type="character" w:customStyle="1" w:styleId="RozvrendokumentuChar1">
    <w:name w:val="Rozvržení dokumentu Char1"/>
    <w:link w:val="Rozloendokumentu1"/>
    <w:uiPriority w:val="99"/>
    <w:semiHidden/>
    <w:rsid w:val="00CF3B8D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customStyle="1" w:styleId="TextbublinyChar2">
    <w:name w:val="Text bubliny Char2"/>
    <w:uiPriority w:val="99"/>
    <w:semiHidden/>
    <w:rsid w:val="00CF3B8D"/>
    <w:rPr>
      <w:rFonts w:ascii="Tahoma" w:hAnsi="Tahoma" w:cs="Tahoma"/>
      <w:sz w:val="16"/>
      <w:szCs w:val="16"/>
    </w:rPr>
  </w:style>
  <w:style w:type="numbering" w:customStyle="1" w:styleId="ZpatChar1">
    <w:name w:val="WWNum1401"/>
  </w:style>
  <w:style w:type="numbering" w:customStyle="1" w:styleId="WWNum1401">
    <w:name w:val="WWNum524111"/>
    <w:pPr>
      <w:numPr>
        <w:numId w:val="58"/>
      </w:numPr>
    </w:pPr>
  </w:style>
  <w:style w:type="numbering" w:customStyle="1" w:styleId="WWNum5211131">
    <w:name w:val="WWNum200224"/>
    <w:pPr>
      <w:numPr>
        <w:numId w:val="77"/>
      </w:numPr>
    </w:pPr>
  </w:style>
  <w:style w:type="numbering" w:customStyle="1" w:styleId="WWNum5211121">
    <w:name w:val="WWNum5211131"/>
    <w:pPr>
      <w:numPr>
        <w:numId w:val="80"/>
      </w:numPr>
    </w:pPr>
  </w:style>
  <w:style w:type="numbering" w:customStyle="1" w:styleId="WWNum20011121">
    <w:name w:val="WWNum521231"/>
    <w:pPr>
      <w:numPr>
        <w:numId w:val="81"/>
      </w:numPr>
    </w:pPr>
  </w:style>
  <w:style w:type="numbering" w:customStyle="1" w:styleId="WWNum20411121">
    <w:name w:val="WWNum5011121"/>
    <w:pPr>
      <w:numPr>
        <w:numId w:val="82"/>
      </w:numPr>
    </w:pPr>
  </w:style>
  <w:style w:type="numbering" w:customStyle="1" w:styleId="WWNum6111121">
    <w:name w:val="WWNum1311211"/>
    <w:pPr>
      <w:numPr>
        <w:numId w:val="83"/>
      </w:numPr>
    </w:pPr>
  </w:style>
  <w:style w:type="numbering" w:customStyle="1" w:styleId="WWNum5011121">
    <w:name w:val="WWNum711211"/>
    <w:pPr>
      <w:numPr>
        <w:numId w:val="78"/>
      </w:numPr>
    </w:pPr>
  </w:style>
  <w:style w:type="numbering" w:customStyle="1" w:styleId="WWNum524111">
    <w:name w:val="WWNum10711111111"/>
    <w:pPr>
      <w:numPr>
        <w:numId w:val="79"/>
      </w:numPr>
    </w:pPr>
  </w:style>
  <w:style w:type="numbering" w:customStyle="1" w:styleId="WWNum521231">
    <w:name w:val="WWNum20011121"/>
    <w:pPr>
      <w:numPr>
        <w:numId w:val="84"/>
      </w:numPr>
    </w:pPr>
  </w:style>
  <w:style w:type="numbering" w:customStyle="1" w:styleId="WWNum1311211">
    <w:name w:val="WWNum200111212"/>
    <w:pPr>
      <w:numPr>
        <w:numId w:val="85"/>
      </w:numPr>
    </w:pPr>
  </w:style>
  <w:style w:type="numbering" w:customStyle="1" w:styleId="WWNum711211">
    <w:name w:val="WWNum503111"/>
    <w:pPr>
      <w:numPr>
        <w:numId w:val="86"/>
      </w:numPr>
    </w:pPr>
  </w:style>
  <w:style w:type="numbering" w:customStyle="1" w:styleId="WWNum10711111111">
    <w:name w:val="WWNum5211121"/>
    <w:pPr>
      <w:numPr>
        <w:numId w:val="87"/>
      </w:numPr>
    </w:pPr>
  </w:style>
  <w:style w:type="numbering" w:customStyle="1" w:styleId="WWNum200224">
    <w:name w:val="WWNum17911111"/>
    <w:pPr>
      <w:numPr>
        <w:numId w:val="115"/>
      </w:numPr>
    </w:pPr>
  </w:style>
  <w:style w:type="numbering" w:customStyle="1" w:styleId="WWNum13411">
    <w:name w:val="WWNum13411"/>
    <w:pPr>
      <w:numPr>
        <w:numId w:val="116"/>
      </w:numPr>
    </w:pPr>
  </w:style>
  <w:style w:type="numbering" w:customStyle="1" w:styleId="WWNum200111212">
    <w:name w:val="WWNum6111121"/>
    <w:pPr>
      <w:numPr>
        <w:numId w:val="117"/>
      </w:numPr>
    </w:pPr>
  </w:style>
  <w:style w:type="numbering" w:customStyle="1" w:styleId="WWNum503111">
    <w:name w:val="WWNum41411"/>
    <w:pPr>
      <w:numPr>
        <w:numId w:val="118"/>
      </w:numPr>
    </w:pPr>
  </w:style>
  <w:style w:type="numbering" w:customStyle="1" w:styleId="WWNum17911111">
    <w:name w:val="WWNum20411121"/>
    <w:pPr>
      <w:numPr>
        <w:numId w:val="119"/>
      </w:numPr>
    </w:pPr>
  </w:style>
  <w:style w:type="numbering" w:customStyle="1" w:styleId="WWNum41411">
    <w:name w:val="WWNum182312"/>
    <w:pPr>
      <w:numPr>
        <w:numId w:val="138"/>
      </w:numPr>
    </w:pPr>
  </w:style>
  <w:style w:type="numbering" w:customStyle="1" w:styleId="Styl2">
    <w:name w:val="WWNum9711"/>
    <w:pPr>
      <w:numPr>
        <w:numId w:val="1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7683-94D6-412B-8133-B6EE45F9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82</Pages>
  <Words>27406</Words>
  <Characters>161699</Characters>
  <Application>Microsoft Office Word</Application>
  <DocSecurity>0</DocSecurity>
  <Lines>1347</Lines>
  <Paragraphs>377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</cp:lastModifiedBy>
  <cp:revision>53</cp:revision>
  <cp:lastPrinted>2021-06-21T13:36:00Z</cp:lastPrinted>
  <dcterms:created xsi:type="dcterms:W3CDTF">2016-10-26T07:40:00Z</dcterms:created>
  <dcterms:modified xsi:type="dcterms:W3CDTF">2021-06-21T13:56:00Z</dcterms:modified>
</cp:coreProperties>
</file>